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AF2" w:rsidRPr="00C35AF2" w:rsidRDefault="00C35AF2" w:rsidP="00C35AF2">
      <w:pPr>
        <w:rPr>
          <w:rFonts w:asciiTheme="majorHAnsi" w:eastAsia="Times New Roman" w:hAnsiTheme="majorHAnsi" w:cs="Times New Roman"/>
          <w:sz w:val="22"/>
          <w:szCs w:val="22"/>
        </w:rPr>
      </w:pPr>
    </w:p>
    <w:tbl>
      <w:tblPr>
        <w:tblW w:w="10170" w:type="dxa"/>
        <w:tblInd w:w="-255" w:type="dxa"/>
        <w:tblCellMar>
          <w:top w:w="15" w:type="dxa"/>
          <w:left w:w="15" w:type="dxa"/>
          <w:bottom w:w="15" w:type="dxa"/>
          <w:right w:w="15" w:type="dxa"/>
        </w:tblCellMar>
        <w:tblLook w:val="04A0" w:firstRow="1" w:lastRow="0" w:firstColumn="1" w:lastColumn="0" w:noHBand="0" w:noVBand="1"/>
      </w:tblPr>
      <w:tblGrid>
        <w:gridCol w:w="3780"/>
        <w:gridCol w:w="6390"/>
      </w:tblGrid>
      <w:tr w:rsidR="00C35AF2" w:rsidRPr="00C35AF2" w:rsidTr="00C35AF2">
        <w:tc>
          <w:tcPr>
            <w:tcW w:w="3780" w:type="dxa"/>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35AF2" w:rsidRPr="00C35AF2" w:rsidRDefault="00C35AF2" w:rsidP="00C35AF2">
            <w:pPr>
              <w:spacing w:before="120" w:after="160"/>
              <w:rPr>
                <w:rFonts w:asciiTheme="majorHAnsi" w:hAnsiTheme="majorHAnsi" w:cs="Times New Roman"/>
                <w:sz w:val="22"/>
                <w:szCs w:val="22"/>
              </w:rPr>
            </w:pPr>
            <w:r w:rsidRPr="00C35AF2">
              <w:rPr>
                <w:rFonts w:asciiTheme="majorHAnsi" w:hAnsiTheme="majorHAnsi" w:cs="Times New Roman"/>
                <w:color w:val="000000"/>
                <w:sz w:val="22"/>
                <w:szCs w:val="22"/>
              </w:rPr>
              <w:t xml:space="preserve">8. ICANN affirms its commitments to: </w:t>
            </w:r>
          </w:p>
          <w:p w:rsidR="00C35AF2" w:rsidRDefault="00C35AF2" w:rsidP="00C35AF2">
            <w:pPr>
              <w:spacing w:before="120" w:after="160"/>
              <w:rPr>
                <w:rFonts w:asciiTheme="majorHAnsi" w:hAnsiTheme="majorHAnsi" w:cs="Times New Roman"/>
                <w:color w:val="000000"/>
                <w:sz w:val="22"/>
                <w:szCs w:val="22"/>
              </w:rPr>
            </w:pPr>
            <w:r w:rsidRPr="00C35AF2">
              <w:rPr>
                <w:rFonts w:asciiTheme="majorHAnsi" w:hAnsiTheme="majorHAnsi" w:cs="Times New Roman"/>
                <w:color w:val="000000"/>
                <w:sz w:val="22"/>
                <w:szCs w:val="22"/>
              </w:rPr>
              <w:t xml:space="preserve">(a) </w:t>
            </w:r>
            <w:proofErr w:type="gramStart"/>
            <w:r w:rsidRPr="00C35AF2">
              <w:rPr>
                <w:rFonts w:asciiTheme="majorHAnsi" w:hAnsiTheme="majorHAnsi" w:cs="Times New Roman"/>
                <w:color w:val="000000"/>
                <w:sz w:val="22"/>
                <w:szCs w:val="22"/>
              </w:rPr>
              <w:t>maintain</w:t>
            </w:r>
            <w:proofErr w:type="gramEnd"/>
            <w:r w:rsidRPr="00C35AF2">
              <w:rPr>
                <w:rFonts w:asciiTheme="majorHAnsi" w:hAnsiTheme="majorHAnsi" w:cs="Times New Roman"/>
                <w:color w:val="000000"/>
                <w:sz w:val="22"/>
                <w:szCs w:val="22"/>
              </w:rPr>
              <w:t xml:space="preserve"> the capacity and ability to coordinate the Internet DNS at the overall level and to work for the maintenance of a single, interoperable Internet; </w:t>
            </w:r>
          </w:p>
          <w:p w:rsidR="00C35AF2" w:rsidRDefault="00C35AF2" w:rsidP="00C35AF2">
            <w:pPr>
              <w:spacing w:before="120" w:after="160"/>
              <w:rPr>
                <w:rFonts w:asciiTheme="majorHAnsi" w:hAnsiTheme="majorHAnsi" w:cs="Times New Roman"/>
                <w:color w:val="000000"/>
                <w:sz w:val="22"/>
                <w:szCs w:val="22"/>
              </w:rPr>
            </w:pPr>
          </w:p>
          <w:p w:rsidR="00C35AF2" w:rsidRPr="00C35AF2" w:rsidRDefault="00C35AF2" w:rsidP="00C35AF2">
            <w:pPr>
              <w:spacing w:before="120" w:after="160"/>
              <w:rPr>
                <w:rFonts w:asciiTheme="majorHAnsi" w:hAnsiTheme="majorHAnsi" w:cs="Times New Roman"/>
                <w:sz w:val="22"/>
                <w:szCs w:val="22"/>
              </w:rPr>
            </w:pPr>
            <w:r w:rsidRPr="00C35AF2">
              <w:rPr>
                <w:rFonts w:asciiTheme="majorHAnsi" w:hAnsiTheme="majorHAnsi" w:cs="Times New Roman"/>
                <w:color w:val="000000"/>
                <w:sz w:val="22"/>
                <w:szCs w:val="22"/>
              </w:rPr>
              <w:t xml:space="preserve">(b) </w:t>
            </w:r>
            <w:proofErr w:type="gramStart"/>
            <w:r w:rsidRPr="00C35AF2">
              <w:rPr>
                <w:rFonts w:asciiTheme="majorHAnsi" w:hAnsiTheme="majorHAnsi" w:cs="Times New Roman"/>
                <w:color w:val="000000"/>
                <w:sz w:val="22"/>
                <w:szCs w:val="22"/>
              </w:rPr>
              <w:t>remain</w:t>
            </w:r>
            <w:proofErr w:type="gramEnd"/>
            <w:r w:rsidRPr="00C35AF2">
              <w:rPr>
                <w:rFonts w:asciiTheme="majorHAnsi" w:hAnsiTheme="majorHAnsi" w:cs="Times New Roman"/>
                <w:color w:val="000000"/>
                <w:sz w:val="22"/>
                <w:szCs w:val="22"/>
              </w:rPr>
              <w:t xml:space="preserve"> a not for profit corporation, headquartered in the United States of America with offices around the world to meet the needs of a global community; and </w:t>
            </w:r>
          </w:p>
          <w:p w:rsidR="00C35AF2" w:rsidRDefault="00C35AF2" w:rsidP="00C35AF2">
            <w:pPr>
              <w:spacing w:before="120" w:after="100" w:line="0" w:lineRule="atLeast"/>
              <w:rPr>
                <w:rFonts w:asciiTheme="majorHAnsi" w:hAnsiTheme="majorHAnsi" w:cs="Times New Roman"/>
                <w:color w:val="000000"/>
                <w:sz w:val="22"/>
                <w:szCs w:val="22"/>
              </w:rPr>
            </w:pPr>
          </w:p>
          <w:p w:rsidR="00C35AF2" w:rsidRDefault="00C35AF2" w:rsidP="00C35AF2">
            <w:pPr>
              <w:spacing w:before="120" w:after="100" w:line="0" w:lineRule="atLeast"/>
              <w:rPr>
                <w:rFonts w:asciiTheme="majorHAnsi" w:hAnsiTheme="majorHAnsi" w:cs="Times New Roman"/>
                <w:color w:val="000000"/>
                <w:sz w:val="22"/>
                <w:szCs w:val="22"/>
              </w:rPr>
            </w:pPr>
          </w:p>
          <w:p w:rsidR="00C35AF2" w:rsidRDefault="00C35AF2" w:rsidP="00C35AF2">
            <w:pPr>
              <w:spacing w:before="120" w:after="100" w:line="0" w:lineRule="atLeast"/>
              <w:rPr>
                <w:rFonts w:asciiTheme="majorHAnsi" w:hAnsiTheme="majorHAnsi" w:cs="Times New Roman"/>
                <w:color w:val="000000"/>
                <w:sz w:val="22"/>
                <w:szCs w:val="22"/>
              </w:rPr>
            </w:pPr>
          </w:p>
          <w:p w:rsidR="00C35AF2" w:rsidRDefault="00C35AF2" w:rsidP="00C35AF2">
            <w:pPr>
              <w:spacing w:before="120" w:after="100" w:line="0" w:lineRule="atLeast"/>
              <w:rPr>
                <w:rFonts w:asciiTheme="majorHAnsi" w:hAnsiTheme="majorHAnsi" w:cs="Times New Roman"/>
                <w:color w:val="000000"/>
                <w:sz w:val="22"/>
                <w:szCs w:val="22"/>
              </w:rPr>
            </w:pPr>
          </w:p>
          <w:p w:rsidR="00C35AF2" w:rsidRDefault="00C35AF2" w:rsidP="00C35AF2">
            <w:pPr>
              <w:spacing w:before="120" w:after="100" w:line="0" w:lineRule="atLeast"/>
              <w:rPr>
                <w:rFonts w:asciiTheme="majorHAnsi" w:hAnsiTheme="majorHAnsi" w:cs="Times New Roman"/>
                <w:color w:val="000000"/>
                <w:sz w:val="22"/>
                <w:szCs w:val="22"/>
              </w:rPr>
            </w:pPr>
          </w:p>
          <w:p w:rsidR="00C35AF2" w:rsidRDefault="00C35AF2" w:rsidP="00C35AF2">
            <w:pPr>
              <w:spacing w:before="120" w:after="100" w:line="0" w:lineRule="atLeast"/>
              <w:rPr>
                <w:rFonts w:asciiTheme="majorHAnsi" w:hAnsiTheme="majorHAnsi" w:cs="Times New Roman"/>
                <w:color w:val="000000"/>
                <w:sz w:val="22"/>
                <w:szCs w:val="22"/>
              </w:rPr>
            </w:pPr>
          </w:p>
          <w:p w:rsidR="00C35AF2" w:rsidRDefault="00C35AF2" w:rsidP="00C35AF2">
            <w:pPr>
              <w:spacing w:before="120" w:after="100" w:line="0" w:lineRule="atLeast"/>
              <w:rPr>
                <w:rFonts w:asciiTheme="majorHAnsi" w:hAnsiTheme="majorHAnsi" w:cs="Times New Roman"/>
                <w:color w:val="000000"/>
                <w:sz w:val="22"/>
                <w:szCs w:val="22"/>
              </w:rPr>
            </w:pPr>
          </w:p>
          <w:p w:rsidR="00C35AF2" w:rsidRDefault="00C35AF2" w:rsidP="00C35AF2">
            <w:pPr>
              <w:spacing w:before="120" w:after="100" w:line="0" w:lineRule="atLeast"/>
              <w:rPr>
                <w:rFonts w:asciiTheme="majorHAnsi" w:hAnsiTheme="majorHAnsi" w:cs="Times New Roman"/>
                <w:color w:val="000000"/>
                <w:sz w:val="22"/>
                <w:szCs w:val="22"/>
              </w:rPr>
            </w:pPr>
          </w:p>
          <w:p w:rsidR="00C35AF2" w:rsidRDefault="00C35AF2" w:rsidP="00C35AF2">
            <w:pPr>
              <w:spacing w:before="120" w:after="100" w:line="0" w:lineRule="atLeast"/>
              <w:rPr>
                <w:rFonts w:asciiTheme="majorHAnsi" w:hAnsiTheme="majorHAnsi" w:cs="Times New Roman"/>
                <w:color w:val="000000"/>
                <w:sz w:val="22"/>
                <w:szCs w:val="22"/>
              </w:rPr>
            </w:pPr>
          </w:p>
          <w:p w:rsidR="00C35AF2" w:rsidRDefault="00C35AF2" w:rsidP="00C35AF2">
            <w:pPr>
              <w:spacing w:before="120" w:after="100" w:line="0" w:lineRule="atLeast"/>
              <w:rPr>
                <w:rFonts w:asciiTheme="majorHAnsi" w:hAnsiTheme="majorHAnsi" w:cs="Times New Roman"/>
                <w:color w:val="000000"/>
                <w:sz w:val="22"/>
                <w:szCs w:val="22"/>
              </w:rPr>
            </w:pPr>
          </w:p>
          <w:p w:rsidR="00C35AF2" w:rsidRDefault="00C35AF2" w:rsidP="00C35AF2">
            <w:pPr>
              <w:spacing w:before="120" w:after="100" w:line="0" w:lineRule="atLeast"/>
              <w:rPr>
                <w:rFonts w:asciiTheme="majorHAnsi" w:hAnsiTheme="majorHAnsi" w:cs="Times New Roman"/>
                <w:color w:val="000000"/>
                <w:sz w:val="22"/>
                <w:szCs w:val="22"/>
              </w:rPr>
            </w:pPr>
          </w:p>
          <w:p w:rsidR="00C35AF2" w:rsidRDefault="00C35AF2" w:rsidP="00C35AF2">
            <w:pPr>
              <w:spacing w:before="120" w:after="100" w:line="0" w:lineRule="atLeast"/>
              <w:rPr>
                <w:rFonts w:asciiTheme="majorHAnsi" w:hAnsiTheme="majorHAnsi" w:cs="Times New Roman"/>
                <w:color w:val="000000"/>
                <w:sz w:val="22"/>
                <w:szCs w:val="22"/>
              </w:rPr>
            </w:pPr>
          </w:p>
          <w:p w:rsidR="0030729B" w:rsidRDefault="0030729B" w:rsidP="00C35AF2">
            <w:pPr>
              <w:spacing w:before="120" w:after="100" w:line="0" w:lineRule="atLeast"/>
              <w:rPr>
                <w:rFonts w:asciiTheme="majorHAnsi" w:hAnsiTheme="majorHAnsi" w:cs="Times New Roman"/>
                <w:color w:val="000000"/>
                <w:sz w:val="22"/>
                <w:szCs w:val="22"/>
              </w:rPr>
            </w:pPr>
          </w:p>
          <w:p w:rsidR="0030729B" w:rsidRDefault="0030729B" w:rsidP="00C35AF2">
            <w:pPr>
              <w:spacing w:before="120" w:after="100" w:line="0" w:lineRule="atLeast"/>
              <w:rPr>
                <w:rFonts w:asciiTheme="majorHAnsi" w:hAnsiTheme="majorHAnsi" w:cs="Times New Roman"/>
                <w:color w:val="000000"/>
                <w:sz w:val="22"/>
                <w:szCs w:val="22"/>
              </w:rPr>
            </w:pPr>
            <w:bookmarkStart w:id="0" w:name="_GoBack"/>
            <w:bookmarkEnd w:id="0"/>
          </w:p>
          <w:p w:rsidR="00C35AF2" w:rsidRPr="00C35AF2" w:rsidRDefault="00C35AF2" w:rsidP="00C35AF2">
            <w:pPr>
              <w:spacing w:before="120" w:after="100" w:line="0" w:lineRule="atLeast"/>
              <w:rPr>
                <w:rFonts w:asciiTheme="majorHAnsi" w:hAnsiTheme="majorHAnsi" w:cs="Times New Roman"/>
                <w:sz w:val="22"/>
                <w:szCs w:val="22"/>
              </w:rPr>
            </w:pPr>
            <w:r w:rsidRPr="00C35AF2">
              <w:rPr>
                <w:rFonts w:asciiTheme="majorHAnsi" w:hAnsiTheme="majorHAnsi" w:cs="Times New Roman"/>
                <w:color w:val="000000"/>
                <w:sz w:val="22"/>
                <w:szCs w:val="22"/>
              </w:rPr>
              <w:t xml:space="preserve">(c) </w:t>
            </w:r>
            <w:proofErr w:type="gramStart"/>
            <w:r w:rsidRPr="00C35AF2">
              <w:rPr>
                <w:rFonts w:asciiTheme="majorHAnsi" w:hAnsiTheme="majorHAnsi" w:cs="Times New Roman"/>
                <w:color w:val="000000"/>
                <w:sz w:val="22"/>
                <w:szCs w:val="22"/>
              </w:rPr>
              <w:t>to</w:t>
            </w:r>
            <w:proofErr w:type="gramEnd"/>
            <w:r w:rsidRPr="00C35AF2">
              <w:rPr>
                <w:rFonts w:asciiTheme="majorHAnsi" w:hAnsiTheme="majorHAnsi" w:cs="Times New Roman"/>
                <w:color w:val="000000"/>
                <w:sz w:val="22"/>
                <w:szCs w:val="22"/>
              </w:rPr>
              <w:t xml:space="preserve"> operate as a multi-stakeholder, private sector led organization with input from the public, for whose benefit ICANN shall in all events act. ICANN is a private organization and nothing in this Affirmation should be construed as control by any one entity.</w:t>
            </w:r>
          </w:p>
        </w:tc>
        <w:tc>
          <w:tcPr>
            <w:tcW w:w="6390" w:type="dxa"/>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35AF2" w:rsidRPr="00C35AF2" w:rsidRDefault="00C35AF2" w:rsidP="00C35AF2">
            <w:pPr>
              <w:spacing w:before="120" w:after="160"/>
              <w:rPr>
                <w:rFonts w:asciiTheme="majorHAnsi" w:hAnsiTheme="majorHAnsi" w:cs="Times New Roman"/>
                <w:sz w:val="22"/>
                <w:szCs w:val="22"/>
              </w:rPr>
            </w:pPr>
            <w:r>
              <w:rPr>
                <w:rFonts w:asciiTheme="majorHAnsi" w:hAnsiTheme="majorHAnsi" w:cs="Times New Roman"/>
                <w:i/>
                <w:iCs/>
                <w:color w:val="000000"/>
                <w:sz w:val="22"/>
                <w:szCs w:val="22"/>
              </w:rPr>
              <w:t>Propose</w:t>
            </w:r>
            <w:r w:rsidRPr="00C35AF2">
              <w:rPr>
                <w:rFonts w:asciiTheme="majorHAnsi" w:hAnsiTheme="majorHAnsi" w:cs="Times New Roman"/>
                <w:i/>
                <w:iCs/>
                <w:color w:val="000000"/>
                <w:sz w:val="22"/>
                <w:szCs w:val="22"/>
              </w:rPr>
              <w:t xml:space="preserve"> inserting </w:t>
            </w:r>
            <w:r>
              <w:rPr>
                <w:rFonts w:asciiTheme="majorHAnsi" w:hAnsiTheme="majorHAnsi" w:cs="Times New Roman"/>
                <w:i/>
                <w:iCs/>
                <w:color w:val="000000"/>
                <w:sz w:val="22"/>
                <w:szCs w:val="22"/>
              </w:rPr>
              <w:t>8</w:t>
            </w:r>
            <w:r w:rsidRPr="00C35AF2">
              <w:rPr>
                <w:rFonts w:asciiTheme="majorHAnsi" w:hAnsiTheme="majorHAnsi" w:cs="Times New Roman"/>
                <w:i/>
                <w:iCs/>
                <w:color w:val="000000"/>
                <w:sz w:val="22"/>
                <w:szCs w:val="22"/>
              </w:rPr>
              <w:t>(a) in full as a new core value in the bylaws</w:t>
            </w:r>
            <w:r>
              <w:rPr>
                <w:rFonts w:asciiTheme="majorHAnsi" w:hAnsiTheme="majorHAnsi" w:cs="Times New Roman"/>
                <w:i/>
                <w:iCs/>
                <w:color w:val="000000"/>
                <w:sz w:val="22"/>
                <w:szCs w:val="22"/>
              </w:rPr>
              <w:t>:</w:t>
            </w:r>
          </w:p>
          <w:p w:rsidR="00C35AF2" w:rsidRPr="00C35AF2" w:rsidRDefault="00C35AF2" w:rsidP="00C35AF2">
            <w:pPr>
              <w:spacing w:before="120" w:after="160"/>
              <w:rPr>
                <w:rFonts w:asciiTheme="majorHAnsi" w:hAnsiTheme="majorHAnsi" w:cs="Times New Roman"/>
                <w:sz w:val="22"/>
                <w:szCs w:val="22"/>
              </w:rPr>
            </w:pPr>
            <w:r w:rsidRPr="00C35AF2">
              <w:rPr>
                <w:rFonts w:asciiTheme="majorHAnsi" w:hAnsiTheme="majorHAnsi" w:cs="Times New Roman"/>
                <w:color w:val="000000"/>
                <w:sz w:val="22"/>
                <w:szCs w:val="22"/>
              </w:rPr>
              <w:t xml:space="preserve">(a) </w:t>
            </w:r>
            <w:proofErr w:type="gramStart"/>
            <w:r w:rsidRPr="00C35AF2">
              <w:rPr>
                <w:rFonts w:asciiTheme="majorHAnsi" w:hAnsiTheme="majorHAnsi" w:cs="Times New Roman"/>
                <w:color w:val="000000"/>
                <w:sz w:val="22"/>
                <w:szCs w:val="22"/>
              </w:rPr>
              <w:t>maintain</w:t>
            </w:r>
            <w:proofErr w:type="gramEnd"/>
            <w:r w:rsidRPr="00C35AF2">
              <w:rPr>
                <w:rFonts w:asciiTheme="majorHAnsi" w:hAnsiTheme="majorHAnsi" w:cs="Times New Roman"/>
                <w:color w:val="000000"/>
                <w:sz w:val="22"/>
                <w:szCs w:val="22"/>
              </w:rPr>
              <w:t xml:space="preserve"> the capacity and ability to coordinate the Internet DNS at the overall level and to work for the maintenance of a single, interoperable Internet.</w:t>
            </w:r>
          </w:p>
          <w:p w:rsidR="00C35AF2" w:rsidRDefault="00C35AF2" w:rsidP="00C35AF2">
            <w:pPr>
              <w:spacing w:before="120" w:after="160"/>
              <w:rPr>
                <w:rFonts w:asciiTheme="majorHAnsi" w:hAnsiTheme="majorHAnsi" w:cs="Times New Roman"/>
                <w:color w:val="000000"/>
                <w:sz w:val="22"/>
                <w:szCs w:val="22"/>
              </w:rPr>
            </w:pPr>
          </w:p>
          <w:p w:rsidR="00C35AF2" w:rsidRDefault="00C35AF2" w:rsidP="00C35AF2">
            <w:pPr>
              <w:spacing w:before="120" w:after="160"/>
              <w:rPr>
                <w:rFonts w:asciiTheme="majorHAnsi" w:hAnsiTheme="majorHAnsi" w:cs="Times New Roman"/>
                <w:color w:val="000000"/>
                <w:sz w:val="22"/>
                <w:szCs w:val="22"/>
              </w:rPr>
            </w:pPr>
          </w:p>
          <w:p w:rsidR="00C35AF2" w:rsidRDefault="00C35AF2" w:rsidP="00C35AF2">
            <w:pPr>
              <w:spacing w:before="120" w:after="160"/>
              <w:rPr>
                <w:rFonts w:asciiTheme="majorHAnsi" w:hAnsiTheme="majorHAnsi" w:cs="Times New Roman"/>
                <w:color w:val="000000"/>
                <w:sz w:val="22"/>
                <w:szCs w:val="22"/>
              </w:rPr>
            </w:pPr>
            <w:r>
              <w:rPr>
                <w:rFonts w:asciiTheme="majorHAnsi" w:hAnsiTheme="majorHAnsi" w:cs="Times New Roman"/>
                <w:color w:val="000000"/>
                <w:sz w:val="22"/>
                <w:szCs w:val="22"/>
              </w:rPr>
              <w:t>The “</w:t>
            </w:r>
            <w:r w:rsidRPr="00C35AF2">
              <w:rPr>
                <w:rFonts w:asciiTheme="majorHAnsi" w:hAnsiTheme="majorHAnsi" w:cs="Times New Roman"/>
                <w:color w:val="000000"/>
                <w:sz w:val="22"/>
                <w:szCs w:val="22"/>
                <w:u w:val="single"/>
              </w:rPr>
              <w:t>not-for-profit</w:t>
            </w:r>
            <w:r>
              <w:rPr>
                <w:rFonts w:asciiTheme="majorHAnsi" w:hAnsiTheme="majorHAnsi" w:cs="Times New Roman"/>
                <w:color w:val="000000"/>
                <w:sz w:val="22"/>
                <w:szCs w:val="22"/>
              </w:rPr>
              <w:t xml:space="preserve">” commitment in 8b is reflected in ICANN’s </w:t>
            </w:r>
            <w:r w:rsidRPr="00C35AF2">
              <w:rPr>
                <w:rFonts w:asciiTheme="majorHAnsi" w:hAnsiTheme="majorHAnsi" w:cs="Times New Roman"/>
                <w:color w:val="000000"/>
                <w:sz w:val="22"/>
                <w:szCs w:val="22"/>
              </w:rPr>
              <w:t>ARTICLES OF INCORPORATION</w:t>
            </w:r>
            <w:r>
              <w:rPr>
                <w:rFonts w:asciiTheme="majorHAnsi" w:hAnsiTheme="majorHAnsi" w:cs="Times New Roman"/>
                <w:color w:val="000000"/>
                <w:sz w:val="22"/>
                <w:szCs w:val="22"/>
              </w:rPr>
              <w:t>:</w:t>
            </w:r>
          </w:p>
          <w:p w:rsidR="00C35AF2" w:rsidRPr="00C35AF2" w:rsidRDefault="00C35AF2" w:rsidP="00C35AF2">
            <w:pPr>
              <w:spacing w:before="120" w:after="160"/>
              <w:ind w:left="720"/>
              <w:rPr>
                <w:rFonts w:asciiTheme="majorHAnsi" w:hAnsiTheme="majorHAnsi" w:cs="Times New Roman"/>
                <w:color w:val="000000"/>
                <w:sz w:val="20"/>
                <w:szCs w:val="22"/>
              </w:rPr>
            </w:pPr>
            <w:r>
              <w:rPr>
                <w:rFonts w:asciiTheme="majorHAnsi" w:hAnsiTheme="majorHAnsi" w:cs="Times New Roman"/>
                <w:color w:val="000000"/>
                <w:sz w:val="20"/>
                <w:szCs w:val="22"/>
              </w:rPr>
              <w:t>“</w:t>
            </w:r>
            <w:r w:rsidRPr="00C35AF2">
              <w:rPr>
                <w:rFonts w:asciiTheme="majorHAnsi" w:hAnsiTheme="majorHAnsi" w:cs="Times New Roman"/>
                <w:color w:val="000000"/>
                <w:sz w:val="20"/>
                <w:szCs w:val="22"/>
              </w:rPr>
              <w:t>3. This Corporation is a nonprofit public benefit corporation and is not organized for the private gain of any person. It is organized under the California Nonprofit Public Benefit Corporation Law for charitable and public purposes. "</w:t>
            </w:r>
          </w:p>
          <w:p w:rsidR="00C35AF2" w:rsidRDefault="00C35AF2" w:rsidP="00C35AF2">
            <w:pPr>
              <w:spacing w:before="120" w:after="160"/>
              <w:rPr>
                <w:rFonts w:asciiTheme="majorHAnsi" w:hAnsiTheme="majorHAnsi" w:cs="Times New Roman"/>
                <w:color w:val="000000"/>
                <w:sz w:val="22"/>
                <w:szCs w:val="22"/>
              </w:rPr>
            </w:pPr>
            <w:r>
              <w:rPr>
                <w:rFonts w:asciiTheme="majorHAnsi" w:hAnsiTheme="majorHAnsi" w:cs="Times New Roman"/>
                <w:color w:val="000000"/>
                <w:sz w:val="22"/>
                <w:szCs w:val="22"/>
              </w:rPr>
              <w:t xml:space="preserve">A change to the Articles would require 2/3 vote of the board and 2/3 </w:t>
            </w:r>
            <w:proofErr w:type="gramStart"/>
            <w:r>
              <w:rPr>
                <w:rFonts w:asciiTheme="majorHAnsi" w:hAnsiTheme="majorHAnsi" w:cs="Times New Roman"/>
                <w:color w:val="000000"/>
                <w:sz w:val="22"/>
                <w:szCs w:val="22"/>
              </w:rPr>
              <w:t>vote</w:t>
            </w:r>
            <w:proofErr w:type="gramEnd"/>
            <w:r>
              <w:rPr>
                <w:rFonts w:asciiTheme="majorHAnsi" w:hAnsiTheme="majorHAnsi" w:cs="Times New Roman"/>
                <w:color w:val="000000"/>
                <w:sz w:val="22"/>
                <w:szCs w:val="22"/>
              </w:rPr>
              <w:t xml:space="preserve"> of the Members.</w:t>
            </w:r>
          </w:p>
          <w:p w:rsidR="00C35AF2" w:rsidRDefault="00C35AF2" w:rsidP="00C35AF2">
            <w:pPr>
              <w:spacing w:before="120" w:after="160"/>
              <w:rPr>
                <w:rFonts w:asciiTheme="majorHAnsi" w:hAnsiTheme="majorHAnsi" w:cs="Times New Roman"/>
                <w:color w:val="000000"/>
                <w:sz w:val="22"/>
                <w:szCs w:val="22"/>
              </w:rPr>
            </w:pPr>
            <w:r>
              <w:rPr>
                <w:rFonts w:asciiTheme="majorHAnsi" w:hAnsiTheme="majorHAnsi" w:cs="Times New Roman"/>
                <w:color w:val="000000"/>
                <w:sz w:val="22"/>
                <w:szCs w:val="22"/>
              </w:rPr>
              <w:t>The ‘</w:t>
            </w:r>
            <w:r w:rsidRPr="00C35AF2">
              <w:rPr>
                <w:rFonts w:asciiTheme="majorHAnsi" w:hAnsiTheme="majorHAnsi" w:cs="Times New Roman"/>
                <w:color w:val="000000"/>
                <w:sz w:val="22"/>
                <w:szCs w:val="22"/>
                <w:u w:val="single"/>
              </w:rPr>
              <w:t>headquartered</w:t>
            </w:r>
            <w:r>
              <w:rPr>
                <w:rFonts w:asciiTheme="majorHAnsi" w:hAnsiTheme="majorHAnsi" w:cs="Times New Roman"/>
                <w:color w:val="000000"/>
                <w:sz w:val="22"/>
                <w:szCs w:val="22"/>
              </w:rPr>
              <w:t>” commitment in 8b is already</w:t>
            </w:r>
            <w:r w:rsidRPr="00C35AF2">
              <w:rPr>
                <w:rFonts w:asciiTheme="majorHAnsi" w:hAnsiTheme="majorHAnsi" w:cs="Times New Roman"/>
                <w:color w:val="000000"/>
                <w:sz w:val="22"/>
                <w:szCs w:val="22"/>
              </w:rPr>
              <w:t xml:space="preserve"> </w:t>
            </w:r>
            <w:r>
              <w:rPr>
                <w:rFonts w:asciiTheme="majorHAnsi" w:hAnsiTheme="majorHAnsi" w:cs="Times New Roman"/>
                <w:color w:val="000000"/>
                <w:sz w:val="22"/>
                <w:szCs w:val="22"/>
              </w:rPr>
              <w:t>in</w:t>
            </w:r>
            <w:r w:rsidRPr="00C35AF2">
              <w:rPr>
                <w:rFonts w:asciiTheme="majorHAnsi" w:hAnsiTheme="majorHAnsi" w:cs="Times New Roman"/>
                <w:color w:val="000000"/>
                <w:sz w:val="22"/>
                <w:szCs w:val="22"/>
              </w:rPr>
              <w:t xml:space="preserve"> current ICANN bylaws, at Article XVIII Section 1: </w:t>
            </w:r>
          </w:p>
          <w:p w:rsidR="00C35AF2" w:rsidRPr="00C35AF2" w:rsidRDefault="00C35AF2" w:rsidP="00C35AF2">
            <w:pPr>
              <w:spacing w:before="120" w:after="160"/>
              <w:ind w:left="720"/>
              <w:rPr>
                <w:rFonts w:asciiTheme="majorHAnsi" w:hAnsiTheme="majorHAnsi" w:cs="Times New Roman"/>
                <w:sz w:val="22"/>
                <w:szCs w:val="22"/>
              </w:rPr>
            </w:pPr>
            <w:r w:rsidRPr="00C35AF2">
              <w:rPr>
                <w:rFonts w:asciiTheme="majorHAnsi" w:hAnsiTheme="majorHAnsi" w:cs="Times New Roman"/>
                <w:color w:val="000000"/>
                <w:sz w:val="22"/>
                <w:szCs w:val="22"/>
              </w:rPr>
              <w:t>“</w:t>
            </w:r>
            <w:r w:rsidRPr="00C35AF2">
              <w:rPr>
                <w:rFonts w:asciiTheme="majorHAnsi" w:hAnsiTheme="majorHAnsi" w:cs="Times New Roman"/>
                <w:color w:val="000000"/>
                <w:sz w:val="20"/>
                <w:szCs w:val="22"/>
              </w:rPr>
              <w:t>OFFICES.   The principal office for the transaction of the business of ICANN shall be in the County of Los Angeles, State of California, United States of America. ICANN may also have an additional office or offices within or outside the United States of America as it may from time to time establish.</w:t>
            </w:r>
            <w:r w:rsidRPr="00C35AF2">
              <w:rPr>
                <w:rFonts w:asciiTheme="majorHAnsi" w:hAnsiTheme="majorHAnsi" w:cs="Times New Roman"/>
                <w:color w:val="000000"/>
                <w:sz w:val="22"/>
                <w:szCs w:val="22"/>
              </w:rPr>
              <w:t>”</w:t>
            </w:r>
          </w:p>
          <w:p w:rsidR="00C35AF2" w:rsidRDefault="00C35AF2" w:rsidP="00C35AF2">
            <w:pPr>
              <w:spacing w:before="120" w:after="160"/>
              <w:rPr>
                <w:rFonts w:asciiTheme="majorHAnsi" w:hAnsiTheme="majorHAnsi" w:cs="Times New Roman"/>
                <w:color w:val="000000"/>
                <w:sz w:val="22"/>
                <w:szCs w:val="22"/>
              </w:rPr>
            </w:pPr>
            <w:r>
              <w:rPr>
                <w:rFonts w:asciiTheme="majorHAnsi" w:hAnsiTheme="majorHAnsi" w:cs="Times New Roman"/>
                <w:color w:val="000000"/>
                <w:sz w:val="22"/>
                <w:szCs w:val="22"/>
              </w:rPr>
              <w:t>While the board could propose a change to this bylaws provision, Members/Designators could block the proposed change</w:t>
            </w:r>
            <w:r w:rsidR="0030729B">
              <w:rPr>
                <w:rFonts w:asciiTheme="majorHAnsi" w:hAnsiTheme="majorHAnsi" w:cs="Times New Roman"/>
                <w:color w:val="000000"/>
                <w:sz w:val="22"/>
                <w:szCs w:val="22"/>
              </w:rPr>
              <w:t>.</w:t>
            </w:r>
          </w:p>
          <w:p w:rsidR="0030729B" w:rsidRDefault="0030729B" w:rsidP="00C35AF2">
            <w:pPr>
              <w:spacing w:before="120" w:after="160"/>
              <w:rPr>
                <w:rFonts w:asciiTheme="majorHAnsi" w:hAnsiTheme="majorHAnsi" w:cs="Times New Roman"/>
                <w:color w:val="000000"/>
                <w:sz w:val="22"/>
                <w:szCs w:val="22"/>
              </w:rPr>
            </w:pPr>
            <w:r>
              <w:rPr>
                <w:rFonts w:asciiTheme="majorHAnsi" w:hAnsiTheme="majorHAnsi" w:cs="Times New Roman"/>
                <w:color w:val="000000"/>
                <w:sz w:val="22"/>
                <w:szCs w:val="22"/>
              </w:rPr>
              <w:t xml:space="preserve">The CCWG is considering whether bylaws </w:t>
            </w:r>
            <w:r w:rsidR="00C35AF2" w:rsidRPr="00C35AF2">
              <w:rPr>
                <w:rFonts w:asciiTheme="majorHAnsi" w:hAnsiTheme="majorHAnsi" w:cs="Times New Roman"/>
                <w:color w:val="000000"/>
                <w:sz w:val="22"/>
                <w:szCs w:val="22"/>
              </w:rPr>
              <w:t xml:space="preserve">Article 18 Section 1 </w:t>
            </w:r>
            <w:r>
              <w:rPr>
                <w:rFonts w:asciiTheme="majorHAnsi" w:hAnsiTheme="majorHAnsi" w:cs="Times New Roman"/>
                <w:color w:val="000000"/>
                <w:sz w:val="22"/>
                <w:szCs w:val="22"/>
              </w:rPr>
              <w:t xml:space="preserve">should </w:t>
            </w:r>
            <w:r w:rsidR="00C35AF2" w:rsidRPr="00C35AF2">
              <w:rPr>
                <w:rFonts w:asciiTheme="majorHAnsi" w:hAnsiTheme="majorHAnsi" w:cs="Times New Roman"/>
                <w:color w:val="000000"/>
                <w:sz w:val="22"/>
                <w:szCs w:val="22"/>
              </w:rPr>
              <w:t>be among th</w:t>
            </w:r>
            <w:r>
              <w:rPr>
                <w:rFonts w:asciiTheme="majorHAnsi" w:hAnsiTheme="majorHAnsi" w:cs="Times New Roman"/>
                <w:color w:val="000000"/>
                <w:sz w:val="22"/>
                <w:szCs w:val="22"/>
              </w:rPr>
              <w:t>e</w:t>
            </w:r>
            <w:r w:rsidR="00C35AF2" w:rsidRPr="00C35AF2">
              <w:rPr>
                <w:rFonts w:asciiTheme="majorHAnsi" w:hAnsiTheme="majorHAnsi" w:cs="Times New Roman"/>
                <w:color w:val="000000"/>
                <w:sz w:val="22"/>
                <w:szCs w:val="22"/>
              </w:rPr>
              <w:t xml:space="preserve"> bylaws sections </w:t>
            </w:r>
            <w:r>
              <w:rPr>
                <w:rFonts w:asciiTheme="majorHAnsi" w:hAnsiTheme="majorHAnsi" w:cs="Times New Roman"/>
                <w:color w:val="000000"/>
                <w:sz w:val="22"/>
                <w:szCs w:val="22"/>
              </w:rPr>
              <w:t>listed as</w:t>
            </w:r>
            <w:r w:rsidR="00C35AF2" w:rsidRPr="00C35AF2">
              <w:rPr>
                <w:rFonts w:asciiTheme="majorHAnsi" w:hAnsiTheme="majorHAnsi" w:cs="Times New Roman"/>
                <w:color w:val="000000"/>
                <w:sz w:val="22"/>
                <w:szCs w:val="22"/>
              </w:rPr>
              <w:t xml:space="preserve"> “Fundamental Bylaws”</w:t>
            </w:r>
            <w:r>
              <w:rPr>
                <w:rFonts w:asciiTheme="majorHAnsi" w:hAnsiTheme="majorHAnsi" w:cs="Times New Roman"/>
                <w:color w:val="000000"/>
                <w:sz w:val="22"/>
                <w:szCs w:val="22"/>
              </w:rPr>
              <w:t xml:space="preserve">, which would thereby </w:t>
            </w:r>
            <w:r w:rsidR="00C35AF2" w:rsidRPr="00C35AF2">
              <w:rPr>
                <w:rFonts w:asciiTheme="majorHAnsi" w:hAnsiTheme="majorHAnsi" w:cs="Times New Roman"/>
                <w:color w:val="000000"/>
                <w:sz w:val="22"/>
                <w:szCs w:val="22"/>
              </w:rPr>
              <w:t>requir</w:t>
            </w:r>
            <w:r>
              <w:rPr>
                <w:rFonts w:asciiTheme="majorHAnsi" w:hAnsiTheme="majorHAnsi" w:cs="Times New Roman"/>
                <w:color w:val="000000"/>
                <w:sz w:val="22"/>
                <w:szCs w:val="22"/>
              </w:rPr>
              <w:t>e</w:t>
            </w:r>
            <w:r w:rsidR="00C35AF2" w:rsidRPr="00C35AF2">
              <w:rPr>
                <w:rFonts w:asciiTheme="majorHAnsi" w:hAnsiTheme="majorHAnsi" w:cs="Times New Roman"/>
                <w:color w:val="000000"/>
                <w:sz w:val="22"/>
                <w:szCs w:val="22"/>
              </w:rPr>
              <w:t xml:space="preserve"> positive approval</w:t>
            </w:r>
            <w:r>
              <w:rPr>
                <w:rFonts w:asciiTheme="majorHAnsi" w:hAnsiTheme="majorHAnsi" w:cs="Times New Roman"/>
                <w:color w:val="000000"/>
                <w:sz w:val="22"/>
                <w:szCs w:val="22"/>
              </w:rPr>
              <w:t xml:space="preserve"> by Members/Designators</w:t>
            </w:r>
            <w:r w:rsidR="00C35AF2" w:rsidRPr="00C35AF2">
              <w:rPr>
                <w:rFonts w:asciiTheme="majorHAnsi" w:hAnsiTheme="majorHAnsi" w:cs="Times New Roman"/>
                <w:color w:val="000000"/>
                <w:sz w:val="22"/>
                <w:szCs w:val="22"/>
              </w:rPr>
              <w:t>.  </w:t>
            </w:r>
          </w:p>
          <w:p w:rsidR="0030729B" w:rsidRDefault="0030729B" w:rsidP="00C35AF2">
            <w:pPr>
              <w:spacing w:before="120" w:after="160"/>
              <w:rPr>
                <w:rFonts w:asciiTheme="majorHAnsi" w:hAnsiTheme="majorHAnsi" w:cs="Times New Roman"/>
                <w:color w:val="000000"/>
                <w:sz w:val="22"/>
                <w:szCs w:val="22"/>
              </w:rPr>
            </w:pPr>
          </w:p>
          <w:p w:rsidR="00C35AF2" w:rsidRPr="00C35AF2" w:rsidRDefault="0030729B" w:rsidP="00C35AF2">
            <w:pPr>
              <w:spacing w:before="120" w:after="160"/>
              <w:rPr>
                <w:rFonts w:asciiTheme="majorHAnsi" w:hAnsiTheme="majorHAnsi" w:cs="Times New Roman"/>
                <w:sz w:val="22"/>
                <w:szCs w:val="22"/>
              </w:rPr>
            </w:pPr>
            <w:r w:rsidRPr="00C35AF2">
              <w:rPr>
                <w:rFonts w:asciiTheme="majorHAnsi" w:hAnsiTheme="majorHAnsi" w:cs="Times New Roman"/>
                <w:i/>
                <w:iCs/>
                <w:color w:val="000000"/>
                <w:sz w:val="22"/>
                <w:szCs w:val="22"/>
              </w:rPr>
              <w:t xml:space="preserve"> </w:t>
            </w:r>
            <w:r w:rsidR="00C35AF2" w:rsidRPr="00C35AF2">
              <w:rPr>
                <w:rFonts w:asciiTheme="majorHAnsi" w:hAnsiTheme="majorHAnsi" w:cs="Times New Roman"/>
                <w:i/>
                <w:iCs/>
                <w:color w:val="000000"/>
                <w:sz w:val="22"/>
                <w:szCs w:val="22"/>
              </w:rPr>
              <w:t xml:space="preserve">Proposed inserting </w:t>
            </w:r>
            <w:r>
              <w:rPr>
                <w:rFonts w:asciiTheme="majorHAnsi" w:hAnsiTheme="majorHAnsi" w:cs="Times New Roman"/>
                <w:i/>
                <w:iCs/>
                <w:color w:val="000000"/>
                <w:sz w:val="22"/>
                <w:szCs w:val="22"/>
              </w:rPr>
              <w:t>8</w:t>
            </w:r>
            <w:r w:rsidR="00C35AF2" w:rsidRPr="00C35AF2">
              <w:rPr>
                <w:rFonts w:asciiTheme="majorHAnsi" w:hAnsiTheme="majorHAnsi" w:cs="Times New Roman"/>
                <w:i/>
                <w:iCs/>
                <w:color w:val="000000"/>
                <w:sz w:val="22"/>
                <w:szCs w:val="22"/>
              </w:rPr>
              <w:t>(c) in full as a new core value in the bylaws</w:t>
            </w:r>
            <w:r w:rsidR="00C35AF2" w:rsidRPr="00C35AF2">
              <w:rPr>
                <w:rFonts w:asciiTheme="majorHAnsi" w:hAnsiTheme="majorHAnsi" w:cs="Times New Roman"/>
                <w:color w:val="000000"/>
                <w:sz w:val="22"/>
                <w:szCs w:val="22"/>
              </w:rPr>
              <w:t xml:space="preserve"> (including </w:t>
            </w:r>
            <w:r w:rsidR="00C35AF2" w:rsidRPr="00C35AF2">
              <w:rPr>
                <w:rFonts w:asciiTheme="majorHAnsi" w:hAnsiTheme="majorHAnsi" w:cs="Times New Roman"/>
                <w:b/>
                <w:bCs/>
                <w:color w:val="000000"/>
                <w:sz w:val="22"/>
                <w:szCs w:val="22"/>
                <w:u w:val="single"/>
              </w:rPr>
              <w:t>additional text</w:t>
            </w:r>
            <w:r w:rsidR="00C35AF2" w:rsidRPr="00C35AF2">
              <w:rPr>
                <w:rFonts w:asciiTheme="majorHAnsi" w:hAnsiTheme="majorHAnsi" w:cs="Times New Roman"/>
                <w:color w:val="000000"/>
                <w:sz w:val="22"/>
                <w:szCs w:val="22"/>
              </w:rPr>
              <w:t>):</w:t>
            </w:r>
          </w:p>
          <w:p w:rsidR="00C35AF2" w:rsidRPr="00C35AF2" w:rsidRDefault="00C35AF2" w:rsidP="00C35AF2">
            <w:pPr>
              <w:spacing w:before="120" w:after="100" w:line="0" w:lineRule="atLeast"/>
              <w:rPr>
                <w:rFonts w:asciiTheme="majorHAnsi" w:hAnsiTheme="majorHAnsi" w:cs="Times New Roman"/>
                <w:sz w:val="22"/>
                <w:szCs w:val="22"/>
              </w:rPr>
            </w:pPr>
            <w:r w:rsidRPr="00C35AF2">
              <w:rPr>
                <w:rFonts w:asciiTheme="majorHAnsi" w:hAnsiTheme="majorHAnsi" w:cs="Times New Roman"/>
                <w:color w:val="000000"/>
                <w:sz w:val="22"/>
                <w:szCs w:val="22"/>
              </w:rPr>
              <w:t xml:space="preserve">Operating as a multi-stakeholder, </w:t>
            </w:r>
            <w:r w:rsidRPr="00C35AF2">
              <w:rPr>
                <w:rFonts w:asciiTheme="majorHAnsi" w:hAnsiTheme="majorHAnsi" w:cs="Times New Roman"/>
                <w:b/>
                <w:bCs/>
                <w:color w:val="000000"/>
                <w:sz w:val="22"/>
                <w:szCs w:val="22"/>
                <w:u w:val="single"/>
              </w:rPr>
              <w:t>bottom-up</w:t>
            </w:r>
            <w:r w:rsidRPr="00C35AF2">
              <w:rPr>
                <w:rFonts w:asciiTheme="majorHAnsi" w:hAnsiTheme="majorHAnsi" w:cs="Times New Roman"/>
                <w:i/>
                <w:iCs/>
                <w:color w:val="000000"/>
                <w:sz w:val="22"/>
                <w:szCs w:val="22"/>
                <w:u w:val="single"/>
              </w:rPr>
              <w:t xml:space="preserve"> </w:t>
            </w:r>
            <w:r w:rsidRPr="00C35AF2">
              <w:rPr>
                <w:rFonts w:asciiTheme="majorHAnsi" w:hAnsiTheme="majorHAnsi" w:cs="Times New Roman"/>
                <w:color w:val="000000"/>
                <w:sz w:val="22"/>
                <w:szCs w:val="22"/>
              </w:rPr>
              <w:t>private sector led organization with input from the public, for whose benefit ICANN shall in all events act.</w:t>
            </w:r>
          </w:p>
        </w:tc>
      </w:tr>
    </w:tbl>
    <w:p w:rsidR="009347D9" w:rsidRPr="00C35AF2" w:rsidRDefault="009347D9">
      <w:pPr>
        <w:rPr>
          <w:rFonts w:asciiTheme="majorHAnsi" w:hAnsiTheme="majorHAnsi"/>
          <w:sz w:val="22"/>
          <w:szCs w:val="22"/>
        </w:rPr>
      </w:pPr>
    </w:p>
    <w:sectPr w:rsidR="009347D9" w:rsidRPr="00C35AF2" w:rsidSect="00C35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AF2"/>
    <w:rsid w:val="0030729B"/>
    <w:rsid w:val="009347D9"/>
    <w:rsid w:val="00C35AF2"/>
    <w:rsid w:val="00F85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CA41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5AF2"/>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5AF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946263">
      <w:bodyDiv w:val="1"/>
      <w:marLeft w:val="0"/>
      <w:marRight w:val="0"/>
      <w:marTop w:val="0"/>
      <w:marBottom w:val="0"/>
      <w:divBdr>
        <w:top w:val="none" w:sz="0" w:space="0" w:color="auto"/>
        <w:left w:val="none" w:sz="0" w:space="0" w:color="auto"/>
        <w:bottom w:val="none" w:sz="0" w:space="0" w:color="auto"/>
        <w:right w:val="none" w:sz="0" w:space="0" w:color="auto"/>
      </w:divBdr>
      <w:divsChild>
        <w:div w:id="1419446966">
          <w:marLeft w:val="-10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336</Words>
  <Characters>1920</Characters>
  <Application>Microsoft Macintosh Word</Application>
  <DocSecurity>0</DocSecurity>
  <Lines>16</Lines>
  <Paragraphs>4</Paragraphs>
  <ScaleCrop>false</ScaleCrop>
  <Company>NetChoice</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1</cp:revision>
  <dcterms:created xsi:type="dcterms:W3CDTF">2015-04-24T14:19:00Z</dcterms:created>
  <dcterms:modified xsi:type="dcterms:W3CDTF">2015-04-24T14:34:00Z</dcterms:modified>
</cp:coreProperties>
</file>