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5CD03" w14:textId="35761F5F" w:rsidR="006D1D8C" w:rsidRDefault="00FE61C0">
      <w:r>
        <w:t xml:space="preserve">Input from Cherine Chalaby into the WP 1 comments regarding the </w:t>
      </w:r>
      <w:r w:rsidR="006D1D8C">
        <w:t xml:space="preserve">BUDGET </w:t>
      </w:r>
      <w:r w:rsidR="006D1D8C" w:rsidRPr="00DC06B6">
        <w:t>ISSUE</w:t>
      </w:r>
      <w:r>
        <w:t>.</w:t>
      </w:r>
    </w:p>
    <w:p w14:paraId="07F74DF3" w14:textId="0F9E4CEA" w:rsidR="00FE61C0" w:rsidRDefault="00FE61C0">
      <w:r>
        <w:t>1 October 2015</w:t>
      </w:r>
      <w:bookmarkStart w:id="0" w:name="_GoBack"/>
      <w:bookmarkEnd w:id="0"/>
    </w:p>
    <w:p w14:paraId="7331B103" w14:textId="77777777" w:rsidR="003B1377" w:rsidRPr="00DC06B6" w:rsidRDefault="003B1377"/>
    <w:p w14:paraId="6CD7DFFE" w14:textId="77777777" w:rsidR="0015421A" w:rsidRPr="0015421A" w:rsidRDefault="0015421A">
      <w:pPr>
        <w:rPr>
          <w:b/>
          <w:u w:val="single"/>
        </w:rPr>
      </w:pPr>
      <w:r w:rsidRPr="0015421A">
        <w:rPr>
          <w:b/>
          <w:u w:val="single"/>
        </w:rPr>
        <w:t>Personal View:</w:t>
      </w:r>
    </w:p>
    <w:p w14:paraId="7E85E989" w14:textId="4E8590E1" w:rsidR="003B1377" w:rsidRDefault="005411E9">
      <w:r>
        <w:t>I wish</w:t>
      </w:r>
      <w:r w:rsidR="0015421A">
        <w:t xml:space="preserve"> to stress that everything I said on the WP 1 call</w:t>
      </w:r>
      <w:r>
        <w:t xml:space="preserve"> represent my own personal view</w:t>
      </w:r>
      <w:r w:rsidR="0015421A">
        <w:t>s</w:t>
      </w:r>
      <w:r>
        <w:t>.</w:t>
      </w:r>
      <w:r w:rsidR="0015421A">
        <w:t xml:space="preserve">  </w:t>
      </w:r>
      <w:r>
        <w:t xml:space="preserve">I am not empowered to make commitments </w:t>
      </w:r>
      <w:r w:rsidR="003B1377">
        <w:t>or take decisions on behalf of the Board.   If h</w:t>
      </w:r>
      <w:r w:rsidR="0015421A">
        <w:t>owever new ideas emerge from the WP1</w:t>
      </w:r>
      <w:r w:rsidR="003B1377">
        <w:t xml:space="preserve"> discussion</w:t>
      </w:r>
      <w:r w:rsidR="0015421A">
        <w:t>s</w:t>
      </w:r>
      <w:r w:rsidR="003B1377">
        <w:t xml:space="preserve">, then I will be more than happy to take </w:t>
      </w:r>
      <w:r w:rsidR="00FE61C0">
        <w:t>them</w:t>
      </w:r>
      <w:r w:rsidR="003B1377">
        <w:t xml:space="preserve"> back to the Board for its consideration.</w:t>
      </w:r>
      <w:r w:rsidR="00880A74">
        <w:t xml:space="preserve">  </w:t>
      </w:r>
      <w:r w:rsidR="0015421A">
        <w:t>My comments below assume E</w:t>
      </w:r>
      <w:r w:rsidR="003B1377">
        <w:t>nforceability</w:t>
      </w:r>
      <w:r w:rsidR="0015421A">
        <w:t xml:space="preserve"> will be dealt with separately on other calls. </w:t>
      </w:r>
    </w:p>
    <w:p w14:paraId="78C47E88" w14:textId="77777777" w:rsidR="003B1377" w:rsidRPr="00DC06B6" w:rsidRDefault="003B1377"/>
    <w:p w14:paraId="33EF0F97" w14:textId="191A8169" w:rsidR="006D1D8C" w:rsidRPr="00FE61C0" w:rsidRDefault="00FE61C0">
      <w:pPr>
        <w:rPr>
          <w:b/>
          <w:color w:val="000000" w:themeColor="text1"/>
          <w:u w:val="single"/>
        </w:rPr>
      </w:pPr>
      <w:r>
        <w:rPr>
          <w:b/>
          <w:color w:val="000000" w:themeColor="text1"/>
          <w:u w:val="single"/>
        </w:rPr>
        <w:t>Board</w:t>
      </w:r>
      <w:r w:rsidR="0015421A" w:rsidRPr="00FE61C0">
        <w:rPr>
          <w:b/>
          <w:color w:val="000000" w:themeColor="text1"/>
          <w:u w:val="single"/>
        </w:rPr>
        <w:t xml:space="preserve"> and Community </w:t>
      </w:r>
      <w:r w:rsidR="006D1D8C" w:rsidRPr="00FE61C0">
        <w:rPr>
          <w:b/>
          <w:color w:val="000000" w:themeColor="text1"/>
          <w:u w:val="single"/>
        </w:rPr>
        <w:t>Requirements</w:t>
      </w:r>
      <w:r w:rsidR="0015421A" w:rsidRPr="00FE61C0">
        <w:rPr>
          <w:b/>
          <w:color w:val="000000" w:themeColor="text1"/>
          <w:u w:val="single"/>
        </w:rPr>
        <w:t>:</w:t>
      </w:r>
    </w:p>
    <w:p w14:paraId="7535E29A" w14:textId="36189DBE" w:rsidR="006D1D8C" w:rsidRDefault="0015421A">
      <w:r>
        <w:t>The following is my own assessment of the key requirements</w:t>
      </w:r>
      <w:r w:rsidR="00FE61C0">
        <w:t xml:space="preserve"> of the community and the Board</w:t>
      </w:r>
      <w:r>
        <w:t xml:space="preserve"> regarding the ICANN budget.   I have based my requirements on the CCWG proposal and the community comments including those made by the Board.</w:t>
      </w:r>
      <w:r w:rsidR="00880A74">
        <w:t xml:space="preserve">  I have avoided talking about solutions (e.g. veto) because I believe we need to get alignment on the requirements before agreeing to solutions and mechanisms.   I have also avoided separating the community requirements from those of the Board. </w:t>
      </w:r>
    </w:p>
    <w:p w14:paraId="7ED8C12D" w14:textId="77777777" w:rsidR="0015421A" w:rsidRDefault="0015421A"/>
    <w:p w14:paraId="79C92E77" w14:textId="77777777" w:rsidR="0015421A" w:rsidRPr="00DC06B6" w:rsidRDefault="0015421A"/>
    <w:p w14:paraId="3EC15FF7" w14:textId="4ACE4C30" w:rsidR="006D1D8C" w:rsidRPr="00880A74" w:rsidRDefault="006D1D8C">
      <w:pPr>
        <w:rPr>
          <w:u w:val="single"/>
        </w:rPr>
      </w:pPr>
      <w:r w:rsidRPr="00880A74">
        <w:rPr>
          <w:u w:val="single"/>
        </w:rPr>
        <w:t>First with regard to the 5 Year Strategic Plan and 5 Year Operating Plan:</w:t>
      </w:r>
    </w:p>
    <w:p w14:paraId="1B8B51D0" w14:textId="550F8D1A" w:rsidR="006D1D8C" w:rsidRPr="00DC06B6" w:rsidRDefault="00880A74" w:rsidP="006D1D8C">
      <w:pPr>
        <w:pStyle w:val="ListParagraph"/>
        <w:numPr>
          <w:ilvl w:val="0"/>
          <w:numId w:val="8"/>
        </w:numPr>
      </w:pPr>
      <w:r>
        <w:t xml:space="preserve">These have to be developed </w:t>
      </w:r>
      <w:r w:rsidR="006D1D8C" w:rsidRPr="00DC06B6">
        <w:t xml:space="preserve">with the community </w:t>
      </w:r>
    </w:p>
    <w:p w14:paraId="29F47682" w14:textId="1FC29C9C" w:rsidR="006D1D8C" w:rsidRPr="00DC06B6" w:rsidRDefault="00880A74" w:rsidP="006D1D8C">
      <w:pPr>
        <w:pStyle w:val="ListParagraph"/>
        <w:numPr>
          <w:ilvl w:val="0"/>
          <w:numId w:val="8"/>
        </w:numPr>
      </w:pPr>
      <w:r>
        <w:t xml:space="preserve">They should be </w:t>
      </w:r>
      <w:r w:rsidR="006D1D8C" w:rsidRPr="00DC06B6">
        <w:t>Subject to community approval</w:t>
      </w:r>
    </w:p>
    <w:p w14:paraId="6DAC8CF4" w14:textId="50A507CB" w:rsidR="006D1D8C" w:rsidRPr="00DC06B6" w:rsidRDefault="00880A74" w:rsidP="006D1D8C">
      <w:pPr>
        <w:pStyle w:val="ListParagraph"/>
        <w:numPr>
          <w:ilvl w:val="0"/>
          <w:numId w:val="8"/>
        </w:numPr>
      </w:pPr>
      <w:r>
        <w:t xml:space="preserve">They must be </w:t>
      </w:r>
      <w:r w:rsidR="006D1D8C" w:rsidRPr="00DC06B6">
        <w:t>Consistent with Purpose, Mission and role as set out in ICANN’s Articles and Bylaws.</w:t>
      </w:r>
    </w:p>
    <w:p w14:paraId="620F510F" w14:textId="77777777" w:rsidR="006D1D8C" w:rsidRPr="00DC06B6" w:rsidRDefault="006D1D8C" w:rsidP="006D1D8C"/>
    <w:p w14:paraId="27718B95" w14:textId="1A061401" w:rsidR="006D1D8C" w:rsidRPr="00880A74" w:rsidRDefault="006D1D8C" w:rsidP="006D1D8C">
      <w:pPr>
        <w:rPr>
          <w:u w:val="single"/>
        </w:rPr>
      </w:pPr>
      <w:r w:rsidRPr="00880A74">
        <w:rPr>
          <w:u w:val="single"/>
        </w:rPr>
        <w:t xml:space="preserve">Second with regard to the annual Operating Plan </w:t>
      </w:r>
    </w:p>
    <w:p w14:paraId="7A6103BA" w14:textId="77777777" w:rsidR="006D1D8C" w:rsidRPr="00DC06B6" w:rsidRDefault="006D1D8C" w:rsidP="006D1D8C"/>
    <w:p w14:paraId="674DAD0B" w14:textId="1348607C" w:rsidR="006D1D8C" w:rsidRPr="00DC06B6" w:rsidRDefault="00880A74" w:rsidP="006D1D8C">
      <w:pPr>
        <w:pStyle w:val="ListParagraph"/>
        <w:numPr>
          <w:ilvl w:val="0"/>
          <w:numId w:val="9"/>
        </w:numPr>
      </w:pPr>
      <w:r>
        <w:t>The Annual Operating Plan must be d</w:t>
      </w:r>
      <w:r w:rsidR="006D1D8C" w:rsidRPr="00DC06B6">
        <w:t>eveloped with the community</w:t>
      </w:r>
    </w:p>
    <w:p w14:paraId="2C46F289" w14:textId="3B502547" w:rsidR="006D1D8C" w:rsidRPr="00DC06B6" w:rsidRDefault="00880A74" w:rsidP="006D1D8C">
      <w:pPr>
        <w:pStyle w:val="ListParagraph"/>
        <w:numPr>
          <w:ilvl w:val="0"/>
          <w:numId w:val="9"/>
        </w:numPr>
      </w:pPr>
      <w:r>
        <w:t>It must be c</w:t>
      </w:r>
      <w:r w:rsidR="006D1D8C" w:rsidRPr="00DC06B6">
        <w:t>onsistent with the 5 Year Operating Plan</w:t>
      </w:r>
    </w:p>
    <w:p w14:paraId="76D8FC64" w14:textId="1177B743" w:rsidR="006D1D8C" w:rsidRPr="00DC06B6" w:rsidRDefault="00880A74" w:rsidP="006D1D8C">
      <w:pPr>
        <w:pStyle w:val="ListParagraph"/>
        <w:numPr>
          <w:ilvl w:val="0"/>
          <w:numId w:val="9"/>
        </w:numPr>
      </w:pPr>
      <w:r>
        <w:t>It must be c</w:t>
      </w:r>
      <w:r w:rsidR="006D1D8C" w:rsidRPr="00DC06B6">
        <w:t>onsistent with Purpose, Mission and role as set out in ICANN’s Articles and Bylaws</w:t>
      </w:r>
    </w:p>
    <w:p w14:paraId="763A3BA8" w14:textId="77777777" w:rsidR="006D1D8C" w:rsidRPr="00DC06B6" w:rsidRDefault="006D1D8C" w:rsidP="006D1D8C"/>
    <w:p w14:paraId="66F698F8" w14:textId="77777777" w:rsidR="006D1D8C" w:rsidRPr="00DC06B6" w:rsidRDefault="006D1D8C"/>
    <w:p w14:paraId="2835C2DC" w14:textId="4FDA4D26" w:rsidR="006D1D8C" w:rsidRPr="00880A74" w:rsidRDefault="006D1D8C">
      <w:pPr>
        <w:rPr>
          <w:u w:val="single"/>
        </w:rPr>
      </w:pPr>
      <w:r w:rsidRPr="00880A74">
        <w:rPr>
          <w:u w:val="single"/>
        </w:rPr>
        <w:t>Third with regard to the annual Budget</w:t>
      </w:r>
      <w:r w:rsidR="00D80BFA" w:rsidRPr="00880A74">
        <w:rPr>
          <w:u w:val="single"/>
        </w:rPr>
        <w:t xml:space="preserve"> (financial costing of the Annual Operating plan)</w:t>
      </w:r>
    </w:p>
    <w:p w14:paraId="788647E6" w14:textId="77777777" w:rsidR="006D1D8C" w:rsidRDefault="006D1D8C"/>
    <w:p w14:paraId="38BE3DB0" w14:textId="04C1DB32" w:rsidR="00880A74" w:rsidRDefault="00880A74">
      <w:r>
        <w:t xml:space="preserve"> I have organized my thoughts under three headings:</w:t>
      </w:r>
    </w:p>
    <w:p w14:paraId="45F9370E" w14:textId="77777777" w:rsidR="00880A74" w:rsidRDefault="00880A74"/>
    <w:p w14:paraId="7DEC77CA" w14:textId="73BC853A" w:rsidR="00DC06B6" w:rsidRPr="00DC06B6" w:rsidRDefault="00DC06B6">
      <w:pPr>
        <w:rPr>
          <w:b/>
        </w:rPr>
      </w:pPr>
      <w:r w:rsidRPr="00DC06B6">
        <w:rPr>
          <w:b/>
        </w:rPr>
        <w:t>Development of the Budget</w:t>
      </w:r>
    </w:p>
    <w:p w14:paraId="42E549EB" w14:textId="6DA8B689" w:rsidR="006D1D8C" w:rsidRPr="00DC06B6" w:rsidRDefault="00880A74" w:rsidP="006D1D8C">
      <w:pPr>
        <w:pStyle w:val="ListParagraph"/>
        <w:numPr>
          <w:ilvl w:val="0"/>
          <w:numId w:val="10"/>
        </w:numPr>
      </w:pPr>
      <w:r>
        <w:t>The annual budget must be d</w:t>
      </w:r>
      <w:r w:rsidR="006D1D8C" w:rsidRPr="00DC06B6">
        <w:t>eveloped with the community</w:t>
      </w:r>
    </w:p>
    <w:p w14:paraId="011FAEC2" w14:textId="1E00AF1D" w:rsidR="006D1D8C" w:rsidRPr="00DC06B6" w:rsidRDefault="00880A74" w:rsidP="006D1D8C">
      <w:pPr>
        <w:pStyle w:val="ListParagraph"/>
        <w:numPr>
          <w:ilvl w:val="0"/>
          <w:numId w:val="10"/>
        </w:numPr>
      </w:pPr>
      <w:r>
        <w:t>T</w:t>
      </w:r>
      <w:r w:rsidR="006D1D8C" w:rsidRPr="00DC06B6">
        <w:t xml:space="preserve">he community </w:t>
      </w:r>
      <w:r w:rsidR="00D16A6A" w:rsidRPr="00DC06B6">
        <w:t xml:space="preserve">views and comments </w:t>
      </w:r>
      <w:r>
        <w:t>must be</w:t>
      </w:r>
      <w:r w:rsidR="00D16A6A" w:rsidRPr="00DC06B6">
        <w:t xml:space="preserve"> taken seriously </w:t>
      </w:r>
      <w:r w:rsidR="00D80BFA">
        <w:t>and timely</w:t>
      </w:r>
    </w:p>
    <w:p w14:paraId="4E0BF6F5" w14:textId="118966EE" w:rsidR="00B22183" w:rsidRDefault="00880A74" w:rsidP="00D80BFA">
      <w:pPr>
        <w:pStyle w:val="ListParagraph"/>
        <w:numPr>
          <w:ilvl w:val="0"/>
          <w:numId w:val="10"/>
        </w:numPr>
      </w:pPr>
      <w:r>
        <w:t>The Board must be able to balance</w:t>
      </w:r>
      <w:r w:rsidR="00D80BFA">
        <w:t xml:space="preserve"> community </w:t>
      </w:r>
      <w:r w:rsidR="00810377">
        <w:t>interest</w:t>
      </w:r>
      <w:r>
        <w:t>s</w:t>
      </w:r>
      <w:r w:rsidR="00810377">
        <w:t>,</w:t>
      </w:r>
      <w:r w:rsidR="00D80BFA">
        <w:t xml:space="preserve"> a</w:t>
      </w:r>
      <w:r w:rsidR="00D80BFA" w:rsidRPr="00DC06B6">
        <w:t>void Unfairness</w:t>
      </w:r>
      <w:r w:rsidR="00810377">
        <w:t xml:space="preserve"> and discrimination</w:t>
      </w:r>
    </w:p>
    <w:p w14:paraId="3144DA6B" w14:textId="7E1C04B4" w:rsidR="00D80BFA" w:rsidRDefault="00880A74" w:rsidP="00D80BFA">
      <w:pPr>
        <w:pStyle w:val="ListParagraph"/>
        <w:numPr>
          <w:ilvl w:val="0"/>
          <w:numId w:val="10"/>
        </w:numPr>
      </w:pPr>
      <w:r>
        <w:t>The Board must be able to a</w:t>
      </w:r>
      <w:r w:rsidR="00B22183">
        <w:t xml:space="preserve">lign cost with revenue and not jeopardize the financial stability of ICANN. </w:t>
      </w:r>
    </w:p>
    <w:p w14:paraId="1B83B4D3" w14:textId="66820759" w:rsidR="00D80BFA" w:rsidRDefault="00880A74" w:rsidP="006D1D8C">
      <w:pPr>
        <w:pStyle w:val="ListParagraph"/>
        <w:numPr>
          <w:ilvl w:val="0"/>
          <w:numId w:val="10"/>
        </w:numPr>
      </w:pPr>
      <w:r>
        <w:lastRenderedPageBreak/>
        <w:t xml:space="preserve">There must be a formal </w:t>
      </w:r>
      <w:r w:rsidR="00D16A6A" w:rsidRPr="00DC06B6">
        <w:t>Process of Consultation between the Board and the Community to resolve areas of disagreement before the budget is approved</w:t>
      </w:r>
    </w:p>
    <w:p w14:paraId="2B6FFAF5" w14:textId="77777777" w:rsidR="00DC06B6" w:rsidRDefault="00DC06B6" w:rsidP="00D80BFA"/>
    <w:p w14:paraId="22500439" w14:textId="4661A7D2" w:rsidR="00DC06B6" w:rsidRPr="00DC06B6" w:rsidRDefault="00DC06B6" w:rsidP="00DC06B6">
      <w:pPr>
        <w:rPr>
          <w:b/>
        </w:rPr>
      </w:pPr>
      <w:r w:rsidRPr="00DC06B6">
        <w:rPr>
          <w:b/>
        </w:rPr>
        <w:t>Approval of the Budget:</w:t>
      </w:r>
    </w:p>
    <w:p w14:paraId="4FDBDF88" w14:textId="2560CA62" w:rsidR="00D16A6A" w:rsidRPr="00DC06B6" w:rsidRDefault="00D16A6A" w:rsidP="006D1D8C">
      <w:pPr>
        <w:pStyle w:val="ListParagraph"/>
        <w:numPr>
          <w:ilvl w:val="0"/>
          <w:numId w:val="10"/>
        </w:numPr>
      </w:pPr>
      <w:r w:rsidRPr="00DC06B6">
        <w:t>Budget paralysis</w:t>
      </w:r>
      <w:r w:rsidR="00880A74">
        <w:t xml:space="preserve"> must be avoided.</w:t>
      </w:r>
    </w:p>
    <w:p w14:paraId="46AB2C30" w14:textId="2BE3D163" w:rsidR="00D16A6A" w:rsidRPr="00DC06B6" w:rsidRDefault="00880A74" w:rsidP="00D16A6A">
      <w:pPr>
        <w:pStyle w:val="ListParagraph"/>
        <w:numPr>
          <w:ilvl w:val="0"/>
          <w:numId w:val="10"/>
        </w:numPr>
      </w:pPr>
      <w:r>
        <w:t>The Board must be able to a</w:t>
      </w:r>
      <w:r w:rsidR="00D16A6A" w:rsidRPr="00DC06B6">
        <w:t>pprove a Budget</w:t>
      </w:r>
      <w:r w:rsidR="00810377">
        <w:t xml:space="preserve"> </w:t>
      </w:r>
      <w:r w:rsidR="00D16A6A" w:rsidRPr="00DC06B6">
        <w:t xml:space="preserve">that is more appropriately allocated for the current fiscal year.   </w:t>
      </w:r>
      <w:r w:rsidR="00D16A6A" w:rsidRPr="00DC06B6">
        <w:rPr>
          <w:rFonts w:cs="Calibri"/>
        </w:rPr>
        <w:t>To ensure:  (a) Strategic plan and 5 year operating plan are on target, (b) the organization’s ability to deliver on key commitments such as contr</w:t>
      </w:r>
      <w:r w:rsidR="00DC06B6">
        <w:rPr>
          <w:rFonts w:cs="Calibri"/>
        </w:rPr>
        <w:t xml:space="preserve">actual compliance enforcement, </w:t>
      </w:r>
      <w:r w:rsidR="00D16A6A" w:rsidRPr="00DC06B6">
        <w:rPr>
          <w:rFonts w:cs="Calibri"/>
        </w:rPr>
        <w:t xml:space="preserve">including issues relating to enhanced consumer protections and enhanced IP and rights protections, and </w:t>
      </w:r>
      <w:r w:rsidR="00D80BFA">
        <w:rPr>
          <w:rFonts w:cs="Calibri"/>
        </w:rPr>
        <w:t xml:space="preserve">other initiatives important to </w:t>
      </w:r>
      <w:r w:rsidR="00D16A6A" w:rsidRPr="00DC06B6">
        <w:rPr>
          <w:rFonts w:cs="Calibri"/>
        </w:rPr>
        <w:t xml:space="preserve">the community are not </w:t>
      </w:r>
      <w:r w:rsidRPr="00DC06B6">
        <w:rPr>
          <w:rFonts w:cs="Calibri"/>
        </w:rPr>
        <w:t>jeopardized</w:t>
      </w:r>
      <w:r w:rsidR="00D16A6A" w:rsidRPr="00DC06B6">
        <w:rPr>
          <w:rFonts w:cs="Calibri"/>
        </w:rPr>
        <w:t xml:space="preserve">.  </w:t>
      </w:r>
    </w:p>
    <w:p w14:paraId="34C1217C" w14:textId="0CA0F63B" w:rsidR="00DC06B6" w:rsidRDefault="00880A74" w:rsidP="00DC06B6">
      <w:pPr>
        <w:pStyle w:val="ListParagraph"/>
        <w:numPr>
          <w:ilvl w:val="0"/>
          <w:numId w:val="10"/>
        </w:numPr>
      </w:pPr>
      <w:r>
        <w:t>There must be a s</w:t>
      </w:r>
      <w:r w:rsidR="00DC06B6" w:rsidRPr="00DC06B6">
        <w:t>table and continued funding of the IANA function</w:t>
      </w:r>
      <w:r w:rsidR="00FE61C0">
        <w:t xml:space="preserve"> </w:t>
      </w:r>
    </w:p>
    <w:p w14:paraId="604FCCC2" w14:textId="77777777" w:rsidR="00880A74" w:rsidRDefault="00880A74" w:rsidP="00880A74">
      <w:pPr>
        <w:pStyle w:val="ListParagraph"/>
      </w:pPr>
    </w:p>
    <w:p w14:paraId="702E5C86" w14:textId="31AE5BC8" w:rsidR="00DC06B6" w:rsidRPr="00D80BFA" w:rsidRDefault="00DC06B6" w:rsidP="00D80BFA">
      <w:pPr>
        <w:rPr>
          <w:b/>
        </w:rPr>
      </w:pPr>
      <w:r>
        <w:rPr>
          <w:b/>
        </w:rPr>
        <w:t xml:space="preserve">Execution of </w:t>
      </w:r>
      <w:r w:rsidR="00D80BFA">
        <w:rPr>
          <w:b/>
        </w:rPr>
        <w:t>the Budget throughout the fiscal year</w:t>
      </w:r>
    </w:p>
    <w:p w14:paraId="71CDECF6" w14:textId="77777777" w:rsidR="00DC06B6" w:rsidRPr="00DC06B6" w:rsidRDefault="00DC06B6" w:rsidP="00DC06B6">
      <w:pPr>
        <w:pStyle w:val="ListParagraph"/>
        <w:widowControl w:val="0"/>
        <w:numPr>
          <w:ilvl w:val="0"/>
          <w:numId w:val="10"/>
        </w:numPr>
        <w:autoSpaceDE w:val="0"/>
        <w:autoSpaceDN w:val="0"/>
        <w:adjustRightInd w:val="0"/>
        <w:rPr>
          <w:rFonts w:cs="Helvetica"/>
        </w:rPr>
      </w:pPr>
      <w:r w:rsidRPr="00DC06B6">
        <w:rPr>
          <w:rFonts w:cs="Helvetica"/>
        </w:rPr>
        <w:t xml:space="preserve">The Board must retain the ability to approve certain new expenses not planned for in the annual budget.  This allows the Board to act in cases of unforeseen urgent matters that put ICANN’s operation and mission at risk. </w:t>
      </w:r>
    </w:p>
    <w:p w14:paraId="040888DD" w14:textId="20DC2167" w:rsidR="00DC06B6" w:rsidRPr="00DC06B6" w:rsidRDefault="00DC06B6" w:rsidP="00DC06B6">
      <w:pPr>
        <w:pStyle w:val="ListParagraph"/>
        <w:widowControl w:val="0"/>
        <w:numPr>
          <w:ilvl w:val="0"/>
          <w:numId w:val="10"/>
        </w:numPr>
        <w:autoSpaceDE w:val="0"/>
        <w:autoSpaceDN w:val="0"/>
        <w:adjustRightInd w:val="0"/>
        <w:rPr>
          <w:rFonts w:cs="Helvetica"/>
        </w:rPr>
      </w:pPr>
      <w:r w:rsidRPr="00DC06B6">
        <w:rPr>
          <w:rFonts w:cs="Helvetica"/>
        </w:rPr>
        <w:t xml:space="preserve">However, any expenses related to New Initiatives that are not in the Strategic Plan or Operating plan and that are inconsistent with the purpose, mission and role set out in </w:t>
      </w:r>
      <w:r w:rsidR="00D80BFA">
        <w:rPr>
          <w:rFonts w:cs="Helvetica"/>
        </w:rPr>
        <w:t>ICANN’s Articles and Bylaws should</w:t>
      </w:r>
      <w:r w:rsidRPr="00DC06B6">
        <w:rPr>
          <w:rFonts w:cs="Helvetica"/>
        </w:rPr>
        <w:t xml:space="preserve"> be subject to community objection.</w:t>
      </w:r>
    </w:p>
    <w:p w14:paraId="2E8889FC" w14:textId="0BBA6227" w:rsidR="00DC06B6" w:rsidRDefault="00DC06B6" w:rsidP="00DC06B6">
      <w:pPr>
        <w:pStyle w:val="ListParagraph"/>
      </w:pPr>
    </w:p>
    <w:p w14:paraId="3983DF0E" w14:textId="706F1CC5" w:rsidR="00DC06B6" w:rsidRPr="006D1D8C" w:rsidRDefault="00DC06B6" w:rsidP="00DC06B6">
      <w:pPr>
        <w:pStyle w:val="ListParagraph"/>
      </w:pPr>
    </w:p>
    <w:p w14:paraId="31814372" w14:textId="77777777" w:rsidR="006D1D8C" w:rsidRDefault="006D1D8C"/>
    <w:p w14:paraId="2B053F44" w14:textId="78ABCDB2" w:rsidR="006127E3" w:rsidRPr="00CC003F" w:rsidRDefault="006127E3" w:rsidP="006127E3"/>
    <w:sectPr w:rsidR="006127E3" w:rsidRPr="00CC003F" w:rsidSect="00F565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A527CA"/>
    <w:multiLevelType w:val="hybridMultilevel"/>
    <w:tmpl w:val="DBCA6F0C"/>
    <w:lvl w:ilvl="0" w:tplc="362A6E5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64FE"/>
    <w:multiLevelType w:val="hybridMultilevel"/>
    <w:tmpl w:val="F286A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2355F"/>
    <w:multiLevelType w:val="hybridMultilevel"/>
    <w:tmpl w:val="C3F0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E092D"/>
    <w:multiLevelType w:val="hybridMultilevel"/>
    <w:tmpl w:val="C5524EB8"/>
    <w:lvl w:ilvl="0" w:tplc="21007F9A">
      <w:start w:val="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12480"/>
    <w:multiLevelType w:val="hybridMultilevel"/>
    <w:tmpl w:val="D35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01007"/>
    <w:multiLevelType w:val="hybridMultilevel"/>
    <w:tmpl w:val="81F0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91DDD"/>
    <w:multiLevelType w:val="hybridMultilevel"/>
    <w:tmpl w:val="F372E4E0"/>
    <w:lvl w:ilvl="0" w:tplc="3D60010E">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56D42"/>
    <w:multiLevelType w:val="hybridMultilevel"/>
    <w:tmpl w:val="0A6290CA"/>
    <w:lvl w:ilvl="0" w:tplc="0DBAE9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7071C"/>
    <w:multiLevelType w:val="hybridMultilevel"/>
    <w:tmpl w:val="FF46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1D1E71"/>
    <w:multiLevelType w:val="hybridMultilevel"/>
    <w:tmpl w:val="300EF9B0"/>
    <w:lvl w:ilvl="0" w:tplc="82B4A02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1"/>
  </w:num>
  <w:num w:numId="5">
    <w:abstractNumId w:val="7"/>
  </w:num>
  <w:num w:numId="6">
    <w:abstractNumId w:val="2"/>
  </w:num>
  <w:num w:numId="7">
    <w:abstractNumId w:val="6"/>
  </w:num>
  <w:num w:numId="8">
    <w:abstractNumId w:val="9"/>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74"/>
    <w:rsid w:val="00102450"/>
    <w:rsid w:val="0015421A"/>
    <w:rsid w:val="001E2917"/>
    <w:rsid w:val="001E4ADA"/>
    <w:rsid w:val="002219B6"/>
    <w:rsid w:val="002452B0"/>
    <w:rsid w:val="00315055"/>
    <w:rsid w:val="0034394F"/>
    <w:rsid w:val="00354D2D"/>
    <w:rsid w:val="003B1377"/>
    <w:rsid w:val="0041444E"/>
    <w:rsid w:val="00497661"/>
    <w:rsid w:val="00540129"/>
    <w:rsid w:val="005411E9"/>
    <w:rsid w:val="00554FAD"/>
    <w:rsid w:val="005657FE"/>
    <w:rsid w:val="0058783E"/>
    <w:rsid w:val="006127E3"/>
    <w:rsid w:val="00623C1A"/>
    <w:rsid w:val="006C7078"/>
    <w:rsid w:val="006D1D8C"/>
    <w:rsid w:val="006E5AF7"/>
    <w:rsid w:val="007A72B8"/>
    <w:rsid w:val="007C5EA8"/>
    <w:rsid w:val="007E7D8F"/>
    <w:rsid w:val="00810377"/>
    <w:rsid w:val="00880A74"/>
    <w:rsid w:val="00912C1E"/>
    <w:rsid w:val="009671FA"/>
    <w:rsid w:val="009C0385"/>
    <w:rsid w:val="009F332B"/>
    <w:rsid w:val="00A07F8C"/>
    <w:rsid w:val="00A51454"/>
    <w:rsid w:val="00A6739D"/>
    <w:rsid w:val="00AE4C03"/>
    <w:rsid w:val="00AF35C7"/>
    <w:rsid w:val="00B22183"/>
    <w:rsid w:val="00B65B80"/>
    <w:rsid w:val="00BB4E09"/>
    <w:rsid w:val="00C26874"/>
    <w:rsid w:val="00C40151"/>
    <w:rsid w:val="00CC003F"/>
    <w:rsid w:val="00D16A6A"/>
    <w:rsid w:val="00D80BFA"/>
    <w:rsid w:val="00DC06B6"/>
    <w:rsid w:val="00E946A3"/>
    <w:rsid w:val="00EA0734"/>
    <w:rsid w:val="00EA5414"/>
    <w:rsid w:val="00EB10CC"/>
    <w:rsid w:val="00F2256C"/>
    <w:rsid w:val="00F42688"/>
    <w:rsid w:val="00F565AF"/>
    <w:rsid w:val="00FE61C0"/>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AD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87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2800</Characters>
  <Application>Microsoft Macintosh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Cherine Mohsen Chalaby</dc:creator>
  <cp:keywords/>
  <dc:description/>
  <cp:lastModifiedBy>Cherine Mohsen Chalaby</cp:lastModifiedBy>
  <cp:revision>3</cp:revision>
  <dcterms:created xsi:type="dcterms:W3CDTF">2015-10-01T17:42:00Z</dcterms:created>
  <dcterms:modified xsi:type="dcterms:W3CDTF">2015-10-01T18:03:00Z</dcterms:modified>
</cp:coreProperties>
</file>