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D8D2" w14:textId="41A57B75" w:rsidR="00742073" w:rsidRPr="003F5881" w:rsidRDefault="00742073" w:rsidP="00742073">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sidRPr="003F5881">
        <w:rPr>
          <w:rStyle w:val="SectionTile"/>
          <w:sz w:val="40"/>
          <w:szCs w:val="40"/>
        </w:rPr>
        <w:t>5</w:t>
      </w:r>
      <w:r w:rsidR="00645B2E">
        <w:rPr>
          <w:rStyle w:val="SectionTile"/>
          <w:sz w:val="40"/>
          <w:szCs w:val="40"/>
        </w:rPr>
        <w:t>A</w:t>
      </w:r>
      <w:r w:rsidRPr="003F5881">
        <w:rPr>
          <w:rStyle w:val="SectionTile"/>
          <w:sz w:val="40"/>
          <w:szCs w:val="40"/>
        </w:rPr>
        <w:t xml:space="preserve">) Community </w:t>
      </w:r>
      <w:bookmarkEnd w:id="0"/>
      <w:bookmarkEnd w:id="1"/>
      <w:bookmarkEnd w:id="2"/>
      <w:bookmarkEnd w:id="3"/>
      <w:bookmarkEnd w:id="4"/>
      <w:r w:rsidR="00356C5F">
        <w:rPr>
          <w:rStyle w:val="SectionTile"/>
          <w:sz w:val="40"/>
          <w:szCs w:val="40"/>
        </w:rPr>
        <w:t>Mechanism as a Sole Member Model</w:t>
      </w:r>
    </w:p>
    <w:p w14:paraId="46D72889" w14:textId="44DE4C4A" w:rsidR="00742073" w:rsidRDefault="00B511D2" w:rsidP="00B511D2">
      <w:pPr>
        <w:spacing w:before="120" w:after="100"/>
        <w:ind w:left="0" w:firstLine="0"/>
        <w:rPr>
          <w:sz w:val="20"/>
        </w:rPr>
      </w:pPr>
      <w:bookmarkStart w:id="5" w:name="_Toc291776269"/>
      <w:r>
        <w:rPr>
          <w:sz w:val="20"/>
        </w:rPr>
        <w:t>Draft:</w:t>
      </w:r>
      <w:r>
        <w:rPr>
          <w:sz w:val="20"/>
        </w:rPr>
        <w:tab/>
        <w:t xml:space="preserve"> Version 1 (25 July 2015 @ 0300 UTC)</w:t>
      </w:r>
    </w:p>
    <w:p w14:paraId="2EEEDC83" w14:textId="1DE37B7B" w:rsidR="00B511D2" w:rsidRPr="008210C0" w:rsidRDefault="00B511D2" w:rsidP="00B511D2">
      <w:pPr>
        <w:spacing w:before="120" w:after="100"/>
        <w:ind w:left="0" w:firstLine="0"/>
        <w:rPr>
          <w:sz w:val="20"/>
        </w:rPr>
      </w:pPr>
      <w:r>
        <w:rPr>
          <w:sz w:val="20"/>
        </w:rPr>
        <w:t>Author:</w:t>
      </w:r>
      <w:r>
        <w:rPr>
          <w:sz w:val="20"/>
        </w:rPr>
        <w:tab/>
        <w:t>Jordan Carter</w:t>
      </w:r>
    </w:p>
    <w:p w14:paraId="473AD90D" w14:textId="23DA2906" w:rsidR="00742073" w:rsidRPr="008210C0" w:rsidRDefault="00742073" w:rsidP="00742073">
      <w:pPr>
        <w:pStyle w:val="Heading2"/>
      </w:pPr>
      <w:bookmarkStart w:id="6" w:name="_Toc292025310"/>
      <w:bookmarkStart w:id="7" w:name="_Toc292327613"/>
      <w:bookmarkStart w:id="8" w:name="_Toc292368584"/>
      <w:bookmarkStart w:id="9" w:name="_Toc292368651"/>
      <w:r>
        <w:t>5</w:t>
      </w:r>
      <w:r w:rsidR="00992626">
        <w:t>A</w:t>
      </w:r>
      <w:r w:rsidR="00AE58BA">
        <w:t>.</w:t>
      </w:r>
      <w:r w:rsidR="00412294">
        <w:t>3 </w:t>
      </w:r>
      <w:bookmarkEnd w:id="6"/>
      <w:bookmarkEnd w:id="7"/>
      <w:bookmarkEnd w:id="8"/>
      <w:bookmarkEnd w:id="9"/>
      <w:r w:rsidR="00412294">
        <w:tab/>
      </w:r>
      <w:proofErr w:type="gramStart"/>
      <w:r w:rsidR="00412294">
        <w:t>The</w:t>
      </w:r>
      <w:proofErr w:type="gramEnd"/>
      <w:r w:rsidR="00412294">
        <w:t xml:space="preserve"> ICANN Community Assembly (ICA)</w:t>
      </w:r>
    </w:p>
    <w:bookmarkEnd w:id="5"/>
    <w:p w14:paraId="38B01E45" w14:textId="092D4075" w:rsidR="00412294" w:rsidRDefault="00412294" w:rsidP="00412294">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70"/>
          <w:tab w:val="left" w:pos="360"/>
        </w:tabs>
        <w:ind w:left="1440" w:right="31" w:hanging="1440"/>
        <w:rPr>
          <w:szCs w:val="22"/>
        </w:rPr>
      </w:pPr>
      <w:r w:rsidRPr="00412294">
        <w:rPr>
          <w:b/>
          <w:szCs w:val="22"/>
        </w:rPr>
        <w:t>NOTE:</w:t>
      </w:r>
      <w:r>
        <w:rPr>
          <w:szCs w:val="22"/>
        </w:rPr>
        <w:t xml:space="preserve"> </w:t>
      </w:r>
      <w:r>
        <w:rPr>
          <w:szCs w:val="22"/>
        </w:rPr>
        <w:tab/>
        <w:t>This section sets out the proposed ICANN Community Assembly (ICA). The section number is coopted from a section currently called “Governance models and community powers” which just links to an appendix.</w:t>
      </w:r>
    </w:p>
    <w:p w14:paraId="578617F5" w14:textId="77777777" w:rsidR="00412294" w:rsidRDefault="00412294" w:rsidP="00412294">
      <w:pPr>
        <w:widowControl w:val="0"/>
        <w:tabs>
          <w:tab w:val="left" w:pos="270"/>
          <w:tab w:val="left" w:pos="360"/>
        </w:tabs>
        <w:ind w:left="0" w:right="31" w:firstLine="0"/>
        <w:rPr>
          <w:szCs w:val="22"/>
        </w:rPr>
      </w:pPr>
    </w:p>
    <w:p w14:paraId="0F25DA90" w14:textId="6B9CDCCA" w:rsidR="00412294" w:rsidRDefault="00412294" w:rsidP="00412294">
      <w:pPr>
        <w:widowControl w:val="0"/>
        <w:tabs>
          <w:tab w:val="left" w:pos="270"/>
          <w:tab w:val="left" w:pos="360"/>
        </w:tabs>
        <w:ind w:left="0" w:right="31" w:firstLine="0"/>
        <w:rPr>
          <w:szCs w:val="22"/>
        </w:rPr>
      </w:pPr>
      <w:r>
        <w:rPr>
          <w:szCs w:val="22"/>
        </w:rPr>
        <w:t xml:space="preserve">In developing the </w:t>
      </w:r>
      <w:r w:rsidRPr="00675D63">
        <w:rPr>
          <w:szCs w:val="22"/>
          <w:highlight w:val="yellow"/>
        </w:rPr>
        <w:t>Sole Member Model</w:t>
      </w:r>
      <w:r>
        <w:rPr>
          <w:szCs w:val="22"/>
        </w:rPr>
        <w:t>, the CCWG-Accountability has been careful to specify that any decisions made by the Member are simply decisions by those SOs and ACs who have votes within it (as set out in section 5A.2 of this report). Those SOs and ACs make their decisions as to how to allocate their votes internally.</w:t>
      </w:r>
    </w:p>
    <w:p w14:paraId="0C1A91CE" w14:textId="77777777" w:rsidR="00412294" w:rsidRDefault="00412294" w:rsidP="00412294">
      <w:pPr>
        <w:widowControl w:val="0"/>
        <w:tabs>
          <w:tab w:val="left" w:pos="270"/>
          <w:tab w:val="left" w:pos="360"/>
        </w:tabs>
        <w:ind w:left="0" w:right="31" w:firstLine="0"/>
        <w:rPr>
          <w:szCs w:val="22"/>
        </w:rPr>
      </w:pPr>
    </w:p>
    <w:p w14:paraId="35153DE6" w14:textId="38839A4D" w:rsidR="00412294" w:rsidRDefault="00412294" w:rsidP="00412294">
      <w:pPr>
        <w:widowControl w:val="0"/>
        <w:tabs>
          <w:tab w:val="left" w:pos="270"/>
          <w:tab w:val="left" w:pos="360"/>
        </w:tabs>
        <w:ind w:left="0" w:right="31" w:firstLine="0"/>
        <w:rPr>
          <w:szCs w:val="22"/>
        </w:rPr>
      </w:pPr>
      <w:r>
        <w:rPr>
          <w:szCs w:val="22"/>
        </w:rPr>
        <w:t xml:space="preserve">Alongside the powers granted to the community through the </w:t>
      </w:r>
      <w:r w:rsidRPr="00675D63">
        <w:rPr>
          <w:szCs w:val="22"/>
          <w:highlight w:val="yellow"/>
        </w:rPr>
        <w:t>Sole Member Model</w:t>
      </w:r>
      <w:r w:rsidRPr="00412294">
        <w:rPr>
          <w:szCs w:val="22"/>
        </w:rPr>
        <w:t>,</w:t>
      </w:r>
      <w:r>
        <w:rPr>
          <w:szCs w:val="22"/>
        </w:rPr>
        <w:t xml:space="preserve"> the CCWG-Accountability has determined there needs to be a forum where the </w:t>
      </w:r>
      <w:r w:rsidR="00731322">
        <w:rPr>
          <w:szCs w:val="22"/>
        </w:rPr>
        <w:t>use</w:t>
      </w:r>
      <w:r>
        <w:rPr>
          <w:szCs w:val="22"/>
        </w:rPr>
        <w:t xml:space="preserve"> of any of the powers is discussed across the whole ICANN community – </w:t>
      </w:r>
      <w:r>
        <w:rPr>
          <w:b/>
          <w:szCs w:val="22"/>
        </w:rPr>
        <w:t>before</w:t>
      </w:r>
      <w:r>
        <w:rPr>
          <w:szCs w:val="22"/>
        </w:rPr>
        <w:t xml:space="preserve"> any of the powers are exercised. </w:t>
      </w:r>
      <w:r w:rsidR="00731322">
        <w:rPr>
          <w:szCs w:val="22"/>
        </w:rPr>
        <w:t xml:space="preserve">Such a forum can also be the structure through which the proposed </w:t>
      </w:r>
      <w:r w:rsidR="00731322" w:rsidRPr="00675D63">
        <w:rPr>
          <w:szCs w:val="22"/>
          <w:highlight w:val="yellow"/>
        </w:rPr>
        <w:t>Public Accountability Forum</w:t>
      </w:r>
      <w:r w:rsidR="00731322">
        <w:rPr>
          <w:szCs w:val="22"/>
        </w:rPr>
        <w:t xml:space="preserve"> discussed elsewhere in this report can be organized.</w:t>
      </w:r>
    </w:p>
    <w:p w14:paraId="685DABDB" w14:textId="77777777" w:rsidR="00731322" w:rsidRDefault="00731322" w:rsidP="00412294">
      <w:pPr>
        <w:widowControl w:val="0"/>
        <w:tabs>
          <w:tab w:val="left" w:pos="270"/>
          <w:tab w:val="left" w:pos="360"/>
        </w:tabs>
        <w:ind w:left="0" w:right="31" w:firstLine="0"/>
        <w:rPr>
          <w:szCs w:val="22"/>
        </w:rPr>
      </w:pPr>
    </w:p>
    <w:p w14:paraId="0D0F1625" w14:textId="77777777" w:rsidR="00731322" w:rsidRDefault="00731322" w:rsidP="00412294">
      <w:pPr>
        <w:widowControl w:val="0"/>
        <w:tabs>
          <w:tab w:val="left" w:pos="270"/>
          <w:tab w:val="left" w:pos="360"/>
        </w:tabs>
        <w:ind w:left="0" w:right="31" w:firstLine="0"/>
        <w:rPr>
          <w:szCs w:val="22"/>
        </w:rPr>
      </w:pPr>
      <w:r>
        <w:rPr>
          <w:szCs w:val="22"/>
        </w:rPr>
        <w:t xml:space="preserve">The CCWG-Accountability therefore proposes the creation of the </w:t>
      </w:r>
      <w:r>
        <w:rPr>
          <w:b/>
          <w:szCs w:val="22"/>
        </w:rPr>
        <w:t>ICANN Community Assembly</w:t>
      </w:r>
      <w:r>
        <w:rPr>
          <w:szCs w:val="22"/>
        </w:rPr>
        <w:t xml:space="preserve"> or ICA. It would be a grouping formed under the ICANN bylaws consistent with the matters described below.</w:t>
      </w:r>
    </w:p>
    <w:p w14:paraId="7846720B" w14:textId="77777777" w:rsidR="00731322" w:rsidRDefault="00731322" w:rsidP="00412294">
      <w:pPr>
        <w:widowControl w:val="0"/>
        <w:tabs>
          <w:tab w:val="left" w:pos="270"/>
          <w:tab w:val="left" w:pos="360"/>
        </w:tabs>
        <w:ind w:left="0" w:right="31" w:firstLine="0"/>
        <w:rPr>
          <w:szCs w:val="22"/>
        </w:rPr>
      </w:pPr>
    </w:p>
    <w:p w14:paraId="18036EA0" w14:textId="15DB1FF2" w:rsidR="00731322" w:rsidRDefault="00731322" w:rsidP="00412294">
      <w:pPr>
        <w:widowControl w:val="0"/>
        <w:tabs>
          <w:tab w:val="left" w:pos="270"/>
          <w:tab w:val="left" w:pos="360"/>
        </w:tabs>
        <w:ind w:left="0" w:right="31" w:firstLine="0"/>
        <w:rPr>
          <w:szCs w:val="22"/>
        </w:rPr>
      </w:pPr>
      <w:r>
        <w:rPr>
          <w:szCs w:val="22"/>
        </w:rPr>
        <w:t xml:space="preserve">The ICA would have the following </w:t>
      </w:r>
      <w:r>
        <w:rPr>
          <w:b/>
          <w:szCs w:val="22"/>
        </w:rPr>
        <w:t>purposes</w:t>
      </w:r>
      <w:r>
        <w:rPr>
          <w:szCs w:val="22"/>
        </w:rPr>
        <w:t>:</w:t>
      </w:r>
    </w:p>
    <w:p w14:paraId="12653EBD" w14:textId="45B33604" w:rsidR="00731322" w:rsidRDefault="00731322"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To be a discussion forum where the whole community</w:t>
      </w:r>
      <w:commentRangeStart w:id="10"/>
      <w:ins w:id="11" w:author="Drazek, Keith" w:date="2015-07-25T08:48:00Z">
        <w:r w:rsidR="00B02FB4">
          <w:rPr>
            <w:szCs w:val="22"/>
          </w:rPr>
          <w:t xml:space="preserve">, </w:t>
        </w:r>
      </w:ins>
      <w:ins w:id="12" w:author="Drazek, Keith" w:date="2015-07-25T08:49:00Z">
        <w:r w:rsidR="00B02FB4">
          <w:rPr>
            <w:szCs w:val="22"/>
          </w:rPr>
          <w:t xml:space="preserve">utilizing </w:t>
        </w:r>
      </w:ins>
      <w:ins w:id="13" w:author="Drazek, Keith" w:date="2015-07-25T08:48:00Z">
        <w:r w:rsidR="00B02FB4">
          <w:rPr>
            <w:szCs w:val="22"/>
          </w:rPr>
          <w:t>its existing SO and AC structures,</w:t>
        </w:r>
      </w:ins>
      <w:r>
        <w:rPr>
          <w:szCs w:val="22"/>
        </w:rPr>
        <w:t xml:space="preserve"> </w:t>
      </w:r>
      <w:commentRangeEnd w:id="10"/>
      <w:r w:rsidR="00B02FB4">
        <w:rPr>
          <w:rStyle w:val="CommentReference"/>
          <w:rFonts w:eastAsia="MS Mincho" w:cs="Times New Roman"/>
          <w:kern w:val="0"/>
          <w:lang w:eastAsia="en-US"/>
        </w:rPr>
        <w:commentReference w:id="10"/>
      </w:r>
      <w:r>
        <w:rPr>
          <w:szCs w:val="22"/>
        </w:rPr>
        <w:t>discusses and considers matters before any particular Community Power is exercised.</w:t>
      </w:r>
    </w:p>
    <w:p w14:paraId="48C90582" w14:textId="132BD941" w:rsidR="00731322" w:rsidRDefault="00731322"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To be the basic structure through which the Public Accountability Forum is organized.</w:t>
      </w:r>
    </w:p>
    <w:p w14:paraId="0BF96F48" w14:textId="5098EAE8" w:rsidR="00675D63" w:rsidRDefault="00675D63"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w:t>
      </w:r>
      <w:r w:rsidRPr="00675D63">
        <w:rPr>
          <w:szCs w:val="22"/>
          <w:highlight w:val="yellow"/>
        </w:rPr>
        <w:t>Any other functions</w:t>
      </w:r>
      <w:r>
        <w:rPr>
          <w:szCs w:val="22"/>
        </w:rPr>
        <w:t xml:space="preserve"> set out in this report for the ICA need to be listed.))</w:t>
      </w:r>
    </w:p>
    <w:p w14:paraId="143A5BD2" w14:textId="77777777" w:rsidR="00731322" w:rsidRDefault="00731322" w:rsidP="00731322">
      <w:pPr>
        <w:widowControl w:val="0"/>
        <w:tabs>
          <w:tab w:val="left" w:pos="270"/>
          <w:tab w:val="left" w:pos="360"/>
        </w:tabs>
        <w:ind w:left="0" w:right="31" w:firstLine="0"/>
        <w:rPr>
          <w:szCs w:val="22"/>
        </w:rPr>
      </w:pPr>
    </w:p>
    <w:p w14:paraId="29EB3D49" w14:textId="120F9243" w:rsidR="00731322" w:rsidRPr="00731322" w:rsidRDefault="00731322" w:rsidP="00731322">
      <w:pPr>
        <w:widowControl w:val="0"/>
        <w:tabs>
          <w:tab w:val="left" w:pos="270"/>
          <w:tab w:val="left" w:pos="360"/>
        </w:tabs>
        <w:ind w:left="0" w:right="31" w:firstLine="0"/>
        <w:rPr>
          <w:szCs w:val="22"/>
        </w:rPr>
      </w:pPr>
      <w:r>
        <w:rPr>
          <w:szCs w:val="22"/>
        </w:rPr>
        <w:t xml:space="preserve">The ICA would have the following </w:t>
      </w:r>
      <w:r>
        <w:rPr>
          <w:b/>
          <w:szCs w:val="22"/>
        </w:rPr>
        <w:t>working methods</w:t>
      </w:r>
      <w:r w:rsidRPr="00675D63">
        <w:rPr>
          <w:szCs w:val="22"/>
        </w:rPr>
        <w:t>:</w:t>
      </w:r>
    </w:p>
    <w:p w14:paraId="0AF4736E" w14:textId="3D30DA84" w:rsidR="00412294"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Pr>
          <w:szCs w:val="22"/>
        </w:rPr>
        <w:t>T</w:t>
      </w:r>
      <w:r w:rsidRPr="00675D63">
        <w:rPr>
          <w:szCs w:val="22"/>
        </w:rPr>
        <w:t xml:space="preserve">he ICA is </w:t>
      </w:r>
      <w:r w:rsidRPr="00675D63">
        <w:rPr>
          <w:b/>
          <w:szCs w:val="22"/>
        </w:rPr>
        <w:t>advisory and discussion</w:t>
      </w:r>
      <w:r w:rsidRPr="00675D63">
        <w:rPr>
          <w:szCs w:val="22"/>
        </w:rPr>
        <w:t xml:space="preserve"> based – it has </w:t>
      </w:r>
      <w:r w:rsidRPr="00675D63">
        <w:rPr>
          <w:b/>
          <w:szCs w:val="22"/>
          <w:u w:val="single"/>
        </w:rPr>
        <w:t>no</w:t>
      </w:r>
      <w:r w:rsidRPr="00675D63">
        <w:rPr>
          <w:szCs w:val="22"/>
        </w:rPr>
        <w:t xml:space="preserve"> decision-making rights other </w:t>
      </w:r>
      <w:bookmarkStart w:id="14" w:name="_GoBack"/>
      <w:bookmarkEnd w:id="14"/>
      <w:r w:rsidRPr="00675D63">
        <w:rPr>
          <w:szCs w:val="22"/>
        </w:rPr>
        <w:t>than to select a Chair among its members, and to agree matters related to its own operation as a group.</w:t>
      </w:r>
    </w:p>
    <w:p w14:paraId="397AA0CF" w14:textId="3B765F9C" w:rsidR="00675D63" w:rsidRPr="00675D63" w:rsidRDefault="00675D63"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In giving effect to its main purpose, the ICA would be convened with one week’s notice after a successful petition is made to exercise one of the community powers set out in this report.</w:t>
      </w:r>
    </w:p>
    <w:p w14:paraId="17694961" w14:textId="20F8AF4B" w:rsidR="00731322"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All proceedings of the ICA will be open to any and all members of the ICANN community and the public, whether conducted electronically or face to face.</w:t>
      </w:r>
    </w:p>
    <w:p w14:paraId="0FB4AA5F" w14:textId="2B958A6F" w:rsidR="00731322"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 xml:space="preserve">The ICA is expected to meet face to face at general ICANN meetings, and would </w:t>
      </w:r>
      <w:r w:rsidRPr="00675D63">
        <w:rPr>
          <w:szCs w:val="22"/>
        </w:rPr>
        <w:lastRenderedPageBreak/>
        <w:t xml:space="preserve">otherwise work electronically unless four of the seven </w:t>
      </w:r>
      <w:r w:rsidR="00675D63">
        <w:rPr>
          <w:szCs w:val="22"/>
        </w:rPr>
        <w:t>participating</w:t>
      </w:r>
      <w:r w:rsidR="00675D63" w:rsidRPr="00675D63">
        <w:rPr>
          <w:szCs w:val="22"/>
        </w:rPr>
        <w:t xml:space="preserve"> </w:t>
      </w:r>
      <w:r w:rsidRPr="00675D63">
        <w:rPr>
          <w:szCs w:val="22"/>
        </w:rPr>
        <w:t>SOs and ACs called for an out-of-cycle face to face meeting</w:t>
      </w:r>
      <w:r w:rsidR="00675D63">
        <w:rPr>
          <w:rStyle w:val="FootnoteReference"/>
          <w:szCs w:val="22"/>
        </w:rPr>
        <w:footnoteReference w:id="1"/>
      </w:r>
      <w:r w:rsidR="00675D63">
        <w:rPr>
          <w:szCs w:val="22"/>
        </w:rPr>
        <w:t>.</w:t>
      </w:r>
    </w:p>
    <w:p w14:paraId="4A85849A" w14:textId="77777777" w:rsidR="00675D63" w:rsidRDefault="00675D63" w:rsidP="00731322">
      <w:pPr>
        <w:widowControl w:val="0"/>
        <w:tabs>
          <w:tab w:val="left" w:pos="270"/>
          <w:tab w:val="left" w:pos="360"/>
        </w:tabs>
        <w:ind w:left="0" w:right="31" w:firstLine="0"/>
        <w:rPr>
          <w:szCs w:val="22"/>
        </w:rPr>
      </w:pPr>
    </w:p>
    <w:p w14:paraId="047F378F" w14:textId="6516E63E" w:rsidR="00731322" w:rsidRDefault="00731322" w:rsidP="00731322">
      <w:pPr>
        <w:widowControl w:val="0"/>
        <w:tabs>
          <w:tab w:val="left" w:pos="270"/>
          <w:tab w:val="left" w:pos="360"/>
        </w:tabs>
        <w:ind w:left="0" w:right="31" w:firstLine="0"/>
        <w:rPr>
          <w:szCs w:val="22"/>
        </w:rPr>
      </w:pPr>
      <w:r>
        <w:rPr>
          <w:szCs w:val="22"/>
        </w:rPr>
        <w:t xml:space="preserve">The ICA would have the following </w:t>
      </w:r>
      <w:r>
        <w:rPr>
          <w:b/>
          <w:szCs w:val="22"/>
        </w:rPr>
        <w:t>participation</w:t>
      </w:r>
      <w:r>
        <w:rPr>
          <w:szCs w:val="22"/>
        </w:rPr>
        <w:t>:</w:t>
      </w:r>
    </w:p>
    <w:p w14:paraId="27D30295" w14:textId="40220546" w:rsidR="00731322" w:rsidRDefault="00731322" w:rsidP="00675D63">
      <w:pPr>
        <w:pStyle w:val="ListParagraph"/>
        <w:widowControl w:val="0"/>
        <w:numPr>
          <w:ilvl w:val="0"/>
          <w:numId w:val="19"/>
        </w:numPr>
        <w:tabs>
          <w:tab w:val="left" w:pos="270"/>
          <w:tab w:val="left" w:pos="360"/>
        </w:tabs>
        <w:spacing w:after="120"/>
        <w:ind w:right="28"/>
        <w:contextualSpacing w:val="0"/>
        <w:rPr>
          <w:szCs w:val="22"/>
        </w:rPr>
      </w:pPr>
      <w:r w:rsidRPr="00675D63">
        <w:rPr>
          <w:b/>
          <w:szCs w:val="22"/>
        </w:rPr>
        <w:t>Each ICANN SO or AC</w:t>
      </w:r>
      <w:r>
        <w:rPr>
          <w:szCs w:val="22"/>
        </w:rPr>
        <w:t xml:space="preserve"> would be asked to nominate </w:t>
      </w:r>
      <w:r w:rsidRPr="00675D63">
        <w:rPr>
          <w:szCs w:val="22"/>
          <w:highlight w:val="yellow"/>
        </w:rPr>
        <w:t>between one and seven people</w:t>
      </w:r>
      <w:r>
        <w:rPr>
          <w:szCs w:val="22"/>
        </w:rPr>
        <w:t xml:space="preserve"> to participate in the ICA – this is to ensure that there is at least some presence from each part of the community in the ICA, and some likelihood that its activities and discussions will include a wide range of perspectives.</w:t>
      </w:r>
    </w:p>
    <w:p w14:paraId="64BEF21E" w14:textId="0C5B4E34"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The </w:t>
      </w:r>
      <w:r w:rsidRPr="00675D63">
        <w:rPr>
          <w:b/>
          <w:szCs w:val="22"/>
        </w:rPr>
        <w:t>ICANN Board</w:t>
      </w:r>
      <w:r>
        <w:rPr>
          <w:szCs w:val="22"/>
        </w:rPr>
        <w:t xml:space="preserve"> would be asked to nominate between </w:t>
      </w:r>
      <w:r w:rsidRPr="00675D63">
        <w:rPr>
          <w:szCs w:val="22"/>
          <w:highlight w:val="yellow"/>
        </w:rPr>
        <w:t>one and three members</w:t>
      </w:r>
      <w:r>
        <w:rPr>
          <w:szCs w:val="22"/>
        </w:rPr>
        <w:t xml:space="preserve"> to participate in the ICA.</w:t>
      </w:r>
    </w:p>
    <w:p w14:paraId="25D3EA8C" w14:textId="5BACDAFF"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The </w:t>
      </w:r>
      <w:r w:rsidRPr="00675D63">
        <w:rPr>
          <w:b/>
          <w:szCs w:val="22"/>
        </w:rPr>
        <w:t>ICANN President and CEO</w:t>
      </w:r>
      <w:r>
        <w:rPr>
          <w:szCs w:val="22"/>
        </w:rPr>
        <w:t xml:space="preserve"> would be </w:t>
      </w:r>
      <w:r w:rsidRPr="00675D63">
        <w:rPr>
          <w:szCs w:val="22"/>
          <w:highlight w:val="yellow"/>
        </w:rPr>
        <w:t>invited to participate</w:t>
      </w:r>
      <w:r>
        <w:rPr>
          <w:szCs w:val="22"/>
        </w:rPr>
        <w:t xml:space="preserve"> in meetings of the ICA, along with </w:t>
      </w:r>
      <w:r w:rsidR="00675D63" w:rsidRPr="00675D63">
        <w:rPr>
          <w:szCs w:val="22"/>
          <w:highlight w:val="yellow"/>
        </w:rPr>
        <w:t xml:space="preserve">up to </w:t>
      </w:r>
      <w:r w:rsidRPr="00675D63">
        <w:rPr>
          <w:szCs w:val="22"/>
          <w:highlight w:val="yellow"/>
        </w:rPr>
        <w:t>two</w:t>
      </w:r>
      <w:del w:id="15" w:author="Drazek, Keith" w:date="2015-07-25T08:51:00Z">
        <w:r w:rsidDel="00B02FB4">
          <w:rPr>
            <w:szCs w:val="22"/>
          </w:rPr>
          <w:delText xml:space="preserve"> </w:delText>
        </w:r>
      </w:del>
      <w:ins w:id="16" w:author="Drazek, Keith" w:date="2015-07-25T08:50:00Z">
        <w:r w:rsidR="00B02FB4">
          <w:rPr>
            <w:szCs w:val="22"/>
          </w:rPr>
          <w:t xml:space="preserve"> </w:t>
        </w:r>
      </w:ins>
      <w:r w:rsidRPr="00675D63">
        <w:rPr>
          <w:b/>
          <w:szCs w:val="22"/>
        </w:rPr>
        <w:t>ICANN staff members</w:t>
      </w:r>
      <w:commentRangeStart w:id="17"/>
      <w:ins w:id="18" w:author="Drazek, Keith" w:date="2015-07-25T08:51:00Z">
        <w:r w:rsidR="00B02FB4">
          <w:rPr>
            <w:b/>
            <w:szCs w:val="22"/>
          </w:rPr>
          <w:t xml:space="preserve"> selected by the President and CEO</w:t>
        </w:r>
      </w:ins>
      <w:ins w:id="19" w:author="Drazek, Keith" w:date="2015-07-25T08:50:00Z">
        <w:r w:rsidR="00B02FB4">
          <w:rPr>
            <w:b/>
            <w:szCs w:val="22"/>
          </w:rPr>
          <w:t>.</w:t>
        </w:r>
      </w:ins>
      <w:del w:id="20" w:author="Drazek, Keith" w:date="2015-07-25T08:51:00Z">
        <w:r w:rsidDel="00B02FB4">
          <w:rPr>
            <w:szCs w:val="22"/>
          </w:rPr>
          <w:delText xml:space="preserve"> chosen through some open method involving ICANN staff.</w:delText>
        </w:r>
      </w:del>
      <w:commentRangeEnd w:id="17"/>
      <w:r w:rsidR="00B02FB4">
        <w:rPr>
          <w:rStyle w:val="CommentReference"/>
          <w:rFonts w:eastAsia="MS Mincho" w:cs="Times New Roman"/>
          <w:kern w:val="0"/>
          <w:lang w:eastAsia="en-US"/>
        </w:rPr>
        <w:commentReference w:id="17"/>
      </w:r>
    </w:p>
    <w:p w14:paraId="7431348E" w14:textId="7FB42DED"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ins w:id="21" w:author="Drazek, Keith" w:date="2015-07-25T08:56:00Z"/>
          <w:szCs w:val="22"/>
        </w:rPr>
      </w:pPr>
      <w:r>
        <w:rPr>
          <w:szCs w:val="22"/>
        </w:rPr>
        <w:t xml:space="preserve">Any ICANN participant or member of the public will be able to subscribe to the </w:t>
      </w:r>
      <w:r w:rsidR="00675D63">
        <w:rPr>
          <w:szCs w:val="22"/>
        </w:rPr>
        <w:t xml:space="preserve">email list, or attend virtual sessions of the ICA. </w:t>
      </w:r>
    </w:p>
    <w:p w14:paraId="63398ABC" w14:textId="31AE578C" w:rsidR="00B02FB4" w:rsidRPr="00731322" w:rsidRDefault="00B02FB4" w:rsidP="00675D63">
      <w:pPr>
        <w:pStyle w:val="ListParagraph"/>
        <w:widowControl w:val="0"/>
        <w:numPr>
          <w:ilvl w:val="0"/>
          <w:numId w:val="19"/>
        </w:numPr>
        <w:tabs>
          <w:tab w:val="left" w:pos="270"/>
          <w:tab w:val="left" w:pos="360"/>
        </w:tabs>
        <w:spacing w:after="120"/>
        <w:ind w:left="714" w:right="28" w:hanging="357"/>
        <w:contextualSpacing w:val="0"/>
        <w:rPr>
          <w:szCs w:val="22"/>
        </w:rPr>
      </w:pPr>
      <w:commentRangeStart w:id="22"/>
      <w:ins w:id="23" w:author="Drazek, Keith" w:date="2015-07-25T08:56:00Z">
        <w:r>
          <w:rPr>
            <w:szCs w:val="22"/>
          </w:rPr>
          <w:t xml:space="preserve">If and when new community structures (SOs </w:t>
        </w:r>
      </w:ins>
      <w:ins w:id="24" w:author="Drazek, Keith" w:date="2015-07-25T08:57:00Z">
        <w:r>
          <w:rPr>
            <w:szCs w:val="22"/>
          </w:rPr>
          <w:t>or ACs) are established and reflected in the ICANN bylaws, they would be incorporated into the ICA.</w:t>
        </w:r>
      </w:ins>
      <w:commentRangeEnd w:id="22"/>
      <w:ins w:id="25" w:author="Drazek, Keith" w:date="2015-07-25T08:58:00Z">
        <w:r>
          <w:rPr>
            <w:rStyle w:val="CommentReference"/>
            <w:rFonts w:eastAsia="MS Mincho" w:cs="Times New Roman"/>
            <w:kern w:val="0"/>
            <w:lang w:eastAsia="en-US"/>
          </w:rPr>
          <w:commentReference w:id="22"/>
        </w:r>
      </w:ins>
    </w:p>
    <w:p w14:paraId="5F06377E" w14:textId="4660D812" w:rsidR="007E6FEA" w:rsidRDefault="007E6FEA" w:rsidP="00675D63">
      <w:pPr>
        <w:ind w:left="0" w:firstLine="0"/>
      </w:pPr>
    </w:p>
    <w:p w14:paraId="7F3CDA23" w14:textId="1705B7D9" w:rsidR="00675D63" w:rsidRDefault="00675D63" w:rsidP="00675D63">
      <w:pPr>
        <w:ind w:left="0" w:firstLine="0"/>
      </w:pPr>
      <w:r>
        <w:t>The CCWG-Accountability believes that the establishment of this body will help ensure that the use of the accountability powers set out in this report are done in a way that is of benefit to the whole ICANN community, and will help support and sustain cross-community dialogue and discussion not only on accountability matters, but more broadly.</w:t>
      </w:r>
    </w:p>
    <w:sectPr w:rsidR="00675D63" w:rsidSect="00D22B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razek, Keith" w:date="2015-07-25T09:00:00Z" w:initials="DK">
    <w:p w14:paraId="0A2DC49E" w14:textId="5153E0D3" w:rsidR="00B02FB4" w:rsidRDefault="00B02FB4">
      <w:pPr>
        <w:pStyle w:val="CommentText"/>
      </w:pPr>
      <w:r>
        <w:rPr>
          <w:rStyle w:val="CommentReference"/>
        </w:rPr>
        <w:annotationRef/>
      </w:r>
      <w:r>
        <w:t>This is covered below in the “participation” section, but I think it’s worth being explicit here that we’re relying on ICANN’s existing community structures, not creating something brand new from scratch.</w:t>
      </w:r>
      <w:r w:rsidR="00BF4B43">
        <w:t xml:space="preserve"> Keith</w:t>
      </w:r>
    </w:p>
  </w:comment>
  <w:comment w:id="17" w:author="Drazek, Keith" w:date="2015-07-25T09:00:00Z" w:initials="DK">
    <w:p w14:paraId="51167893" w14:textId="6F617E0E" w:rsidR="00B02FB4" w:rsidRDefault="00B02FB4">
      <w:pPr>
        <w:pStyle w:val="CommentText"/>
      </w:pPr>
      <w:r>
        <w:rPr>
          <w:rStyle w:val="CommentReference"/>
        </w:rPr>
        <w:annotationRef/>
      </w:r>
      <w:r>
        <w:t>I’d expect the CEO to be able to select the ICANN staff he/she wants to include in the proceedings. I don’t think we need to impose an “open method” of selection. The staff reports to the CEO, so it’s reasonable to expect he/she would simply appoint them. No need for complexity here, IMO.  Keith</w:t>
      </w:r>
    </w:p>
  </w:comment>
  <w:comment w:id="22" w:author="Drazek, Keith" w:date="2015-07-25T09:00:00Z" w:initials="DK">
    <w:p w14:paraId="086164FD" w14:textId="4CD638F5" w:rsidR="00B02FB4" w:rsidRDefault="00B02FB4">
      <w:pPr>
        <w:pStyle w:val="CommentText"/>
      </w:pPr>
      <w:r>
        <w:rPr>
          <w:rStyle w:val="CommentReference"/>
        </w:rPr>
        <w:annotationRef/>
      </w:r>
      <w:r w:rsidR="00BF4B43">
        <w:t>We should be explicit that this proposed model is sufficiently flexible to accommodate the evolution of the ICANN community and its structures. Keith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785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9F28C" w14:textId="77777777" w:rsidR="001D5F05" w:rsidRDefault="001D5F05" w:rsidP="00742073">
      <w:r>
        <w:separator/>
      </w:r>
    </w:p>
  </w:endnote>
  <w:endnote w:type="continuationSeparator" w:id="0">
    <w:p w14:paraId="5ECA8D9E" w14:textId="77777777" w:rsidR="001D5F05" w:rsidRDefault="001D5F05" w:rsidP="0074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BF88F" w14:textId="77777777" w:rsidR="001D5F05" w:rsidRDefault="001D5F05" w:rsidP="00742073">
      <w:r>
        <w:separator/>
      </w:r>
    </w:p>
  </w:footnote>
  <w:footnote w:type="continuationSeparator" w:id="0">
    <w:p w14:paraId="3D27122F" w14:textId="77777777" w:rsidR="001D5F05" w:rsidRDefault="001D5F05" w:rsidP="00742073">
      <w:r>
        <w:continuationSeparator/>
      </w:r>
    </w:p>
  </w:footnote>
  <w:footnote w:id="1">
    <w:p w14:paraId="22ECA01D" w14:textId="72E76BBD" w:rsidR="00675D63" w:rsidRPr="00675D63" w:rsidRDefault="00675D63">
      <w:pPr>
        <w:pStyle w:val="FootnoteText"/>
        <w:rPr>
          <w:rFonts w:ascii="Arial" w:hAnsi="Arial" w:cs="Arial"/>
          <w:lang w:val="en-NZ"/>
        </w:rPr>
      </w:pPr>
      <w:r w:rsidRPr="00675D63">
        <w:rPr>
          <w:rStyle w:val="FootnoteReference"/>
          <w:rFonts w:ascii="Arial" w:hAnsi="Arial" w:cs="Arial"/>
          <w:sz w:val="20"/>
        </w:rPr>
        <w:footnoteRef/>
      </w:r>
      <w:r w:rsidRPr="00675D63">
        <w:rPr>
          <w:rFonts w:ascii="Arial" w:hAnsi="Arial" w:cs="Arial"/>
          <w:sz w:val="20"/>
        </w:rPr>
        <w:t xml:space="preserve"> In such event, ICANN would pay for travel and attendance of up to five representatives of each SO and AC on the same basis as it has supported participation in the CCWG-Accountability.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7DD"/>
    <w:multiLevelType w:val="hybridMultilevel"/>
    <w:tmpl w:val="2310A68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BB84DBB"/>
    <w:multiLevelType w:val="hybridMultilevel"/>
    <w:tmpl w:val="A27A94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F6B3381"/>
    <w:multiLevelType w:val="hybridMultilevel"/>
    <w:tmpl w:val="24342F6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5">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6">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8">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3">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4">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7F5834F8"/>
    <w:multiLevelType w:val="hybridMultilevel"/>
    <w:tmpl w:val="A27A94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6"/>
  </w:num>
  <w:num w:numId="3">
    <w:abstractNumId w:val="6"/>
  </w:num>
  <w:num w:numId="4">
    <w:abstractNumId w:val="8"/>
  </w:num>
  <w:num w:numId="5">
    <w:abstractNumId w:val="4"/>
  </w:num>
  <w:num w:numId="6">
    <w:abstractNumId w:val="12"/>
  </w:num>
  <w:num w:numId="7">
    <w:abstractNumId w:val="3"/>
  </w:num>
  <w:num w:numId="8">
    <w:abstractNumId w:val="7"/>
  </w:num>
  <w:num w:numId="9">
    <w:abstractNumId w:val="13"/>
  </w:num>
  <w:num w:numId="10">
    <w:abstractNumId w:val="15"/>
  </w:num>
  <w:num w:numId="11">
    <w:abstractNumId w:val="9"/>
  </w:num>
  <w:num w:numId="12">
    <w:abstractNumId w:val="11"/>
  </w:num>
  <w:num w:numId="13">
    <w:abstractNumId w:val="14"/>
  </w:num>
  <w:num w:numId="14">
    <w:abstractNumId w:val="5"/>
  </w:num>
  <w:num w:numId="15">
    <w:abstractNumId w:val="17"/>
  </w:num>
  <w:num w:numId="16">
    <w:abstractNumId w:val="0"/>
  </w:num>
  <w:num w:numId="17">
    <w:abstractNumId w:val="2"/>
  </w:num>
  <w:num w:numId="18">
    <w:abstractNumId w:val="1"/>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73"/>
    <w:rsid w:val="000259EE"/>
    <w:rsid w:val="000A7769"/>
    <w:rsid w:val="000B3015"/>
    <w:rsid w:val="00121CA3"/>
    <w:rsid w:val="001D5F05"/>
    <w:rsid w:val="001F6029"/>
    <w:rsid w:val="002002DB"/>
    <w:rsid w:val="00224423"/>
    <w:rsid w:val="00225899"/>
    <w:rsid w:val="0023537F"/>
    <w:rsid w:val="003422FF"/>
    <w:rsid w:val="00356C5F"/>
    <w:rsid w:val="0037577A"/>
    <w:rsid w:val="003E3307"/>
    <w:rsid w:val="00412294"/>
    <w:rsid w:val="00424550"/>
    <w:rsid w:val="00426556"/>
    <w:rsid w:val="005A570F"/>
    <w:rsid w:val="005C3C55"/>
    <w:rsid w:val="005F46D7"/>
    <w:rsid w:val="006110A0"/>
    <w:rsid w:val="00625603"/>
    <w:rsid w:val="00645B2E"/>
    <w:rsid w:val="00646DF8"/>
    <w:rsid w:val="00675D63"/>
    <w:rsid w:val="006B730E"/>
    <w:rsid w:val="006F4C20"/>
    <w:rsid w:val="0072388B"/>
    <w:rsid w:val="007309D5"/>
    <w:rsid w:val="00731322"/>
    <w:rsid w:val="00742073"/>
    <w:rsid w:val="00754F44"/>
    <w:rsid w:val="007856DC"/>
    <w:rsid w:val="007E6FEA"/>
    <w:rsid w:val="0081397F"/>
    <w:rsid w:val="008730FF"/>
    <w:rsid w:val="009537C4"/>
    <w:rsid w:val="00992626"/>
    <w:rsid w:val="009B1E5B"/>
    <w:rsid w:val="00A274CD"/>
    <w:rsid w:val="00A720FF"/>
    <w:rsid w:val="00A7456C"/>
    <w:rsid w:val="00AA0B13"/>
    <w:rsid w:val="00AE15B2"/>
    <w:rsid w:val="00AE58BA"/>
    <w:rsid w:val="00B02FB4"/>
    <w:rsid w:val="00B20B01"/>
    <w:rsid w:val="00B3094F"/>
    <w:rsid w:val="00B511D2"/>
    <w:rsid w:val="00B53F91"/>
    <w:rsid w:val="00B9571F"/>
    <w:rsid w:val="00BF4B43"/>
    <w:rsid w:val="00C6003E"/>
    <w:rsid w:val="00CB03ED"/>
    <w:rsid w:val="00CB25D4"/>
    <w:rsid w:val="00CD1D97"/>
    <w:rsid w:val="00CE2E6C"/>
    <w:rsid w:val="00D22B09"/>
    <w:rsid w:val="00D253A2"/>
    <w:rsid w:val="00DA66B2"/>
    <w:rsid w:val="00E458D0"/>
    <w:rsid w:val="00E50BB9"/>
    <w:rsid w:val="00E8207D"/>
    <w:rsid w:val="00EB1801"/>
    <w:rsid w:val="00EB2952"/>
    <w:rsid w:val="00EC2646"/>
    <w:rsid w:val="00EC6466"/>
    <w:rsid w:val="00EE70B5"/>
    <w:rsid w:val="00F0443D"/>
    <w:rsid w:val="00F04EF4"/>
    <w:rsid w:val="00F20031"/>
    <w:rsid w:val="00F6215E"/>
    <w:rsid w:val="00F9151C"/>
    <w:rsid w:val="00FE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D0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5766-E9CE-409A-B542-FE4C8EC9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Drazek, Keith</cp:lastModifiedBy>
  <cp:revision>2</cp:revision>
  <cp:lastPrinted>2015-07-25T02:55:00Z</cp:lastPrinted>
  <dcterms:created xsi:type="dcterms:W3CDTF">2015-07-25T13:00:00Z</dcterms:created>
  <dcterms:modified xsi:type="dcterms:W3CDTF">2015-07-25T13:00:00Z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-592839629</vt:i4>
  </property>
  <property fmtid="{D5CDD505-2E9C-101B-9397-08002B2CF9AE}" pid="3" name="_NewReviewCycle">
    <vt:lpwstr/>
  </property>
  <property fmtid="{D5CDD505-2E9C-101B-9397-08002B2CF9AE}" pid="4" name="_EmailSubject">
    <vt:lpwstr>[WP1] New section - ICANN Community Assembly</vt:lpwstr>
  </property>
  <property fmtid="{D5CDD505-2E9C-101B-9397-08002B2CF9AE}" pid="5" name="_AuthorEmail">
    <vt:lpwstr>kdrazek@verisign.com</vt:lpwstr>
  </property>
  <property fmtid="{D5CDD505-2E9C-101B-9397-08002B2CF9AE}" pid="6" name="_AuthorEmailDisplayName">
    <vt:lpwstr>Drazek, Keith</vt:lpwstr>
  </property>
</Properties>
</file>