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4C34" w14:textId="77777777" w:rsidR="001E546B" w:rsidRDefault="00000000">
      <w:pPr>
        <w:spacing w:before="180" w:after="180"/>
        <w:ind w:left="120"/>
      </w:pPr>
      <w:r>
        <w:rPr>
          <w:b/>
          <w:color w:val="000000"/>
          <w:sz w:val="33"/>
        </w:rPr>
        <w:t>Registration Data Consensus Policy for gTLDs</w:t>
      </w:r>
    </w:p>
    <w:tbl>
      <w:tblPr>
        <w:tblW w:w="0" w:type="auto"/>
        <w:tblCellSpacing w:w="20" w:type="dxa"/>
        <w:tblLook w:val="04A0" w:firstRow="1" w:lastRow="0" w:firstColumn="1" w:lastColumn="0" w:noHBand="0" w:noVBand="1"/>
      </w:tblPr>
      <w:tblGrid>
        <w:gridCol w:w="9007"/>
      </w:tblGrid>
      <w:tr w:rsidR="001E546B" w14:paraId="702EF11C" w14:textId="77777777">
        <w:trPr>
          <w:trHeight w:val="1635"/>
          <w:tblCellSpacing w:w="20" w:type="dxa"/>
        </w:trPr>
        <w:tc>
          <w:tcPr>
            <w:tcW w:w="13594" w:type="dxa"/>
            <w:tcBorders>
              <w:top w:val="single" w:sz="8" w:space="0" w:color="CCCCCC"/>
              <w:left w:val="single" w:sz="8" w:space="0" w:color="CCCCCC"/>
              <w:bottom w:val="single" w:sz="8" w:space="0" w:color="CCCCCC"/>
              <w:right w:val="single" w:sz="8" w:space="0" w:color="CCCCCC"/>
            </w:tcBorders>
            <w:shd w:val="clear" w:color="auto" w:fill="F5FAFE"/>
            <w:tcMar>
              <w:top w:w="75" w:type="dxa"/>
              <w:left w:w="75" w:type="dxa"/>
              <w:bottom w:w="75" w:type="dxa"/>
              <w:right w:w="75" w:type="dxa"/>
            </w:tcMar>
            <w:vAlign w:val="center"/>
          </w:tcPr>
          <w:p w14:paraId="30612CBA" w14:textId="77777777" w:rsidR="001E546B" w:rsidRDefault="0000000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Category:</w:t>
            </w:r>
            <w:r>
              <w:rPr>
                <w:color w:val="000000"/>
              </w:rPr>
              <w:t xml:space="preserve"> Policy </w:t>
            </w:r>
          </w:p>
          <w:p w14:paraId="1AFD9A23" w14:textId="77777777" w:rsidR="001E546B" w:rsidRDefault="0000000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Requester:</w:t>
            </w:r>
            <w:r>
              <w:rPr>
                <w:color w:val="000000"/>
              </w:rPr>
              <w:t xml:space="preserve"> ICANN org </w:t>
            </w:r>
          </w:p>
          <w:p w14:paraId="0E0EFDE5" w14:textId="77777777" w:rsidR="001E546B" w:rsidRDefault="0000000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ICANN org Contact(s)</w:t>
            </w:r>
            <w:r>
              <w:rPr>
                <w:color w:val="000000"/>
              </w:rPr>
              <w:t xml:space="preserve"> </w:t>
            </w:r>
            <w:hyperlink r:id="rId4">
              <w:r>
                <w:rPr>
                  <w:color w:val="0000FF"/>
                  <w:u w:val="single"/>
                </w:rPr>
                <w:t>globalsupport@icann.org</w:t>
              </w:r>
            </w:hyperlink>
            <w:r>
              <w:rPr>
                <w:color w:val="000000"/>
              </w:rPr>
              <w:t xml:space="preserve"> </w:t>
            </w:r>
          </w:p>
        </w:tc>
      </w:tr>
    </w:tbl>
    <w:p w14:paraId="53E4C4D8" w14:textId="77777777" w:rsidR="001E546B" w:rsidRDefault="00000000">
      <w:pPr>
        <w:spacing w:before="269" w:after="269"/>
        <w:ind w:left="195"/>
      </w:pPr>
      <w:r>
        <w:rPr>
          <w:b/>
          <w:color w:val="000000"/>
        </w:rPr>
        <w:t>Please Read These Important Instructions Before Submission.</w:t>
      </w:r>
    </w:p>
    <w:p w14:paraId="0A606E1C" w14:textId="77777777" w:rsidR="001E546B" w:rsidRDefault="00000000">
      <w:pPr>
        <w:spacing w:before="269" w:after="269"/>
        <w:ind w:left="195"/>
      </w:pPr>
      <w:r>
        <w:rPr>
          <w:color w:val="000000"/>
        </w:rPr>
        <w:t xml:space="preserve">The goal of Part 1 of this guided submission form is to lead respondents through the sections and requirements of the Registration Data Consensus Policy for Generic Top-Level Domains (gTLDs) and identify if they accurately reflect the intent of the Expedited Policy Development Process (EPDP) on the Temporary Specification (TempSpec) for gTLD Registration Data Phase 1 and Phase 2 Priority 2 Consensus Policy recommendations. Please limit your feedback to the implementation of the policy recommendations and not the policy recommendations themselves. </w:t>
      </w:r>
    </w:p>
    <w:p w14:paraId="306CE145" w14:textId="77777777" w:rsidR="001E546B" w:rsidRDefault="00000000">
      <w:pPr>
        <w:spacing w:before="269" w:after="269"/>
        <w:ind w:left="195"/>
      </w:pPr>
      <w:r>
        <w:rPr>
          <w:color w:val="000000"/>
        </w:rPr>
        <w:t xml:space="preserve">The goal of Part 2 of this guided submission form is to lead respondents through the review of existing policies and procedures impacted by the Registration Data Consensus Policy for gTLDs. Please review each policy or procedure thoroughly and provide input on whether the suggested redlined changes accurately reflect the intent and scope of the Registration Data Consensus Policy for gTLDs. </w:t>
      </w:r>
    </w:p>
    <w:p w14:paraId="5C0AD747"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6F19603"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First Name </w:t>
      </w:r>
    </w:p>
    <w:tbl>
      <w:tblPr>
        <w:tblW w:w="0" w:type="auto"/>
        <w:tblCellSpacing w:w="20" w:type="dxa"/>
        <w:tblLook w:val="04A0" w:firstRow="1" w:lastRow="0" w:firstColumn="1" w:lastColumn="0" w:noHBand="0" w:noVBand="1"/>
      </w:tblPr>
      <w:tblGrid>
        <w:gridCol w:w="9007"/>
      </w:tblGrid>
      <w:tr w:rsidR="001E546B" w14:paraId="3E7283E5"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1D14B50D" w14:textId="77777777" w:rsidR="001E546B" w:rsidRDefault="00000000">
            <w:pPr>
              <w:spacing w:after="0"/>
            </w:pPr>
            <w:r>
              <w:rPr>
                <w:color w:val="000000"/>
              </w:rPr>
              <w:t>At-Large Advisory Committee (ALAC)</w:t>
            </w:r>
          </w:p>
        </w:tc>
      </w:tr>
    </w:tbl>
    <w:p w14:paraId="4A3ACFA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Last Name </w:t>
      </w:r>
    </w:p>
    <w:tbl>
      <w:tblPr>
        <w:tblW w:w="0" w:type="auto"/>
        <w:tblCellSpacing w:w="20" w:type="dxa"/>
        <w:tblLook w:val="04A0" w:firstRow="1" w:lastRow="0" w:firstColumn="1" w:lastColumn="0" w:noHBand="0" w:noVBand="1"/>
      </w:tblPr>
      <w:tblGrid>
        <w:gridCol w:w="9007"/>
      </w:tblGrid>
      <w:tr w:rsidR="001E546B" w14:paraId="513E1541"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D3DA70A" w14:textId="77777777" w:rsidR="001E546B" w:rsidRDefault="00000000">
            <w:pPr>
              <w:spacing w:after="0"/>
            </w:pPr>
            <w:r>
              <w:rPr>
                <w:color w:val="000000"/>
              </w:rPr>
              <w:t>Policy staff in support of the At-Large Community</w:t>
            </w:r>
          </w:p>
        </w:tc>
      </w:tr>
    </w:tbl>
    <w:p w14:paraId="55C24AA9" w14:textId="77777777" w:rsidR="001E546B" w:rsidRDefault="00000000">
      <w:pPr>
        <w:spacing w:before="269" w:after="269"/>
        <w:ind w:left="195"/>
      </w:pPr>
      <w:r>
        <w:rPr>
          <w:color w:val="000000"/>
        </w:rPr>
        <w:t>[ _ ] Check if you prefer to have your affiliation displayed as the author of this submission, rather than the first and last name</w:t>
      </w:r>
    </w:p>
    <w:p w14:paraId="19B70C64"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Affiliation </w:t>
      </w:r>
    </w:p>
    <w:tbl>
      <w:tblPr>
        <w:tblW w:w="0" w:type="auto"/>
        <w:tblCellSpacing w:w="20" w:type="dxa"/>
        <w:tblLook w:val="04A0" w:firstRow="1" w:lastRow="0" w:firstColumn="1" w:lastColumn="0" w:noHBand="0" w:noVBand="1"/>
      </w:tblPr>
      <w:tblGrid>
        <w:gridCol w:w="9007"/>
      </w:tblGrid>
      <w:tr w:rsidR="001E546B" w14:paraId="581F1723"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1E630763" w14:textId="77777777" w:rsidR="001E546B" w:rsidRDefault="001E546B"/>
        </w:tc>
      </w:tr>
    </w:tbl>
    <w:p w14:paraId="3BC7801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Email </w:t>
      </w:r>
    </w:p>
    <w:tbl>
      <w:tblPr>
        <w:tblW w:w="0" w:type="auto"/>
        <w:tblCellSpacing w:w="20" w:type="dxa"/>
        <w:tblLook w:val="04A0" w:firstRow="1" w:lastRow="0" w:firstColumn="1" w:lastColumn="0" w:noHBand="0" w:noVBand="1"/>
      </w:tblPr>
      <w:tblGrid>
        <w:gridCol w:w="9007"/>
      </w:tblGrid>
      <w:tr w:rsidR="001E546B" w14:paraId="729F311B"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6F88EAA8" w14:textId="77777777" w:rsidR="001E546B" w:rsidRDefault="00000000">
            <w:pPr>
              <w:spacing w:after="0"/>
            </w:pPr>
            <w:r>
              <w:rPr>
                <w:color w:val="000000"/>
              </w:rPr>
              <w:lastRenderedPageBreak/>
              <w:t>staff@atlarge.icann.org</w:t>
            </w:r>
          </w:p>
        </w:tc>
      </w:tr>
    </w:tbl>
    <w:p w14:paraId="602BBF3C" w14:textId="77777777" w:rsidR="001E546B" w:rsidRDefault="00000000">
      <w:pPr>
        <w:spacing w:before="199" w:after="199"/>
        <w:ind w:left="195"/>
      </w:pPr>
      <w:r>
        <w:rPr>
          <w:b/>
          <w:color w:val="000000"/>
          <w:sz w:val="26"/>
        </w:rPr>
        <w:t>Part 1</w:t>
      </w:r>
    </w:p>
    <w:p w14:paraId="09544654" w14:textId="77777777" w:rsidR="001E546B" w:rsidRDefault="00000000">
      <w:pPr>
        <w:spacing w:before="269" w:after="269"/>
        <w:ind w:left="195"/>
      </w:pPr>
      <w:r>
        <w:br/>
      </w:r>
    </w:p>
    <w:p w14:paraId="011ABCB7" w14:textId="77777777" w:rsidR="001E546B" w:rsidRDefault="00000000">
      <w:pPr>
        <w:spacing w:before="269" w:after="269"/>
        <w:ind w:left="195"/>
      </w:pPr>
      <w:r>
        <w:rPr>
          <w:color w:val="000000"/>
          <w:u w:val="single"/>
        </w:rPr>
        <w:t>Section 1 of the Registration Data Consensus Policy</w:t>
      </w:r>
    </w:p>
    <w:p w14:paraId="79C674CB" w14:textId="77777777" w:rsidR="001E546B" w:rsidRDefault="00000000">
      <w:pPr>
        <w:spacing w:before="269" w:after="269"/>
        <w:ind w:left="195"/>
      </w:pPr>
      <w:r>
        <w:rPr>
          <w:i/>
          <w:color w:val="000000"/>
        </w:rPr>
        <w:t>This section pertains to the Introduction to the Registration Data Consensus Policy.</w:t>
      </w:r>
    </w:p>
    <w:p w14:paraId="4D7B986A"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19930BE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93B636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660FD6C" w14:textId="49152BC0" w:rsidR="001E546B" w:rsidRDefault="00000000">
      <w:pPr>
        <w:spacing w:before="269" w:after="269"/>
        <w:ind w:left="195"/>
      </w:pPr>
      <w:r>
        <w:rPr>
          <w:color w:val="000000"/>
        </w:rPr>
        <w:t xml:space="preserve">( </w:t>
      </w:r>
      <w:r w:rsidR="0034617D">
        <w:rPr>
          <w:color w:val="000000"/>
        </w:rPr>
        <w:t>x</w:t>
      </w:r>
      <w:r>
        <w:rPr>
          <w:color w:val="000000"/>
        </w:rPr>
        <w:t xml:space="preserve"> ) Section 1 accurately reflects the policy recommendations with no issues. </w:t>
      </w:r>
    </w:p>
    <w:p w14:paraId="41E6E902" w14:textId="77777777" w:rsidR="001E546B" w:rsidRDefault="00000000">
      <w:pPr>
        <w:spacing w:before="269" w:after="269"/>
        <w:ind w:left="195"/>
      </w:pPr>
      <w:r>
        <w:rPr>
          <w:color w:val="000000"/>
        </w:rPr>
        <w:t>( _ ) Section 1 accurately reflects the policy recommendations; however, the following clarification(s) are suggested. (Please provide the suggested language change.)</w:t>
      </w:r>
    </w:p>
    <w:p w14:paraId="5285C439" w14:textId="77777777" w:rsidR="001E546B" w:rsidRDefault="00000000">
      <w:pPr>
        <w:spacing w:before="269" w:after="269"/>
        <w:ind w:left="195"/>
      </w:pPr>
      <w:r>
        <w:rPr>
          <w:color w:val="000000"/>
        </w:rPr>
        <w:t>( _ ) Section 1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70C59805" w14:textId="77777777" w:rsidR="001E546B" w:rsidRDefault="00000000">
      <w:pPr>
        <w:spacing w:before="269" w:after="269"/>
        <w:ind w:left="195"/>
      </w:pPr>
      <w:r>
        <w:rPr>
          <w:color w:val="000000"/>
        </w:rPr>
        <w:t>( _ ) Additional concern or issue identified in Section 1. (Please describe further.)</w:t>
      </w:r>
    </w:p>
    <w:p w14:paraId="6765E56F"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B1FC9A3"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D8744CA"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966B34D" w14:textId="77777777" w:rsidR="001E546B" w:rsidRDefault="00000000">
      <w:pPr>
        <w:spacing w:before="269" w:after="269"/>
        <w:ind w:left="195"/>
      </w:pPr>
      <w:r>
        <w:rPr>
          <w:color w:val="000000"/>
          <w:u w:val="single"/>
        </w:rPr>
        <w:t>Section 2 of the Registration Data Consensus Policy</w:t>
      </w:r>
    </w:p>
    <w:p w14:paraId="23F97A79" w14:textId="77777777" w:rsidR="001E546B" w:rsidRDefault="00000000">
      <w:pPr>
        <w:spacing w:before="269" w:after="269"/>
        <w:ind w:left="195"/>
      </w:pPr>
      <w:r>
        <w:rPr>
          <w:i/>
          <w:color w:val="000000"/>
        </w:rPr>
        <w:t>This section pertains to the scope of the Registration Data Consensus Policy.</w:t>
      </w:r>
    </w:p>
    <w:p w14:paraId="34DC4435"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p>
    <w:p w14:paraId="01316D57"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603C4C0A"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43E06A3" w14:textId="3EE390E6" w:rsidR="001E546B" w:rsidRDefault="00000000">
      <w:pPr>
        <w:spacing w:before="269" w:after="269"/>
        <w:ind w:left="195"/>
      </w:pPr>
      <w:r>
        <w:rPr>
          <w:color w:val="000000"/>
        </w:rPr>
        <w:t xml:space="preserve">( </w:t>
      </w:r>
      <w:r w:rsidR="0034617D">
        <w:rPr>
          <w:color w:val="000000"/>
        </w:rPr>
        <w:t>x</w:t>
      </w:r>
      <w:r>
        <w:rPr>
          <w:color w:val="000000"/>
        </w:rPr>
        <w:t xml:space="preserve"> ) Section 2 accurately reflects the policy recommendations with no issues. </w:t>
      </w:r>
    </w:p>
    <w:p w14:paraId="5A91427A" w14:textId="77777777" w:rsidR="001E546B" w:rsidRDefault="00000000">
      <w:pPr>
        <w:spacing w:before="269" w:after="269"/>
        <w:ind w:left="195"/>
      </w:pPr>
      <w:r>
        <w:rPr>
          <w:color w:val="000000"/>
        </w:rPr>
        <w:t>( _ ) Section 2 accurately reflects the policy recommendations; however, the following clarification(s) are suggested. (Please provide the suggested language change.)</w:t>
      </w:r>
    </w:p>
    <w:p w14:paraId="11B0230E" w14:textId="77777777" w:rsidR="001E546B" w:rsidRDefault="00000000">
      <w:pPr>
        <w:spacing w:before="269" w:after="269"/>
        <w:ind w:left="195"/>
      </w:pPr>
      <w:r>
        <w:rPr>
          <w:color w:val="000000"/>
        </w:rPr>
        <w:t>( _ ) Section 2 does not accurately reflect the policy recommendations. (Please provide an explanation including Recommendations from the EPDP-TempSpec Phase 1 or Phase 2 Final Report where there are inconsistencies and the suggested change to make this section consistent.)</w:t>
      </w:r>
    </w:p>
    <w:p w14:paraId="2D3D96AB" w14:textId="77777777" w:rsidR="001E546B" w:rsidRDefault="00000000">
      <w:pPr>
        <w:spacing w:before="269" w:after="269"/>
        <w:ind w:left="195"/>
      </w:pPr>
      <w:r>
        <w:rPr>
          <w:color w:val="000000"/>
        </w:rPr>
        <w:t>( _ ) Additional concern or issue identified in Section 2. (Please describe further.)</w:t>
      </w:r>
    </w:p>
    <w:p w14:paraId="2EC9FC0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15D5A30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FDD311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3B22E5B" w14:textId="77777777" w:rsidR="001E546B" w:rsidRDefault="00000000">
      <w:pPr>
        <w:spacing w:before="269" w:after="269"/>
        <w:ind w:left="195"/>
      </w:pPr>
      <w:r>
        <w:rPr>
          <w:color w:val="000000"/>
          <w:u w:val="single"/>
        </w:rPr>
        <w:t>Section 3 of the Registration Data Consensus Policy</w:t>
      </w:r>
    </w:p>
    <w:p w14:paraId="05A92677" w14:textId="77777777" w:rsidR="001E546B" w:rsidRDefault="00000000">
      <w:pPr>
        <w:spacing w:before="269" w:after="269"/>
        <w:ind w:left="195"/>
      </w:pPr>
      <w:r>
        <w:rPr>
          <w:i/>
          <w:color w:val="000000"/>
        </w:rPr>
        <w:t>This section pertains to the definitions and interpretations used within the Registration Data Consensus Policy.</w:t>
      </w:r>
    </w:p>
    <w:p w14:paraId="453548B2"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832A79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A54E86F"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665BF37" w14:textId="514BE883" w:rsidR="001E546B" w:rsidRDefault="00000000">
      <w:pPr>
        <w:spacing w:before="269" w:after="269"/>
        <w:ind w:left="195"/>
      </w:pPr>
      <w:r>
        <w:rPr>
          <w:color w:val="000000"/>
        </w:rPr>
        <w:t xml:space="preserve">( </w:t>
      </w:r>
      <w:r w:rsidR="0034617D">
        <w:rPr>
          <w:color w:val="000000"/>
        </w:rPr>
        <w:t>x</w:t>
      </w:r>
      <w:r>
        <w:rPr>
          <w:color w:val="000000"/>
        </w:rPr>
        <w:t xml:space="preserve"> ) Section 3 accurately reflects the policy recommendations with no issues.</w:t>
      </w:r>
    </w:p>
    <w:p w14:paraId="68659977" w14:textId="77777777" w:rsidR="001E546B" w:rsidRDefault="00000000">
      <w:pPr>
        <w:spacing w:before="269" w:after="269"/>
        <w:ind w:left="195"/>
      </w:pPr>
      <w:r>
        <w:rPr>
          <w:color w:val="000000"/>
        </w:rPr>
        <w:t>( _ ) Section 3 accurately reflects the policy recommendations; however, the following clarification(s) are suggested. (Please provide the suggested language change.)</w:t>
      </w:r>
    </w:p>
    <w:p w14:paraId="1CBD4712" w14:textId="77777777" w:rsidR="001E546B" w:rsidRDefault="00000000">
      <w:pPr>
        <w:spacing w:before="269" w:after="269"/>
        <w:ind w:left="195"/>
      </w:pPr>
      <w:r>
        <w:rPr>
          <w:color w:val="000000"/>
        </w:rPr>
        <w:t xml:space="preserve">( _ ) Section 3 does not accurately reflect the intent of the Registration Data Consensus Policy. (Please provide an explanation including Recommendations from the EPDP-TempSpec Phase 1 or </w:t>
      </w:r>
      <w:r>
        <w:rPr>
          <w:color w:val="000000"/>
        </w:rPr>
        <w:lastRenderedPageBreak/>
        <w:t>Phase 2 Final Report where there are inconsistencies and the suggested change to make this section consistent.)</w:t>
      </w:r>
    </w:p>
    <w:p w14:paraId="245C330A" w14:textId="77777777" w:rsidR="001E546B" w:rsidRDefault="00000000">
      <w:pPr>
        <w:spacing w:before="269" w:after="269"/>
        <w:ind w:left="195"/>
      </w:pPr>
      <w:r>
        <w:rPr>
          <w:color w:val="000000"/>
        </w:rPr>
        <w:t>( _ ) Additional concern or issue identified in Section 3. (Please describe further.)</w:t>
      </w:r>
    </w:p>
    <w:p w14:paraId="001ED4A3"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39D0281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19DC629"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CC7B451" w14:textId="77777777" w:rsidR="001E546B" w:rsidRDefault="00000000">
      <w:pPr>
        <w:spacing w:before="269" w:after="269"/>
        <w:ind w:left="195"/>
      </w:pPr>
      <w:r>
        <w:rPr>
          <w:color w:val="000000"/>
          <w:u w:val="single"/>
        </w:rPr>
        <w:t>Section 4 of the Registration Data Consensus Policy</w:t>
      </w:r>
    </w:p>
    <w:p w14:paraId="345D3B5A" w14:textId="77777777" w:rsidR="001E546B" w:rsidRDefault="00000000">
      <w:pPr>
        <w:spacing w:before="269" w:after="269"/>
        <w:ind w:left="195"/>
      </w:pPr>
      <w:r>
        <w:rPr>
          <w:i/>
          <w:color w:val="000000"/>
        </w:rPr>
        <w:t>This section pertains to the date of when the Registration Data Consensus Policy will be required to be implemented by Contracted Parties.</w:t>
      </w:r>
    </w:p>
    <w:p w14:paraId="77BACC50"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543D0EB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456B39A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D8FC96F" w14:textId="77777777" w:rsidR="001E546B" w:rsidRDefault="00000000">
      <w:pPr>
        <w:spacing w:before="269" w:after="269"/>
        <w:ind w:left="195"/>
      </w:pPr>
      <w:r>
        <w:rPr>
          <w:color w:val="000000"/>
        </w:rPr>
        <w:t>( _ ) Section 4 accurately reflects the policy recommendations with no issues.</w:t>
      </w:r>
    </w:p>
    <w:p w14:paraId="502F7446" w14:textId="77777777" w:rsidR="001E546B" w:rsidRDefault="00000000">
      <w:pPr>
        <w:spacing w:before="269" w:after="269"/>
        <w:ind w:left="195"/>
      </w:pPr>
      <w:r>
        <w:rPr>
          <w:color w:val="000000"/>
        </w:rPr>
        <w:t>( _ ) Section 4 accurately reflects the policy recommendations; however, the following clarification(s) are suggested. (Please provide the suggested language change.)</w:t>
      </w:r>
    </w:p>
    <w:p w14:paraId="478C902C" w14:textId="404C3647" w:rsidR="001E546B" w:rsidRDefault="00000000">
      <w:pPr>
        <w:spacing w:before="269" w:after="269"/>
        <w:ind w:left="195"/>
      </w:pPr>
      <w:r>
        <w:rPr>
          <w:color w:val="000000"/>
        </w:rPr>
        <w:t xml:space="preserve">( </w:t>
      </w:r>
      <w:r w:rsidR="0034617D">
        <w:rPr>
          <w:color w:val="000000"/>
        </w:rPr>
        <w:t>x</w:t>
      </w:r>
      <w:r>
        <w:rPr>
          <w:color w:val="000000"/>
        </w:rPr>
        <w:t xml:space="preserve"> ) Section 4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7683D3A7" w14:textId="77777777" w:rsidR="001E546B" w:rsidRDefault="00000000">
      <w:pPr>
        <w:spacing w:before="269" w:after="269"/>
        <w:ind w:left="195"/>
      </w:pPr>
      <w:r>
        <w:rPr>
          <w:color w:val="000000"/>
        </w:rPr>
        <w:t>( _ ) Additional concern or issue identified in Section 4. (Please describe further.)</w:t>
      </w:r>
    </w:p>
    <w:p w14:paraId="3A5BAE8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A43F484" w14:textId="63D5A4A9" w:rsidR="001E546B"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 xml:space="preserve">The EPDP Recommendations were issued in February 2019 and expected to be approved by the GNSO and Board in short order. The EPDP team (including representatives of contracted parties) understood that it would take some time to translate the recommendations in to policy and then to have contracted parties implement that policy. Accordingly, Recommendation 28 extended the validity of terms within the Temporary Specification to allow for the creation and implementation </w:t>
      </w:r>
      <w:r w:rsidRPr="00306E22">
        <w:rPr>
          <w:color w:val="0070C0"/>
        </w:rPr>
        <w:lastRenderedPageBreak/>
        <w:t>of the policy. After due consideration the EPDP team set a deadline for contracted party compliance at 29 February 2020 (1</w:t>
      </w:r>
      <w:r w:rsidR="00306E22">
        <w:rPr>
          <w:color w:val="0070C0"/>
        </w:rPr>
        <w:t xml:space="preserve"> </w:t>
      </w:r>
      <w:r w:rsidRPr="00306E22">
        <w:rPr>
          <w:color w:val="0070C0"/>
        </w:rPr>
        <w:t>year after issuance of the Phase 1 report).</w:t>
      </w:r>
    </w:p>
    <w:p w14:paraId="39B8522B" w14:textId="6F350546"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p>
    <w:p w14:paraId="60183D79" w14:textId="7EA0FF68"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Clearly the EPDP team underestimated the amount of time needed to translate the recommendations into policy. However, the EPDP team, including registry and registrar representatives unanimously believed that the allowed period was sufficient for contracted party implementation.</w:t>
      </w:r>
    </w:p>
    <w:p w14:paraId="01733B89" w14:textId="3CBFA8E6"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p>
    <w:p w14:paraId="1FBF46E4" w14:textId="5CEBA695"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 xml:space="preserve">Given Recommendation 28, and the fact that these recommendations are reasonably consistent with the Temporary Specification, and that the differences have been well know now for several years, the ALAC believes that allowing an additional 18 months for </w:t>
      </w:r>
      <w:r w:rsidR="00B94C87" w:rsidRPr="00306E22">
        <w:rPr>
          <w:color w:val="0070C0"/>
        </w:rPr>
        <w:t xml:space="preserve">contracted party implementation is excessive and uncalled for. </w:t>
      </w:r>
    </w:p>
    <w:p w14:paraId="4C086CFB"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A49AAC7" w14:textId="77777777" w:rsidR="001E546B" w:rsidRDefault="00000000">
      <w:pPr>
        <w:spacing w:before="269" w:after="269"/>
        <w:ind w:left="195"/>
      </w:pPr>
      <w:r>
        <w:rPr>
          <w:color w:val="000000"/>
          <w:u w:val="single"/>
        </w:rPr>
        <w:t>Section 5 of the Registration Data Consensus Policy</w:t>
      </w:r>
    </w:p>
    <w:p w14:paraId="77298D13" w14:textId="77777777" w:rsidR="001E546B" w:rsidRDefault="00000000">
      <w:pPr>
        <w:spacing w:before="269" w:after="269"/>
        <w:ind w:left="195"/>
      </w:pPr>
      <w:r>
        <w:rPr>
          <w:i/>
          <w:color w:val="000000"/>
        </w:rPr>
        <w:t>This section pertains to the Data Protection Agreements with the ICANN organization and Contracted Parties.</w:t>
      </w:r>
    </w:p>
    <w:p w14:paraId="10160A9D"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8A1F47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82D35E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978C3BE" w14:textId="79881BC3" w:rsidR="001E546B" w:rsidRDefault="00000000">
      <w:pPr>
        <w:spacing w:before="269" w:after="269"/>
        <w:ind w:left="195"/>
      </w:pPr>
      <w:r>
        <w:rPr>
          <w:color w:val="000000"/>
        </w:rPr>
        <w:t xml:space="preserve">( </w:t>
      </w:r>
      <w:r w:rsidR="00B94C87">
        <w:rPr>
          <w:color w:val="000000"/>
        </w:rPr>
        <w:t>x</w:t>
      </w:r>
      <w:r>
        <w:rPr>
          <w:color w:val="000000"/>
        </w:rPr>
        <w:t xml:space="preserve"> ) Section 5 accurately reflects the policy recommendations with no issues.</w:t>
      </w:r>
    </w:p>
    <w:p w14:paraId="68FA230B" w14:textId="77777777" w:rsidR="001E546B" w:rsidRDefault="00000000">
      <w:pPr>
        <w:spacing w:before="269" w:after="269"/>
        <w:ind w:left="195"/>
      </w:pPr>
      <w:r>
        <w:rPr>
          <w:color w:val="000000"/>
        </w:rPr>
        <w:t>( _ ) Section 5 accurately reflects the policy recommendations; however, the following clarification(s) are suggested. (Please provide the suggested language change.)</w:t>
      </w:r>
    </w:p>
    <w:p w14:paraId="5F1F40B9" w14:textId="77777777" w:rsidR="001E546B" w:rsidRDefault="00000000">
      <w:pPr>
        <w:spacing w:before="269" w:after="269"/>
        <w:ind w:left="195"/>
      </w:pPr>
      <w:r>
        <w:rPr>
          <w:color w:val="000000"/>
        </w:rPr>
        <w:t>( _ ) Section 5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4D02F058" w14:textId="77777777" w:rsidR="001E546B" w:rsidRDefault="00000000">
      <w:pPr>
        <w:spacing w:before="269" w:after="269"/>
        <w:ind w:left="195"/>
      </w:pPr>
      <w:r>
        <w:rPr>
          <w:color w:val="000000"/>
        </w:rPr>
        <w:t>( _ ) Additional concern or issue identified in Section 5. (Please describe further.)</w:t>
      </w:r>
    </w:p>
    <w:p w14:paraId="04CB3278"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025BD88D"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88F3A1E"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9B560C6" w14:textId="77777777" w:rsidR="001E546B" w:rsidRDefault="00000000">
      <w:pPr>
        <w:spacing w:before="269" w:after="269"/>
        <w:ind w:left="195"/>
      </w:pPr>
      <w:r>
        <w:rPr>
          <w:color w:val="000000"/>
          <w:u w:val="single"/>
        </w:rPr>
        <w:t>Section 6 of the Registration Data Consensus Policy</w:t>
      </w:r>
    </w:p>
    <w:p w14:paraId="4E4E6E89" w14:textId="77777777" w:rsidR="001E546B" w:rsidRDefault="00000000">
      <w:pPr>
        <w:spacing w:before="269" w:after="269"/>
        <w:ind w:left="195"/>
      </w:pPr>
      <w:r>
        <w:rPr>
          <w:i/>
          <w:color w:val="000000"/>
        </w:rPr>
        <w:t>This section pertains to the Collection of Registration Data.</w:t>
      </w:r>
    </w:p>
    <w:p w14:paraId="31F3591C"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5FAE4AC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C76C82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3EA15B4" w14:textId="2A4D6367" w:rsidR="001E546B" w:rsidRDefault="00000000">
      <w:pPr>
        <w:spacing w:before="269" w:after="269"/>
        <w:ind w:left="195"/>
      </w:pPr>
      <w:r>
        <w:rPr>
          <w:color w:val="000000"/>
        </w:rPr>
        <w:t xml:space="preserve">( </w:t>
      </w:r>
      <w:r w:rsidR="00B94C87">
        <w:rPr>
          <w:color w:val="000000"/>
        </w:rPr>
        <w:t xml:space="preserve">x </w:t>
      </w:r>
      <w:r>
        <w:rPr>
          <w:color w:val="000000"/>
        </w:rPr>
        <w:t>) Section 6 accurately reflects the policy recommendations with no issues.</w:t>
      </w:r>
    </w:p>
    <w:p w14:paraId="364F6C70" w14:textId="77777777" w:rsidR="001E546B" w:rsidRDefault="00000000">
      <w:pPr>
        <w:spacing w:before="269" w:after="269"/>
        <w:ind w:left="195"/>
      </w:pPr>
      <w:r>
        <w:rPr>
          <w:color w:val="000000"/>
        </w:rPr>
        <w:t>( _ ) Section 6 accurately reflects the policy recommendations; however, the following clarification(s) are suggested. (Please provide the suggested language change.)</w:t>
      </w:r>
    </w:p>
    <w:p w14:paraId="1FFFDA8F" w14:textId="77777777" w:rsidR="001E546B" w:rsidRDefault="00000000">
      <w:pPr>
        <w:spacing w:before="269" w:after="269"/>
        <w:ind w:left="195"/>
      </w:pPr>
      <w:r>
        <w:rPr>
          <w:color w:val="000000"/>
        </w:rPr>
        <w:t>( _ ) Section 6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35705992" w14:textId="77777777" w:rsidR="001E546B" w:rsidRDefault="00000000">
      <w:pPr>
        <w:spacing w:before="269" w:after="269"/>
        <w:ind w:left="195"/>
      </w:pPr>
      <w:r>
        <w:rPr>
          <w:color w:val="000000"/>
        </w:rPr>
        <w:t>( _ ) Additional concern or issue identified in Section 6. (Please describe further.)</w:t>
      </w:r>
    </w:p>
    <w:p w14:paraId="322903A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A7E717D"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FD4B55C"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E3E41F1" w14:textId="77777777" w:rsidR="001E546B" w:rsidRDefault="00000000">
      <w:pPr>
        <w:spacing w:before="269" w:after="269"/>
        <w:ind w:left="195"/>
      </w:pPr>
      <w:r>
        <w:rPr>
          <w:color w:val="000000"/>
          <w:u w:val="single"/>
        </w:rPr>
        <w:t>Section 7 of the Registration Data Consensus Policy</w:t>
      </w:r>
    </w:p>
    <w:p w14:paraId="6574AB3E" w14:textId="77777777" w:rsidR="001E546B" w:rsidRDefault="00000000">
      <w:pPr>
        <w:spacing w:before="269" w:after="269"/>
        <w:ind w:left="195"/>
      </w:pPr>
      <w:r>
        <w:rPr>
          <w:i/>
          <w:color w:val="000000"/>
        </w:rPr>
        <w:t>This section pertains to the Transfer of Registration Data from Registrar to Registry Operator.</w:t>
      </w:r>
    </w:p>
    <w:p w14:paraId="47DA4A8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1C6B0C0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51B9CF6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05647E1" w14:textId="77FC6F79" w:rsidR="001E546B" w:rsidRDefault="00000000">
      <w:pPr>
        <w:spacing w:before="269" w:after="269"/>
        <w:ind w:left="195"/>
      </w:pPr>
      <w:r>
        <w:rPr>
          <w:color w:val="000000"/>
        </w:rPr>
        <w:t xml:space="preserve">( </w:t>
      </w:r>
      <w:r w:rsidR="00B94C87">
        <w:rPr>
          <w:color w:val="000000"/>
        </w:rPr>
        <w:t>x</w:t>
      </w:r>
      <w:r>
        <w:rPr>
          <w:color w:val="000000"/>
        </w:rPr>
        <w:t xml:space="preserve"> ) Section 7 accurately reflects the policy recommendations with no issues.</w:t>
      </w:r>
    </w:p>
    <w:p w14:paraId="69107C0C" w14:textId="77777777" w:rsidR="001E546B" w:rsidRDefault="00000000">
      <w:pPr>
        <w:spacing w:before="269" w:after="269"/>
        <w:ind w:left="195"/>
      </w:pPr>
      <w:r>
        <w:rPr>
          <w:color w:val="000000"/>
        </w:rPr>
        <w:t>( _ ) Section 7 accurately reflects the policy recommendations; however, the following clarification(s) are suggested. (Please provide the suggested language change.)</w:t>
      </w:r>
    </w:p>
    <w:p w14:paraId="3873B51F" w14:textId="77777777" w:rsidR="001E546B" w:rsidRDefault="00000000">
      <w:pPr>
        <w:spacing w:before="269" w:after="269"/>
        <w:ind w:left="195"/>
      </w:pPr>
      <w:r>
        <w:rPr>
          <w:color w:val="000000"/>
        </w:rPr>
        <w:t>( _ ) Section 7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49F83B28" w14:textId="77777777" w:rsidR="001E546B" w:rsidRDefault="00000000">
      <w:pPr>
        <w:spacing w:before="269" w:after="269"/>
        <w:ind w:left="195"/>
      </w:pPr>
      <w:r>
        <w:rPr>
          <w:color w:val="000000"/>
        </w:rPr>
        <w:t>( _ ) Additional concern or issue identified in Section 7. (Please describe further.)</w:t>
      </w:r>
    </w:p>
    <w:p w14:paraId="53023FA7"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1850C68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DDC1EB9"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0939392" w14:textId="77777777" w:rsidR="001E546B" w:rsidRDefault="00000000">
      <w:pPr>
        <w:spacing w:before="269" w:after="269"/>
        <w:ind w:left="195"/>
      </w:pPr>
      <w:r>
        <w:rPr>
          <w:color w:val="000000"/>
          <w:u w:val="single"/>
        </w:rPr>
        <w:t>Section 8 of the Registration Data Consensus Policy</w:t>
      </w:r>
    </w:p>
    <w:p w14:paraId="28912554" w14:textId="77777777" w:rsidR="001E546B" w:rsidRDefault="00000000">
      <w:pPr>
        <w:spacing w:before="269" w:after="269"/>
        <w:ind w:left="195"/>
      </w:pPr>
      <w:r>
        <w:rPr>
          <w:i/>
          <w:color w:val="000000"/>
        </w:rPr>
        <w:t>This section pertains to the Transfer of Registration Data to Data Escrow Providers.</w:t>
      </w:r>
    </w:p>
    <w:p w14:paraId="6351C07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52514A8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13A41653"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8F9315E" w14:textId="5B9186B8" w:rsidR="001E546B" w:rsidRDefault="00000000">
      <w:pPr>
        <w:spacing w:before="269" w:after="269"/>
        <w:ind w:left="195"/>
      </w:pPr>
      <w:r>
        <w:rPr>
          <w:color w:val="000000"/>
        </w:rPr>
        <w:t xml:space="preserve">( </w:t>
      </w:r>
      <w:r w:rsidR="00B94C87">
        <w:rPr>
          <w:color w:val="000000"/>
        </w:rPr>
        <w:t>x</w:t>
      </w:r>
      <w:r>
        <w:rPr>
          <w:color w:val="000000"/>
        </w:rPr>
        <w:t xml:space="preserve"> ) Section 8 accurately reflects the policy recommendations with no issues.</w:t>
      </w:r>
    </w:p>
    <w:p w14:paraId="2AE79401" w14:textId="77777777" w:rsidR="001E546B" w:rsidRDefault="00000000">
      <w:pPr>
        <w:spacing w:before="269" w:after="269"/>
        <w:ind w:left="195"/>
      </w:pPr>
      <w:r>
        <w:rPr>
          <w:color w:val="000000"/>
        </w:rPr>
        <w:t>( _ ) Section 8 accurately reflects the policy recommendations; however, the following clarification(s) are suggested. (Please provide the suggested language change.)</w:t>
      </w:r>
    </w:p>
    <w:p w14:paraId="1125AE54" w14:textId="77777777" w:rsidR="001E546B" w:rsidRDefault="00000000">
      <w:pPr>
        <w:spacing w:before="269" w:after="269"/>
        <w:ind w:left="195"/>
      </w:pPr>
      <w:r>
        <w:rPr>
          <w:color w:val="000000"/>
        </w:rPr>
        <w:t>( _ ) Section 8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6D9D7653" w14:textId="77777777" w:rsidR="001E546B" w:rsidRDefault="00000000">
      <w:pPr>
        <w:spacing w:before="269" w:after="269"/>
        <w:ind w:left="195"/>
      </w:pPr>
      <w:r>
        <w:rPr>
          <w:color w:val="000000"/>
        </w:rPr>
        <w:t xml:space="preserve">( _ ) Additional concern or issue identified in Section 8. </w:t>
      </w:r>
    </w:p>
    <w:p w14:paraId="4CD135A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B, C, or D, please elaborate. </w:t>
      </w:r>
    </w:p>
    <w:p w14:paraId="1103357C"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327A14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262E25A" w14:textId="77777777" w:rsidR="001E546B" w:rsidRDefault="00000000">
      <w:pPr>
        <w:spacing w:before="269" w:after="269"/>
        <w:ind w:left="195"/>
      </w:pPr>
      <w:r>
        <w:rPr>
          <w:color w:val="000000"/>
          <w:u w:val="single"/>
        </w:rPr>
        <w:t>Section 9 of the Registration Data Consensus Policy</w:t>
      </w:r>
    </w:p>
    <w:p w14:paraId="0692946E" w14:textId="77777777" w:rsidR="001E546B" w:rsidRDefault="00000000">
      <w:pPr>
        <w:spacing w:before="269" w:after="269"/>
        <w:ind w:left="195"/>
      </w:pPr>
      <w:r>
        <w:rPr>
          <w:i/>
          <w:color w:val="000000"/>
        </w:rPr>
        <w:t>This section pertains to the Publication of Domain Name Registration Data.</w:t>
      </w:r>
    </w:p>
    <w:p w14:paraId="4054EB7F"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14DB2F1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7A9876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DBC474A" w14:textId="490B71DD" w:rsidR="001E546B" w:rsidRDefault="00000000">
      <w:pPr>
        <w:spacing w:before="269" w:after="269"/>
        <w:ind w:left="195"/>
      </w:pPr>
      <w:r>
        <w:rPr>
          <w:color w:val="000000"/>
        </w:rPr>
        <w:t xml:space="preserve">( </w:t>
      </w:r>
      <w:r w:rsidR="00B94C87">
        <w:rPr>
          <w:color w:val="000000"/>
        </w:rPr>
        <w:t>x</w:t>
      </w:r>
      <w:r>
        <w:rPr>
          <w:color w:val="000000"/>
        </w:rPr>
        <w:t xml:space="preserve"> ) Section 9 accurately reflects the policy recommendations with no issues.</w:t>
      </w:r>
    </w:p>
    <w:p w14:paraId="3B07F006" w14:textId="77777777" w:rsidR="001E546B" w:rsidRDefault="00000000">
      <w:pPr>
        <w:spacing w:before="269" w:after="269"/>
        <w:ind w:left="195"/>
      </w:pPr>
      <w:r>
        <w:rPr>
          <w:color w:val="000000"/>
        </w:rPr>
        <w:t>( _ ) Section 9 accurately reflects the policy recommendations; however, the following clarification(s) are suggested. (Please provide the suggested language change.)</w:t>
      </w:r>
    </w:p>
    <w:p w14:paraId="3A8FDFAF" w14:textId="77777777" w:rsidR="001E546B" w:rsidRDefault="00000000">
      <w:pPr>
        <w:spacing w:before="269" w:after="269"/>
        <w:ind w:left="195"/>
      </w:pPr>
      <w:r>
        <w:rPr>
          <w:color w:val="000000"/>
        </w:rPr>
        <w:t>( _ ) Section 9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3C851DAF" w14:textId="77777777" w:rsidR="001E546B" w:rsidRDefault="00000000">
      <w:pPr>
        <w:spacing w:before="269" w:after="269"/>
        <w:ind w:left="195"/>
      </w:pPr>
      <w:r>
        <w:rPr>
          <w:color w:val="000000"/>
        </w:rPr>
        <w:t>( _ ) Additional concern or issue identified in Section 9. (Please describe further.)</w:t>
      </w:r>
    </w:p>
    <w:p w14:paraId="59D085A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2FA3877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2F91DF57"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A31DC08" w14:textId="77777777" w:rsidR="001E546B" w:rsidRDefault="00000000">
      <w:pPr>
        <w:spacing w:before="269" w:after="269"/>
        <w:ind w:left="195"/>
      </w:pPr>
      <w:r>
        <w:rPr>
          <w:color w:val="000000"/>
          <w:u w:val="single"/>
        </w:rPr>
        <w:t>Section 10 of the Registration Data Consensus Policy</w:t>
      </w:r>
    </w:p>
    <w:p w14:paraId="35D2E710" w14:textId="77777777" w:rsidR="001E546B" w:rsidRDefault="00000000">
      <w:pPr>
        <w:spacing w:before="269" w:after="269"/>
        <w:ind w:left="195"/>
      </w:pPr>
      <w:r>
        <w:rPr>
          <w:i/>
          <w:color w:val="000000"/>
        </w:rPr>
        <w:t>This section pertains to Disclosure Requests.</w:t>
      </w:r>
    </w:p>
    <w:p w14:paraId="76F72794"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p>
    <w:p w14:paraId="02B63FA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24B45F8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6C2906C" w14:textId="77777777" w:rsidR="001E546B" w:rsidRDefault="00000000">
      <w:pPr>
        <w:spacing w:before="269" w:after="269"/>
        <w:ind w:left="195"/>
      </w:pPr>
      <w:r>
        <w:rPr>
          <w:color w:val="000000"/>
        </w:rPr>
        <w:t xml:space="preserve">( _ ) Section 10 accurately reflects the policy recommendations with no issues. </w:t>
      </w:r>
    </w:p>
    <w:p w14:paraId="612B54CD" w14:textId="77777777" w:rsidR="001E546B" w:rsidRDefault="00000000">
      <w:pPr>
        <w:spacing w:before="269" w:after="269"/>
        <w:ind w:left="195"/>
      </w:pPr>
      <w:r>
        <w:rPr>
          <w:color w:val="000000"/>
        </w:rPr>
        <w:t>( _ ) Section 10 accurately reflects the policy recommendations; however, the following clarification(s) are suggested. (Please provide the suggested language change.)</w:t>
      </w:r>
    </w:p>
    <w:p w14:paraId="566126F2" w14:textId="6C16CA9A" w:rsidR="001E546B" w:rsidRDefault="00000000">
      <w:pPr>
        <w:spacing w:before="269" w:after="269"/>
        <w:ind w:left="195"/>
      </w:pPr>
      <w:r>
        <w:rPr>
          <w:color w:val="000000"/>
        </w:rPr>
        <w:t xml:space="preserve">( </w:t>
      </w:r>
      <w:r w:rsidR="00B94C87">
        <w:rPr>
          <w:color w:val="000000"/>
        </w:rPr>
        <w:t>x</w:t>
      </w:r>
      <w:r>
        <w:rPr>
          <w:color w:val="000000"/>
        </w:rPr>
        <w:t xml:space="preserve"> ) Section 10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681FF006" w14:textId="77777777" w:rsidR="001E546B" w:rsidRDefault="00000000">
      <w:pPr>
        <w:spacing w:before="269" w:after="269"/>
        <w:ind w:left="195"/>
      </w:pPr>
      <w:r>
        <w:rPr>
          <w:color w:val="000000"/>
        </w:rPr>
        <w:t>( _ ) Additional concern or issue identified in Section 10. (Please describe further.)</w:t>
      </w:r>
    </w:p>
    <w:p w14:paraId="2C47F56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E878993"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The Final Report said "A separate timeline of [less than X business days] will considered for the response to ‘Urgent’ Reasonable Disclosure Requests, those Requests for which evidence is supplied to show an immediate need for disclosure [time frame to be finalized and criteria set for Urgent requests during implementation]."</w:t>
      </w:r>
    </w:p>
    <w:p w14:paraId="40B5989B"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11AC41BC"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r w:rsidRPr="00306E22">
        <w:rPr>
          <w:color w:val="0070C0"/>
        </w:rPr>
        <w:t>It is important to note the definition of "URGENT" requests. </w:t>
      </w:r>
      <w:r w:rsidRPr="00306E22">
        <w:rPr>
          <w:b/>
          <w:bCs/>
          <w:i/>
          <w:iCs/>
          <w:color w:val="0070C0"/>
        </w:rPr>
        <w:t>“Urgent Requests for Lawful Disclosure” are limited to circumstances that pose an imminent threat to life, serious bodily injury, critical infrastructure, or child exploitation in cases where disclosure of the data is necessary in combatting or addressing this threat. Critical infrastructure means the physical and cyber systems that are vital in that their incapacity or destruction would have a debilitating impact on economic security or public safety.</w:t>
      </w:r>
    </w:p>
    <w:p w14:paraId="18629175"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5F9EB82D" w14:textId="1F31D41F" w:rsidR="001E546B"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It is unfortunate that the report specified "business days" as the basis for the policy. That being said, to set it a</w:t>
      </w:r>
      <w:r w:rsidRPr="00306E22">
        <w:rPr>
          <w:color w:val="0070C0"/>
        </w:rPr>
        <w:t>t</w:t>
      </w:r>
      <w:r w:rsidRPr="00306E22">
        <w:rPr>
          <w:color w:val="0070C0"/>
        </w:rPr>
        <w:t xml:space="preserve"> TWO days in light of the definition of Urgent requests is </w:t>
      </w:r>
      <w:r w:rsidRPr="00306E22">
        <w:rPr>
          <w:color w:val="0070C0"/>
        </w:rPr>
        <w:t>totally unreasonable</w:t>
      </w:r>
      <w:r w:rsidRPr="00306E22">
        <w:rPr>
          <w:color w:val="0070C0"/>
        </w:rPr>
        <w:t>!</w:t>
      </w:r>
      <w:r w:rsidR="00B67F1F">
        <w:rPr>
          <w:color w:val="0070C0"/>
        </w:rPr>
        <w:t xml:space="preserve"> It is not uncommon to have three consecutive non-business days resulting in a potential of 5 calendar days for responses to URGENT requests.</w:t>
      </w:r>
    </w:p>
    <w:p w14:paraId="06AB676F" w14:textId="78ABAFF0"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6D89873E" w14:textId="6B9D8274"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r w:rsidRPr="00306E22">
        <w:rPr>
          <w:color w:val="0070C0"/>
        </w:rPr>
        <w:t>The ALAC notes that the RAA</w:t>
      </w:r>
      <w:r w:rsidR="002C7238" w:rsidRPr="00306E22">
        <w:rPr>
          <w:color w:val="0070C0"/>
        </w:rPr>
        <w:t xml:space="preserve"> already includes provision 3.18.2: </w:t>
      </w:r>
      <w:r w:rsidR="002C7238" w:rsidRPr="00306E22">
        <w:rPr>
          <w:b/>
          <w:bCs/>
          <w:i/>
          <w:iCs/>
          <w:color w:val="0070C0"/>
        </w:rPr>
        <w:t>Well-founded reports of Illegal Activity submitted to these contacts must be reviewed within 24 hours by an individual who is empowered by Registrar to take necessary and appropriate actions in response to the report.</w:t>
      </w:r>
    </w:p>
    <w:p w14:paraId="14A28B13" w14:textId="3ABE1B90" w:rsidR="002C7238" w:rsidRPr="00306E22" w:rsidRDefault="002C7238"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p>
    <w:p w14:paraId="2A343DFA" w14:textId="55A3662D" w:rsidR="002C7238" w:rsidRDefault="002C7238"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 xml:space="preserve">As such, registrars must already have staff who are able and authorized to respond to critical situation within 24 hours. There is no reason not to use these same capabilities for situations where there is </w:t>
      </w:r>
      <w:r w:rsidRPr="00306E22">
        <w:rPr>
          <w:color w:val="0070C0"/>
        </w:rPr>
        <w:t>imminent threat to life, serious bodily injury, critical infrastructure, or child exploitation</w:t>
      </w:r>
      <w:r w:rsidRPr="00306E22">
        <w:rPr>
          <w:color w:val="0070C0"/>
        </w:rPr>
        <w:t>.</w:t>
      </w:r>
    </w:p>
    <w:p w14:paraId="7893C009" w14:textId="15268A68" w:rsidR="00B67F1F" w:rsidRPr="00306E22" w:rsidRDefault="00B67F1F" w:rsidP="00B94C87">
      <w:pPr>
        <w:pBdr>
          <w:top w:val="single" w:sz="8" w:space="4" w:color="CCCCCC"/>
          <w:left w:val="single" w:sz="8" w:space="4" w:color="CCCCCC"/>
          <w:bottom w:val="single" w:sz="8" w:space="4" w:color="CCCCCC"/>
          <w:right w:val="single" w:sz="8" w:space="4" w:color="CCCCCC"/>
        </w:pBdr>
        <w:spacing w:after="0"/>
        <w:ind w:left="195"/>
        <w:rPr>
          <w:color w:val="0070C0"/>
        </w:rPr>
      </w:pPr>
      <w:r>
        <w:rPr>
          <w:color w:val="0070C0"/>
        </w:rPr>
        <w:lastRenderedPageBreak/>
        <w:t>The ALAC also notes that the recently approved EU NIS 2 Directive allows an absolute maximum of 72 hours for response to ALL requests for access (not just critical requests).</w:t>
      </w:r>
    </w:p>
    <w:p w14:paraId="670C79ED"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4AE624C" w14:textId="77777777" w:rsidR="001E546B" w:rsidRDefault="00000000">
      <w:pPr>
        <w:spacing w:before="269" w:after="269"/>
        <w:ind w:left="195"/>
      </w:pPr>
      <w:r>
        <w:rPr>
          <w:color w:val="000000"/>
          <w:u w:val="single"/>
        </w:rPr>
        <w:t>Section 11 of the Registration Data Consensus Policy</w:t>
      </w:r>
    </w:p>
    <w:p w14:paraId="10FDD85A" w14:textId="77777777" w:rsidR="001E546B" w:rsidRDefault="00000000">
      <w:pPr>
        <w:spacing w:before="269" w:after="269"/>
        <w:ind w:left="195"/>
      </w:pPr>
      <w:r>
        <w:rPr>
          <w:i/>
          <w:color w:val="000000"/>
        </w:rPr>
        <w:t>This section pertains to maintaining Log Files.</w:t>
      </w:r>
    </w:p>
    <w:p w14:paraId="7561A6E5"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E4C93D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1AD10B5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0AD70E2" w14:textId="2DFC6135" w:rsidR="001E546B" w:rsidRDefault="00000000">
      <w:pPr>
        <w:spacing w:before="269" w:after="269"/>
        <w:ind w:left="195"/>
      </w:pPr>
      <w:r>
        <w:rPr>
          <w:color w:val="000000"/>
        </w:rPr>
        <w:t xml:space="preserve">( </w:t>
      </w:r>
      <w:r w:rsidR="008C5D24">
        <w:rPr>
          <w:color w:val="000000"/>
        </w:rPr>
        <w:t>x</w:t>
      </w:r>
      <w:r>
        <w:rPr>
          <w:color w:val="000000"/>
        </w:rPr>
        <w:t xml:space="preserve"> ) Section 11 accurately reflects the policy recommendations with no issues. </w:t>
      </w:r>
    </w:p>
    <w:p w14:paraId="78D06B3C" w14:textId="77777777" w:rsidR="001E546B" w:rsidRDefault="00000000">
      <w:pPr>
        <w:spacing w:before="269" w:after="269"/>
        <w:ind w:left="195"/>
      </w:pPr>
      <w:r>
        <w:rPr>
          <w:color w:val="000000"/>
        </w:rPr>
        <w:t>( _ ) Section 11 accurately reflects the policy recommendations; however, the following clarification(s) are suggested. (Please provide the suggested language change.)</w:t>
      </w:r>
    </w:p>
    <w:p w14:paraId="6EAED488" w14:textId="77777777" w:rsidR="001E546B" w:rsidRDefault="00000000">
      <w:pPr>
        <w:spacing w:before="269" w:after="269"/>
        <w:ind w:left="195"/>
      </w:pPr>
      <w:r>
        <w:rPr>
          <w:color w:val="000000"/>
        </w:rPr>
        <w:t>( _ ) Section 11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441C4970" w14:textId="77777777" w:rsidR="001E546B" w:rsidRDefault="00000000">
      <w:pPr>
        <w:spacing w:before="269" w:after="269"/>
        <w:ind w:left="195"/>
      </w:pPr>
      <w:r>
        <w:rPr>
          <w:color w:val="000000"/>
        </w:rPr>
        <w:t>( _ ) Additional concern or issue identified in Section 11. (Please describe further.)</w:t>
      </w:r>
    </w:p>
    <w:p w14:paraId="0C3A140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2B1FD957"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7FE1B54B"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0F50485" w14:textId="77777777" w:rsidR="001E546B" w:rsidRDefault="00000000">
      <w:pPr>
        <w:spacing w:before="269" w:after="269"/>
        <w:ind w:left="195"/>
      </w:pPr>
      <w:r>
        <w:rPr>
          <w:color w:val="000000"/>
          <w:u w:val="single"/>
        </w:rPr>
        <w:t>Section 12 of the Registration Data Consensus Policy</w:t>
      </w:r>
    </w:p>
    <w:p w14:paraId="22BB28FA" w14:textId="77777777" w:rsidR="001E546B" w:rsidRDefault="00000000">
      <w:pPr>
        <w:spacing w:before="269" w:after="269"/>
        <w:ind w:left="195"/>
      </w:pPr>
      <w:r>
        <w:rPr>
          <w:i/>
          <w:color w:val="000000"/>
        </w:rPr>
        <w:t>This section pertains to the Retention of Registration Data.</w:t>
      </w:r>
    </w:p>
    <w:p w14:paraId="011FBD51"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p>
    <w:p w14:paraId="39AE6C4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737C7479"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88D305C" w14:textId="560F4C2F" w:rsidR="001E546B" w:rsidRDefault="00000000">
      <w:pPr>
        <w:spacing w:before="269" w:after="269"/>
        <w:ind w:left="195"/>
      </w:pPr>
      <w:r>
        <w:rPr>
          <w:color w:val="000000"/>
        </w:rPr>
        <w:t xml:space="preserve">( </w:t>
      </w:r>
      <w:r w:rsidR="008C5D24">
        <w:rPr>
          <w:color w:val="000000"/>
        </w:rPr>
        <w:t>x</w:t>
      </w:r>
      <w:r>
        <w:rPr>
          <w:color w:val="000000"/>
        </w:rPr>
        <w:t xml:space="preserve"> ) Section 12 accurately reflects the policy recommendations with no issues. </w:t>
      </w:r>
    </w:p>
    <w:p w14:paraId="2B84EA34" w14:textId="77777777" w:rsidR="001E546B" w:rsidRDefault="00000000">
      <w:pPr>
        <w:spacing w:before="269" w:after="269"/>
        <w:ind w:left="195"/>
      </w:pPr>
      <w:r>
        <w:rPr>
          <w:color w:val="000000"/>
        </w:rPr>
        <w:t>( _ ) Section 12 accurately reflects the policy recommendations; however, the following clarification(s) are suggested. (Please provide the suggested language change.)</w:t>
      </w:r>
    </w:p>
    <w:p w14:paraId="251989E2" w14:textId="77777777" w:rsidR="001E546B" w:rsidRDefault="00000000">
      <w:pPr>
        <w:spacing w:before="269" w:after="269"/>
        <w:ind w:left="195"/>
      </w:pPr>
      <w:r>
        <w:rPr>
          <w:color w:val="000000"/>
        </w:rPr>
        <w:t>( _ ) Section 12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5FCB7765" w14:textId="77777777" w:rsidR="001E546B" w:rsidRDefault="00000000">
      <w:pPr>
        <w:spacing w:before="269" w:after="269"/>
        <w:ind w:left="195"/>
      </w:pPr>
      <w:r>
        <w:rPr>
          <w:color w:val="000000"/>
        </w:rPr>
        <w:t>( _ ) Additional concern or issue identified in Section 12. (Please describe further.)</w:t>
      </w:r>
    </w:p>
    <w:p w14:paraId="1BB044C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544BF73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156C54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8DC0525" w14:textId="77777777" w:rsidR="001E546B" w:rsidRDefault="00000000">
      <w:pPr>
        <w:spacing w:before="269" w:after="269"/>
        <w:ind w:left="195"/>
      </w:pPr>
      <w:r>
        <w:rPr>
          <w:color w:val="000000"/>
          <w:u w:val="single"/>
        </w:rPr>
        <w:t>Addendum I of the Registration Data Consensus Policy</w:t>
      </w:r>
    </w:p>
    <w:p w14:paraId="2BBE450B" w14:textId="77777777" w:rsidR="001E546B" w:rsidRDefault="00000000">
      <w:pPr>
        <w:spacing w:before="269" w:after="269"/>
        <w:ind w:left="195"/>
      </w:pPr>
      <w:r>
        <w:rPr>
          <w:i/>
          <w:color w:val="000000"/>
        </w:rPr>
        <w:t>This section pertains to the implementation of Whois (available via port 43) and web-based Whois directory services.</w:t>
      </w:r>
    </w:p>
    <w:p w14:paraId="3D6B8BE4"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61E27BF3"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48B9F61D"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1239266" w14:textId="75692DCC" w:rsidR="001E546B" w:rsidRDefault="00000000">
      <w:pPr>
        <w:spacing w:before="269" w:after="269"/>
        <w:ind w:left="195"/>
      </w:pPr>
      <w:r>
        <w:rPr>
          <w:color w:val="000000"/>
        </w:rPr>
        <w:t xml:space="preserve">( </w:t>
      </w:r>
      <w:r w:rsidR="008C5D24">
        <w:rPr>
          <w:color w:val="000000"/>
        </w:rPr>
        <w:t>x</w:t>
      </w:r>
      <w:r>
        <w:rPr>
          <w:color w:val="000000"/>
        </w:rPr>
        <w:t xml:space="preserve"> ) Addendum I accurately reflects the policy recommendations with no issues. </w:t>
      </w:r>
    </w:p>
    <w:p w14:paraId="6CB4210D" w14:textId="77777777" w:rsidR="001E546B" w:rsidRDefault="00000000">
      <w:pPr>
        <w:spacing w:before="269" w:after="269"/>
        <w:ind w:left="195"/>
      </w:pPr>
      <w:r>
        <w:rPr>
          <w:color w:val="000000"/>
        </w:rPr>
        <w:t>( _ ) Addendum I accurately reflects the policy recommendations; however, the following clarification(s) are suggested. (Please provide the suggested language change.)</w:t>
      </w:r>
    </w:p>
    <w:p w14:paraId="5564F34C" w14:textId="77777777" w:rsidR="001E546B" w:rsidRDefault="00000000">
      <w:pPr>
        <w:spacing w:before="269" w:after="269"/>
        <w:ind w:left="195"/>
      </w:pPr>
      <w:r>
        <w:rPr>
          <w:color w:val="000000"/>
        </w:rPr>
        <w:t xml:space="preserve">( _ ) Section 13 does not accurately reflect the intent of the Registration Data Consensus Policy. (Please provide an explanation including Recommendations from the EPDP-TempSpec Phase 1 or </w:t>
      </w:r>
      <w:r>
        <w:rPr>
          <w:color w:val="000000"/>
        </w:rPr>
        <w:lastRenderedPageBreak/>
        <w:t>Phase 2 Final Report where there are inconsistencies and the suggested change to make this section consistent.)</w:t>
      </w:r>
    </w:p>
    <w:p w14:paraId="1CD682F4" w14:textId="77777777" w:rsidR="001E546B" w:rsidRDefault="00000000">
      <w:pPr>
        <w:spacing w:before="269" w:after="269"/>
        <w:ind w:left="195"/>
      </w:pPr>
      <w:r>
        <w:rPr>
          <w:color w:val="000000"/>
        </w:rPr>
        <w:t>( _ ) Additional concern or issue identified in Section 13. (Please describe further.)</w:t>
      </w:r>
    </w:p>
    <w:p w14:paraId="6C6A840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D582C5A"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AAA65D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612C214" w14:textId="77777777" w:rsidR="001E546B" w:rsidRDefault="00000000">
      <w:pPr>
        <w:spacing w:before="269" w:after="269"/>
        <w:ind w:left="195"/>
      </w:pPr>
      <w:r>
        <w:rPr>
          <w:color w:val="000000"/>
          <w:u w:val="single"/>
        </w:rPr>
        <w:t>Addendum II of the Registration Data Consensus Policy</w:t>
      </w:r>
    </w:p>
    <w:p w14:paraId="18AC373C" w14:textId="77777777" w:rsidR="001E546B" w:rsidRDefault="00000000">
      <w:pPr>
        <w:spacing w:before="269" w:after="269"/>
        <w:ind w:left="195"/>
      </w:pPr>
      <w:r>
        <w:rPr>
          <w:i/>
          <w:color w:val="000000"/>
        </w:rPr>
        <w:t>This section pertains to the Registrant Organization Field.</w:t>
      </w:r>
    </w:p>
    <w:p w14:paraId="21CFB498"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84FDCBF"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6AD467B2"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19B0F79" w14:textId="5BB39ECE" w:rsidR="001E546B" w:rsidRDefault="00000000">
      <w:pPr>
        <w:spacing w:before="269" w:after="269"/>
        <w:ind w:left="195"/>
      </w:pPr>
      <w:r>
        <w:rPr>
          <w:color w:val="000000"/>
        </w:rPr>
        <w:t xml:space="preserve">( </w:t>
      </w:r>
      <w:r w:rsidR="008C5D24">
        <w:rPr>
          <w:color w:val="000000"/>
        </w:rPr>
        <w:t>x</w:t>
      </w:r>
      <w:r>
        <w:rPr>
          <w:color w:val="000000"/>
        </w:rPr>
        <w:t xml:space="preserve"> ) Addendum II accurately reflects the policy recommendations with no issues. </w:t>
      </w:r>
    </w:p>
    <w:p w14:paraId="64AD7FE1" w14:textId="77777777" w:rsidR="001E546B" w:rsidRDefault="00000000">
      <w:pPr>
        <w:spacing w:before="269" w:after="269"/>
        <w:ind w:left="195"/>
      </w:pPr>
      <w:r>
        <w:rPr>
          <w:color w:val="000000"/>
        </w:rPr>
        <w:t>( _ ) Addendum II accurately reflects the policy recommendations; however, the following clarification(s) are suggested. (Please provide the suggested language change.)</w:t>
      </w:r>
    </w:p>
    <w:p w14:paraId="6F0FBC5E" w14:textId="77777777" w:rsidR="001E546B" w:rsidRDefault="00000000">
      <w:pPr>
        <w:spacing w:before="269" w:after="269"/>
        <w:ind w:left="195"/>
      </w:pPr>
      <w:r>
        <w:rPr>
          <w:color w:val="000000"/>
        </w:rPr>
        <w:t>( _ ) Addendum II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49BA55FD" w14:textId="77777777" w:rsidR="001E546B" w:rsidRDefault="00000000">
      <w:pPr>
        <w:spacing w:before="269" w:after="269"/>
        <w:ind w:left="195"/>
      </w:pPr>
      <w:r>
        <w:rPr>
          <w:color w:val="000000"/>
        </w:rPr>
        <w:t>( _ ) Additional concern or issue identified in Section 14. (Please describe further.)</w:t>
      </w:r>
    </w:p>
    <w:p w14:paraId="0C819DD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391B751"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83299A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83EA0B1" w14:textId="77777777" w:rsidR="001E546B" w:rsidRDefault="00000000">
      <w:pPr>
        <w:spacing w:before="269" w:after="269"/>
        <w:ind w:left="195"/>
      </w:pPr>
      <w:r>
        <w:rPr>
          <w:color w:val="000000"/>
          <w:u w:val="single"/>
        </w:rPr>
        <w:lastRenderedPageBreak/>
        <w:t>Implementation Notes of Registration Data Consensus Policy</w:t>
      </w:r>
    </w:p>
    <w:p w14:paraId="15A7A981" w14:textId="77777777" w:rsidR="001E546B" w:rsidRDefault="00000000">
      <w:pPr>
        <w:spacing w:before="269" w:after="269"/>
        <w:ind w:left="195"/>
      </w:pPr>
      <w:r>
        <w:rPr>
          <w:i/>
          <w:color w:val="000000"/>
        </w:rPr>
        <w:t>Implementation notes are not considered policy requirements but are included to provide guidance on how to best implement the requirements described in sections 5 -12.</w:t>
      </w:r>
    </w:p>
    <w:p w14:paraId="5C1E6F70"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16A5F0A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770E361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73F1BF9" w14:textId="79191592" w:rsidR="001E546B" w:rsidRDefault="00000000">
      <w:pPr>
        <w:spacing w:before="269" w:after="269"/>
        <w:ind w:left="195"/>
      </w:pPr>
      <w:r>
        <w:rPr>
          <w:color w:val="000000"/>
        </w:rPr>
        <w:t xml:space="preserve">( </w:t>
      </w:r>
      <w:r w:rsidR="008C5D24">
        <w:rPr>
          <w:color w:val="000000"/>
        </w:rPr>
        <w:t>x</w:t>
      </w:r>
      <w:r>
        <w:rPr>
          <w:color w:val="000000"/>
        </w:rPr>
        <w:t xml:space="preserve"> ) Implementation Notes accurately reflect the policy recommendations with no issues. </w:t>
      </w:r>
    </w:p>
    <w:p w14:paraId="4B21220F" w14:textId="77777777" w:rsidR="001E546B" w:rsidRDefault="00000000">
      <w:pPr>
        <w:spacing w:before="269" w:after="269"/>
        <w:ind w:left="195"/>
      </w:pPr>
      <w:r>
        <w:rPr>
          <w:color w:val="000000"/>
        </w:rPr>
        <w:t>( _ ) Implementation Notes accurately reflect the policy recommendations; however, the following clarification(s) are suggested. (Please provide the suggested language change.)</w:t>
      </w:r>
    </w:p>
    <w:p w14:paraId="51246401" w14:textId="77777777" w:rsidR="001E546B" w:rsidRDefault="00000000">
      <w:pPr>
        <w:spacing w:before="269" w:after="269"/>
        <w:ind w:left="195"/>
      </w:pPr>
      <w:r>
        <w:rPr>
          <w:color w:val="000000"/>
        </w:rPr>
        <w:t>( _ ) Implementation Notes do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7C1D49EF" w14:textId="77777777" w:rsidR="001E546B" w:rsidRDefault="00000000">
      <w:pPr>
        <w:spacing w:before="269" w:after="269"/>
        <w:ind w:left="195"/>
      </w:pPr>
      <w:r>
        <w:rPr>
          <w:color w:val="000000"/>
        </w:rPr>
        <w:t>( _ ) Additional concern or issue identified in Section 15. (Please describe further.)</w:t>
      </w:r>
    </w:p>
    <w:p w14:paraId="0AAA524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32362C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F9074B5"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3DA217E" w14:textId="77777777" w:rsidR="001E546B" w:rsidRDefault="00000000">
      <w:pPr>
        <w:spacing w:before="269" w:after="269"/>
        <w:ind w:left="195"/>
      </w:pPr>
      <w:r>
        <w:rPr>
          <w:color w:val="000000"/>
          <w:u w:val="single"/>
        </w:rPr>
        <w:t>Background Section of the Registration Data Consensus Policy</w:t>
      </w:r>
    </w:p>
    <w:p w14:paraId="02439B2B" w14:textId="77777777" w:rsidR="001E546B" w:rsidRDefault="00000000">
      <w:pPr>
        <w:spacing w:before="269" w:after="269"/>
        <w:ind w:left="195"/>
      </w:pPr>
      <w:r>
        <w:rPr>
          <w:i/>
          <w:color w:val="000000"/>
        </w:rPr>
        <w:t>This section pertains to the general background of the Registration Data Consensus Policy.</w:t>
      </w:r>
    </w:p>
    <w:p w14:paraId="76A48387"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056DA1E"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EFA760F"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98FEA07" w14:textId="77777777" w:rsidR="001E546B" w:rsidRDefault="00000000">
      <w:pPr>
        <w:spacing w:before="269" w:after="269"/>
        <w:ind w:left="195"/>
      </w:pPr>
      <w:r>
        <w:rPr>
          <w:color w:val="000000"/>
        </w:rPr>
        <w:t xml:space="preserve">( _ ) Background Section accurately reflects the policy recommendations with no issues. </w:t>
      </w:r>
    </w:p>
    <w:p w14:paraId="1111DA73" w14:textId="6851B695" w:rsidR="001E546B" w:rsidRDefault="00000000">
      <w:pPr>
        <w:spacing w:before="269" w:after="269"/>
        <w:ind w:left="195"/>
      </w:pPr>
      <w:r>
        <w:rPr>
          <w:color w:val="000000"/>
        </w:rPr>
        <w:lastRenderedPageBreak/>
        <w:t xml:space="preserve">( </w:t>
      </w:r>
      <w:r w:rsidR="008C5D24">
        <w:rPr>
          <w:color w:val="000000"/>
        </w:rPr>
        <w:t>x</w:t>
      </w:r>
      <w:r>
        <w:rPr>
          <w:color w:val="000000"/>
        </w:rPr>
        <w:t xml:space="preserve"> ) Background Section accurately reflects the policy recommendations; however, the following clarification(s) are suggested. (Please provide the suggested language change.)</w:t>
      </w:r>
    </w:p>
    <w:p w14:paraId="74F62153" w14:textId="77777777" w:rsidR="001E546B" w:rsidRDefault="00000000">
      <w:pPr>
        <w:spacing w:before="269" w:after="269"/>
        <w:ind w:left="195"/>
      </w:pPr>
      <w:r>
        <w:rPr>
          <w:color w:val="000000"/>
        </w:rPr>
        <w:t>( _ ) Background Section does not accurately reflect the intent of the Registration Data Consensus Policy. (Please provide an explanation including Recommendations from the EPDP-TempSpec Phase 1 or Phase 2 Final Report where there are inconsistencies and the suggested change to make this section consistent.)</w:t>
      </w:r>
    </w:p>
    <w:p w14:paraId="21696C28" w14:textId="77777777" w:rsidR="001E546B" w:rsidRDefault="00000000">
      <w:pPr>
        <w:spacing w:before="269" w:after="269"/>
        <w:ind w:left="195"/>
      </w:pPr>
      <w:r>
        <w:rPr>
          <w:color w:val="000000"/>
        </w:rPr>
        <w:t>( _ ) Additional concern or issue identified in Section 16. (Please describe further.)</w:t>
      </w:r>
    </w:p>
    <w:p w14:paraId="64670FDF"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0D8D9F1" w14:textId="4438ADFA" w:rsidR="001E546B" w:rsidRPr="00306E22" w:rsidRDefault="00EF3483">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The document gives the dat</w:t>
      </w:r>
      <w:r w:rsidR="00374650" w:rsidRPr="00306E22">
        <w:rPr>
          <w:color w:val="0070C0"/>
        </w:rPr>
        <w:t>e</w:t>
      </w:r>
      <w:r w:rsidRPr="00306E22">
        <w:rPr>
          <w:color w:val="0070C0"/>
        </w:rPr>
        <w:t xml:space="preserve"> the EPDP Team issued its Initial report and the date the GNSO Council adopted the Final Report, but </w:t>
      </w:r>
      <w:r w:rsidRPr="00306E22">
        <w:rPr>
          <w:color w:val="0070C0"/>
        </w:rPr>
        <w:t xml:space="preserve">should also </w:t>
      </w:r>
      <w:r w:rsidRPr="00306E22">
        <w:rPr>
          <w:color w:val="0070C0"/>
        </w:rPr>
        <w:t>give the date of the Final Report (20 February 2019).</w:t>
      </w:r>
    </w:p>
    <w:p w14:paraId="7A2DDD05"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C850D4A" w14:textId="77777777" w:rsidR="001E546B" w:rsidRDefault="00000000">
      <w:pPr>
        <w:spacing w:before="199" w:after="199"/>
        <w:ind w:left="195"/>
      </w:pPr>
      <w:r>
        <w:rPr>
          <w:b/>
          <w:color w:val="000000"/>
          <w:sz w:val="26"/>
        </w:rPr>
        <w:t>Part 2</w:t>
      </w:r>
    </w:p>
    <w:p w14:paraId="275BAF1E" w14:textId="77777777" w:rsidR="001E546B" w:rsidRDefault="00000000">
      <w:pPr>
        <w:spacing w:before="269" w:after="269"/>
        <w:ind w:left="195"/>
      </w:pPr>
      <w:r>
        <w:br/>
      </w:r>
    </w:p>
    <w:p w14:paraId="0359E692" w14:textId="77777777" w:rsidR="001E546B" w:rsidRDefault="00000000">
      <w:pPr>
        <w:spacing w:before="269" w:after="269"/>
        <w:ind w:left="195"/>
      </w:pPr>
      <w:r>
        <w:rPr>
          <w:color w:val="000000"/>
          <w:u w:val="single"/>
        </w:rPr>
        <w:t>Additional Whois Information Policy (AWIP)</w:t>
      </w:r>
    </w:p>
    <w:p w14:paraId="2AEF2C42" w14:textId="77777777" w:rsidR="001E546B" w:rsidRDefault="00000000">
      <w:pPr>
        <w:spacing w:before="269" w:after="269"/>
        <w:ind w:left="195"/>
      </w:pPr>
      <w:r>
        <w:rPr>
          <w:i/>
          <w:color w:val="000000"/>
        </w:rPr>
        <w:t xml:space="preserve">Please review the Redlined AWIP. </w:t>
      </w:r>
    </w:p>
    <w:p w14:paraId="3481A2D0"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6C4FE04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AWIP correct? </w:t>
      </w:r>
    </w:p>
    <w:p w14:paraId="4F5CC28A"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49FF695" w14:textId="6F2A0E34"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77C392C9" w14:textId="77777777" w:rsidR="001E546B" w:rsidRDefault="00000000">
      <w:pPr>
        <w:spacing w:before="269" w:after="269"/>
        <w:ind w:left="195"/>
      </w:pPr>
      <w:r>
        <w:rPr>
          <w:color w:val="000000"/>
        </w:rPr>
        <w:t>( _ ) No</w:t>
      </w:r>
    </w:p>
    <w:p w14:paraId="24E30F00"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35C32EB8"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BE419C5"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8BD54A3" w14:textId="77777777" w:rsidR="001E546B" w:rsidRDefault="00000000">
      <w:pPr>
        <w:spacing w:before="269" w:after="269"/>
        <w:ind w:left="195"/>
      </w:pPr>
      <w:r>
        <w:rPr>
          <w:color w:val="000000"/>
          <w:u w:val="single"/>
        </w:rPr>
        <w:t>Expired Registration Recovery Policy (ERRP)</w:t>
      </w:r>
      <w:r>
        <w:rPr>
          <w:color w:val="000000"/>
        </w:rPr>
        <w:t>.</w:t>
      </w:r>
    </w:p>
    <w:p w14:paraId="3264C24A" w14:textId="77777777" w:rsidR="001E546B" w:rsidRDefault="00000000">
      <w:pPr>
        <w:spacing w:before="269" w:after="269"/>
        <w:ind w:left="195"/>
      </w:pPr>
      <w:r>
        <w:rPr>
          <w:i/>
          <w:color w:val="000000"/>
        </w:rPr>
        <w:t>Please review the Redlined ERRP.</w:t>
      </w:r>
    </w:p>
    <w:p w14:paraId="5E7E58E3"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024EBA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ERRP correct? </w:t>
      </w:r>
    </w:p>
    <w:p w14:paraId="13717B2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38E48F6" w14:textId="4ACE0D7D"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0491A4EA" w14:textId="77777777" w:rsidR="001E546B" w:rsidRDefault="00000000">
      <w:pPr>
        <w:spacing w:before="269" w:after="269"/>
        <w:ind w:left="195"/>
      </w:pPr>
      <w:r>
        <w:rPr>
          <w:color w:val="000000"/>
        </w:rPr>
        <w:t>( _ ) No</w:t>
      </w:r>
    </w:p>
    <w:p w14:paraId="62706A8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DB41F8E"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22B41E2"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08B56E3" w14:textId="77777777" w:rsidR="001E546B" w:rsidRDefault="00000000">
      <w:pPr>
        <w:spacing w:before="269" w:after="269"/>
        <w:ind w:left="195"/>
      </w:pPr>
      <w:r>
        <w:rPr>
          <w:color w:val="000000"/>
          <w:u w:val="single"/>
        </w:rPr>
        <w:t>Protection of International Governmental Organization (IGO) and International Non-Governmental Organization (INGO) Identifiers in all gTLDs Policy.</w:t>
      </w:r>
    </w:p>
    <w:p w14:paraId="5C912FDC" w14:textId="77777777" w:rsidR="001E546B" w:rsidRDefault="00000000">
      <w:pPr>
        <w:spacing w:before="269" w:after="269"/>
        <w:ind w:left="195"/>
      </w:pPr>
      <w:r>
        <w:rPr>
          <w:i/>
          <w:color w:val="000000"/>
        </w:rPr>
        <w:t>Please review the Redlined Protection of IGO and INGO Identifiers in all gTLDs Policy.</w:t>
      </w:r>
    </w:p>
    <w:p w14:paraId="48E5EC41"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7A55194"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Protection of IGO and INGO Identifiers in all gTLDs Policy correct? </w:t>
      </w:r>
    </w:p>
    <w:p w14:paraId="5C377E0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57EB5FAF" w14:textId="32A1AF59"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7BC2A7CB" w14:textId="77777777" w:rsidR="001E546B" w:rsidRDefault="00000000">
      <w:pPr>
        <w:spacing w:before="269" w:after="269"/>
        <w:ind w:left="195"/>
      </w:pPr>
      <w:r>
        <w:rPr>
          <w:color w:val="000000"/>
        </w:rPr>
        <w:lastRenderedPageBreak/>
        <w:t>( _ ) No</w:t>
      </w:r>
    </w:p>
    <w:p w14:paraId="75AC142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658EDEE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5096A88"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548A27F" w14:textId="77777777" w:rsidR="001E546B" w:rsidRDefault="00000000">
      <w:pPr>
        <w:spacing w:before="269" w:after="269"/>
        <w:ind w:left="195"/>
      </w:pPr>
      <w:r>
        <w:rPr>
          <w:color w:val="000000"/>
          <w:u w:val="single"/>
        </w:rPr>
        <w:t>Registry Registration Data Directory Services Consistent Labeling and Display (CL&amp;D) Policy</w:t>
      </w:r>
    </w:p>
    <w:p w14:paraId="0E8EB9BB" w14:textId="77777777" w:rsidR="001E546B" w:rsidRDefault="00000000">
      <w:pPr>
        <w:spacing w:before="269" w:after="269"/>
        <w:ind w:left="195"/>
      </w:pPr>
      <w:r>
        <w:rPr>
          <w:i/>
          <w:color w:val="000000"/>
        </w:rPr>
        <w:t>Please review the Redlined CL&amp;D Policy.</w:t>
      </w:r>
    </w:p>
    <w:p w14:paraId="1477FB60"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59F34D7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CL&amp;D Policy correct? </w:t>
      </w:r>
    </w:p>
    <w:p w14:paraId="65EED166"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5E41EBB" w14:textId="04BCF91A"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6B7BBC41" w14:textId="77777777" w:rsidR="001E546B" w:rsidRDefault="00000000">
      <w:pPr>
        <w:spacing w:before="269" w:after="269"/>
        <w:ind w:left="195"/>
      </w:pPr>
      <w:r>
        <w:rPr>
          <w:color w:val="000000"/>
        </w:rPr>
        <w:t>( _ ) No</w:t>
      </w:r>
    </w:p>
    <w:p w14:paraId="04F1FF08"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52D17B4B"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973DE9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D2F015F" w14:textId="77777777" w:rsidR="001E546B" w:rsidRDefault="00000000">
      <w:pPr>
        <w:spacing w:before="269" w:after="269"/>
        <w:ind w:left="195"/>
      </w:pPr>
      <w:r>
        <w:rPr>
          <w:color w:val="000000"/>
          <w:u w:val="single"/>
        </w:rPr>
        <w:t>Restored Names Accuracy Policy (RNAP)</w:t>
      </w:r>
    </w:p>
    <w:p w14:paraId="0F549466" w14:textId="77777777" w:rsidR="001E546B" w:rsidRDefault="00000000">
      <w:pPr>
        <w:spacing w:before="269" w:after="269"/>
        <w:ind w:left="195"/>
      </w:pPr>
      <w:r>
        <w:rPr>
          <w:i/>
          <w:color w:val="000000"/>
        </w:rPr>
        <w:t xml:space="preserve">Please review the Redlined RNAP. </w:t>
      </w:r>
    </w:p>
    <w:p w14:paraId="3ACDBC5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01BEFA53"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RNAP correct? </w:t>
      </w:r>
    </w:p>
    <w:p w14:paraId="1695F5C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202B2E8" w14:textId="3064C659" w:rsidR="001E546B" w:rsidRDefault="00000000">
      <w:pPr>
        <w:spacing w:before="269" w:after="269"/>
        <w:ind w:left="195"/>
      </w:pPr>
      <w:r>
        <w:rPr>
          <w:color w:val="000000"/>
        </w:rPr>
        <w:t>(</w:t>
      </w:r>
      <w:r w:rsidR="00374650">
        <w:rPr>
          <w:color w:val="000000"/>
        </w:rPr>
        <w:t xml:space="preserve"> x</w:t>
      </w:r>
      <w:r>
        <w:rPr>
          <w:color w:val="000000"/>
        </w:rPr>
        <w:t xml:space="preserve"> ) Yes</w:t>
      </w:r>
    </w:p>
    <w:p w14:paraId="0C963012" w14:textId="77777777" w:rsidR="001E546B" w:rsidRDefault="00000000">
      <w:pPr>
        <w:spacing w:before="269" w:after="269"/>
        <w:ind w:left="195"/>
      </w:pPr>
      <w:r>
        <w:rPr>
          <w:color w:val="000000"/>
        </w:rPr>
        <w:t>( _ ) No</w:t>
      </w:r>
    </w:p>
    <w:p w14:paraId="78BEE87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EE8494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0514B1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9BB9B90" w14:textId="77777777" w:rsidR="001E546B" w:rsidRDefault="00000000">
      <w:pPr>
        <w:spacing w:before="269" w:after="269"/>
        <w:ind w:left="195"/>
      </w:pPr>
      <w:r>
        <w:rPr>
          <w:color w:val="000000"/>
          <w:u w:val="single"/>
        </w:rPr>
        <w:t>Revised ICANN Procedure for Handling Whois Conflicts with Privacy Law</w:t>
      </w:r>
    </w:p>
    <w:p w14:paraId="7D4B98BC" w14:textId="77777777" w:rsidR="001E546B" w:rsidRDefault="00000000">
      <w:pPr>
        <w:spacing w:before="269" w:after="269"/>
        <w:ind w:left="195"/>
      </w:pPr>
      <w:r>
        <w:rPr>
          <w:i/>
          <w:color w:val="000000"/>
        </w:rPr>
        <w:t xml:space="preserve">Please review the Redlined Revised ICANN Procedure for Handling Whois Conflicts with Privacy Law. </w:t>
      </w:r>
    </w:p>
    <w:p w14:paraId="582F51B1"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A5DD4A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Revised ICANN Procedure for Handling Whois Conflicts with Privacy Law correct? </w:t>
      </w:r>
    </w:p>
    <w:p w14:paraId="6CB322D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F4B8F35" w14:textId="733E4F99"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00C1B1A9" w14:textId="77777777" w:rsidR="001E546B" w:rsidRDefault="00000000">
      <w:pPr>
        <w:spacing w:before="269" w:after="269"/>
        <w:ind w:left="195"/>
      </w:pPr>
      <w:r>
        <w:rPr>
          <w:color w:val="000000"/>
        </w:rPr>
        <w:t>( _ ) No</w:t>
      </w:r>
    </w:p>
    <w:p w14:paraId="21C945D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189DBDE"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0C4BBE9"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669BD25" w14:textId="77777777" w:rsidR="001E546B" w:rsidRDefault="00000000">
      <w:pPr>
        <w:spacing w:before="269" w:after="269"/>
        <w:ind w:left="195"/>
      </w:pPr>
      <w:r>
        <w:rPr>
          <w:color w:val="000000"/>
          <w:u w:val="single"/>
        </w:rPr>
        <w:t>Thick Whois Transition Policy for .COM, .NET, and. JOBS</w:t>
      </w:r>
    </w:p>
    <w:p w14:paraId="518A3D09" w14:textId="77777777" w:rsidR="001E546B" w:rsidRDefault="00000000">
      <w:pPr>
        <w:spacing w:before="269" w:after="269"/>
        <w:ind w:left="195"/>
      </w:pPr>
      <w:r>
        <w:rPr>
          <w:i/>
          <w:color w:val="000000"/>
        </w:rPr>
        <w:t xml:space="preserve">Please review the Redlined Thick Whois Transition Policy. </w:t>
      </w:r>
    </w:p>
    <w:p w14:paraId="3F546134"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p>
    <w:p w14:paraId="2321E70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Thick Whois Transition Policy correct? </w:t>
      </w:r>
    </w:p>
    <w:p w14:paraId="66A9AB6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62235F0" w14:textId="0982E2C9" w:rsidR="001E546B" w:rsidRDefault="00000000">
      <w:pPr>
        <w:spacing w:before="269" w:after="269"/>
        <w:ind w:left="195"/>
      </w:pPr>
      <w:r>
        <w:rPr>
          <w:color w:val="000000"/>
        </w:rPr>
        <w:t xml:space="preserve">( </w:t>
      </w:r>
      <w:r w:rsidR="00374650">
        <w:rPr>
          <w:color w:val="000000"/>
        </w:rPr>
        <w:t>_</w:t>
      </w:r>
      <w:r>
        <w:rPr>
          <w:color w:val="000000"/>
        </w:rPr>
        <w:t xml:space="preserve"> ) Yes</w:t>
      </w:r>
    </w:p>
    <w:p w14:paraId="397BFAA6" w14:textId="0E0CB811" w:rsidR="001E546B" w:rsidRDefault="00000000">
      <w:pPr>
        <w:spacing w:before="269" w:after="269"/>
        <w:ind w:left="195"/>
      </w:pPr>
      <w:r>
        <w:rPr>
          <w:color w:val="000000"/>
        </w:rPr>
        <w:t xml:space="preserve">( </w:t>
      </w:r>
      <w:r w:rsidR="00374650">
        <w:rPr>
          <w:color w:val="000000"/>
        </w:rPr>
        <w:t>x</w:t>
      </w:r>
      <w:r>
        <w:rPr>
          <w:color w:val="000000"/>
        </w:rPr>
        <w:t xml:space="preserve"> ) No</w:t>
      </w:r>
    </w:p>
    <w:p w14:paraId="644B9090"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1F5D17C" w14:textId="1DE135B2" w:rsidR="001E546B" w:rsidRPr="00306E22" w:rsidRDefault="00306E22">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EPDP recommendation on the transfer of data from registrars to registries makes the implementation of the Thick Whois policy difficult, but it does not make it impossible. This is particularly true for registrations the contain no personal information.</w:t>
      </w:r>
    </w:p>
    <w:p w14:paraId="0E724E7A"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2395C49" w14:textId="77777777" w:rsidR="001E546B" w:rsidRDefault="00000000">
      <w:pPr>
        <w:spacing w:before="269" w:after="269"/>
        <w:ind w:left="195"/>
      </w:pPr>
      <w:r>
        <w:rPr>
          <w:color w:val="000000"/>
          <w:u w:val="single"/>
        </w:rPr>
        <w:t xml:space="preserve">Transfer Form of Authorization (FOA) Confirmation of Registrar Transfer Request </w:t>
      </w:r>
    </w:p>
    <w:p w14:paraId="7D963EAC" w14:textId="77777777" w:rsidR="001E546B" w:rsidRDefault="00000000">
      <w:pPr>
        <w:spacing w:before="269" w:after="269"/>
        <w:ind w:left="195"/>
      </w:pPr>
      <w:r>
        <w:rPr>
          <w:i/>
          <w:color w:val="000000"/>
        </w:rPr>
        <w:t>Please review the Redlined Transfer FOA Confirmation</w:t>
      </w:r>
      <w:r>
        <w:rPr>
          <w:color w:val="000000"/>
        </w:rPr>
        <w:t xml:space="preserve">. </w:t>
      </w:r>
    </w:p>
    <w:p w14:paraId="07EF4AB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0213110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Transfer FOA Confirmation correct? </w:t>
      </w:r>
    </w:p>
    <w:p w14:paraId="3081D1C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F597FA8" w14:textId="147C79A2"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27834200" w14:textId="77777777" w:rsidR="001E546B" w:rsidRDefault="00000000">
      <w:pPr>
        <w:spacing w:before="269" w:after="269"/>
        <w:ind w:left="195"/>
      </w:pPr>
      <w:r>
        <w:rPr>
          <w:color w:val="000000"/>
        </w:rPr>
        <w:t>( _ ) No</w:t>
      </w:r>
    </w:p>
    <w:p w14:paraId="7187B81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EAF20A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F839024" w14:textId="77777777" w:rsidR="001E546B" w:rsidRDefault="00000000">
      <w:pPr>
        <w:spacing w:after="0"/>
        <w:ind w:left="120"/>
      </w:pPr>
      <w:r>
        <w:rPr>
          <w:color w:val="000000"/>
        </w:rPr>
        <w:t xml:space="preserve"> </w:t>
      </w:r>
      <w:r>
        <w:br/>
      </w:r>
      <w:r>
        <w:rPr>
          <w:color w:val="000000"/>
        </w:rPr>
        <w:t xml:space="preserve"> </w:t>
      </w:r>
      <w:r>
        <w:br/>
      </w:r>
      <w:r>
        <w:rPr>
          <w:color w:val="000000"/>
        </w:rPr>
        <w:lastRenderedPageBreak/>
        <w:t xml:space="preserve"> </w:t>
      </w:r>
      <w:r>
        <w:br/>
      </w:r>
      <w:r>
        <w:rPr>
          <w:color w:val="000000"/>
        </w:rPr>
        <w:t xml:space="preserve"> </w:t>
      </w:r>
      <w:r>
        <w:br/>
      </w:r>
      <w:r>
        <w:rPr>
          <w:color w:val="000000"/>
        </w:rPr>
        <w:t xml:space="preserve"> </w:t>
      </w:r>
    </w:p>
    <w:p w14:paraId="153D6BDB" w14:textId="77777777" w:rsidR="001E546B" w:rsidRDefault="00000000">
      <w:pPr>
        <w:spacing w:before="269" w:after="269"/>
        <w:ind w:left="195"/>
      </w:pPr>
      <w:r>
        <w:rPr>
          <w:color w:val="000000"/>
          <w:u w:val="single"/>
        </w:rPr>
        <w:t>Transfer FOA Initial Authorization for Registrar Transfer</w:t>
      </w:r>
    </w:p>
    <w:p w14:paraId="705F5B91" w14:textId="77777777" w:rsidR="001E546B" w:rsidRDefault="00000000">
      <w:pPr>
        <w:spacing w:before="269" w:after="269"/>
        <w:ind w:left="195"/>
      </w:pPr>
      <w:r>
        <w:rPr>
          <w:i/>
          <w:color w:val="000000"/>
        </w:rPr>
        <w:t xml:space="preserve">Please review the Redlined Transfer FOA Initial Authorization. </w:t>
      </w:r>
    </w:p>
    <w:p w14:paraId="1548AD8F"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036FF5F"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Transfer FOA Initial Authorization correct? </w:t>
      </w:r>
    </w:p>
    <w:p w14:paraId="78EFB0B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E5BF23E" w14:textId="378628C0"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4868F530" w14:textId="77777777" w:rsidR="001E546B" w:rsidRDefault="00000000">
      <w:pPr>
        <w:spacing w:before="269" w:after="269"/>
        <w:ind w:left="195"/>
      </w:pPr>
      <w:r>
        <w:rPr>
          <w:color w:val="000000"/>
        </w:rPr>
        <w:t>( _ ) No</w:t>
      </w:r>
    </w:p>
    <w:p w14:paraId="7D9302E8"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BE381A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1F0E75D"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1E8A784" w14:textId="77777777" w:rsidR="001E546B" w:rsidRDefault="00000000">
      <w:pPr>
        <w:spacing w:before="269" w:after="269"/>
        <w:ind w:left="195"/>
      </w:pPr>
      <w:r>
        <w:rPr>
          <w:color w:val="000000"/>
          <w:u w:val="single"/>
        </w:rPr>
        <w:t>Transfer Dispute Resolution Policy (TDRP)</w:t>
      </w:r>
    </w:p>
    <w:p w14:paraId="556F266E" w14:textId="77777777" w:rsidR="001E546B" w:rsidRDefault="00000000">
      <w:pPr>
        <w:spacing w:before="269" w:after="269"/>
        <w:ind w:left="195"/>
      </w:pPr>
      <w:r>
        <w:rPr>
          <w:i/>
          <w:color w:val="000000"/>
        </w:rPr>
        <w:t xml:space="preserve">Please review the Redlined TDRP. </w:t>
      </w:r>
    </w:p>
    <w:p w14:paraId="24221BA3"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4B8B063E"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TDRP correct? </w:t>
      </w:r>
    </w:p>
    <w:p w14:paraId="2F7B640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BB9ECF0" w14:textId="2235637A"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16C37F18" w14:textId="77777777" w:rsidR="001E546B" w:rsidRDefault="00000000">
      <w:pPr>
        <w:spacing w:before="269" w:after="269"/>
        <w:ind w:left="195"/>
      </w:pPr>
      <w:r>
        <w:rPr>
          <w:color w:val="000000"/>
        </w:rPr>
        <w:t>( _ ) No</w:t>
      </w:r>
    </w:p>
    <w:p w14:paraId="64EF6F44"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no, please explain why the suggested changes are incorrect and provide any suggested changes. </w:t>
      </w:r>
    </w:p>
    <w:p w14:paraId="508C82B5"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97F2F0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F3BC7C7" w14:textId="77777777" w:rsidR="001E546B" w:rsidRDefault="00000000">
      <w:pPr>
        <w:spacing w:before="269" w:after="269"/>
        <w:ind w:left="195"/>
      </w:pPr>
      <w:r>
        <w:rPr>
          <w:color w:val="000000"/>
          <w:u w:val="single"/>
        </w:rPr>
        <w:t>Transfer Policy</w:t>
      </w:r>
    </w:p>
    <w:p w14:paraId="136C0BE4" w14:textId="77777777" w:rsidR="001E546B" w:rsidRDefault="00000000">
      <w:pPr>
        <w:spacing w:before="269" w:after="269"/>
        <w:ind w:left="195"/>
      </w:pPr>
      <w:r>
        <w:rPr>
          <w:i/>
          <w:color w:val="000000"/>
        </w:rPr>
        <w:t>Please review the Redlined Transfer Policy.</w:t>
      </w:r>
    </w:p>
    <w:p w14:paraId="3310E134"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99C444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Transfer Policy correct? </w:t>
      </w:r>
    </w:p>
    <w:p w14:paraId="6AF4676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D30C8AB" w14:textId="37089039"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138F1C91" w14:textId="77777777" w:rsidR="001E546B" w:rsidRDefault="00000000">
      <w:pPr>
        <w:spacing w:before="269" w:after="269"/>
        <w:ind w:left="195"/>
      </w:pPr>
      <w:r>
        <w:rPr>
          <w:color w:val="000000"/>
        </w:rPr>
        <w:t>( _ ) No</w:t>
      </w:r>
    </w:p>
    <w:p w14:paraId="7447B55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E050CE4"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22CC86E2"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B5F4FEA" w14:textId="77777777" w:rsidR="001E546B" w:rsidRDefault="00000000">
      <w:pPr>
        <w:spacing w:before="269" w:after="269"/>
        <w:ind w:left="195"/>
      </w:pPr>
      <w:r>
        <w:rPr>
          <w:color w:val="000000"/>
          <w:u w:val="single"/>
        </w:rPr>
        <w:t xml:space="preserve">Uniform Domain Name Dispute Resolution Policy (UDRP). </w:t>
      </w:r>
    </w:p>
    <w:p w14:paraId="3289863F" w14:textId="77777777" w:rsidR="001E546B" w:rsidRDefault="00000000">
      <w:pPr>
        <w:spacing w:before="269" w:after="269"/>
        <w:ind w:left="195"/>
      </w:pPr>
      <w:r>
        <w:rPr>
          <w:i/>
          <w:color w:val="000000"/>
        </w:rPr>
        <w:t>Please review the Redlined UDRP Policy.</w:t>
      </w:r>
    </w:p>
    <w:p w14:paraId="60EFE83D"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6EAD65B1"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UDRP correct? </w:t>
      </w:r>
    </w:p>
    <w:p w14:paraId="0D2328F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8E77AB4" w14:textId="15F939D8" w:rsidR="001E546B" w:rsidRDefault="00000000">
      <w:pPr>
        <w:spacing w:before="269" w:after="269"/>
        <w:ind w:left="195"/>
      </w:pPr>
      <w:r>
        <w:rPr>
          <w:color w:val="000000"/>
        </w:rPr>
        <w:lastRenderedPageBreak/>
        <w:t xml:space="preserve">( </w:t>
      </w:r>
      <w:r w:rsidR="00374650">
        <w:rPr>
          <w:color w:val="000000"/>
        </w:rPr>
        <w:t>x</w:t>
      </w:r>
      <w:r>
        <w:rPr>
          <w:color w:val="000000"/>
        </w:rPr>
        <w:t xml:space="preserve"> ) Yes</w:t>
      </w:r>
    </w:p>
    <w:p w14:paraId="035AFF3F" w14:textId="77777777" w:rsidR="001E546B" w:rsidRDefault="00000000">
      <w:pPr>
        <w:spacing w:before="269" w:after="269"/>
        <w:ind w:left="195"/>
      </w:pPr>
      <w:r>
        <w:rPr>
          <w:color w:val="000000"/>
        </w:rPr>
        <w:t>( _ ) No</w:t>
      </w:r>
    </w:p>
    <w:p w14:paraId="54FEBBA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B72A0A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78936F4"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60DE8C9" w14:textId="77777777" w:rsidR="001E546B" w:rsidRDefault="00000000">
      <w:pPr>
        <w:spacing w:before="269" w:after="269"/>
        <w:ind w:left="195"/>
      </w:pPr>
      <w:r>
        <w:rPr>
          <w:color w:val="000000"/>
          <w:u w:val="single"/>
        </w:rPr>
        <w:t>UDRP Rules</w:t>
      </w:r>
    </w:p>
    <w:p w14:paraId="4EA83F0F" w14:textId="77777777" w:rsidR="001E546B" w:rsidRDefault="00000000">
      <w:pPr>
        <w:spacing w:before="269" w:after="269"/>
        <w:ind w:left="195"/>
      </w:pPr>
      <w:r>
        <w:rPr>
          <w:i/>
          <w:color w:val="000000"/>
        </w:rPr>
        <w:t xml:space="preserve">Please review the Redlined UDRP Rules. </w:t>
      </w:r>
    </w:p>
    <w:p w14:paraId="27880CB3"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95BF83C"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UDRP Rules correct? </w:t>
      </w:r>
    </w:p>
    <w:p w14:paraId="484EDB0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4359574" w14:textId="760093BB"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66B34AEB" w14:textId="77777777" w:rsidR="001E546B" w:rsidRDefault="00000000">
      <w:pPr>
        <w:spacing w:before="269" w:after="269"/>
        <w:ind w:left="195"/>
      </w:pPr>
      <w:r>
        <w:rPr>
          <w:color w:val="000000"/>
        </w:rPr>
        <w:t>( _ ) No</w:t>
      </w:r>
    </w:p>
    <w:p w14:paraId="074E1A07"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5A492D4C"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45BA3A3"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AA174B1" w14:textId="77777777" w:rsidR="001E546B" w:rsidRDefault="00000000">
      <w:pPr>
        <w:spacing w:before="269" w:after="269"/>
        <w:ind w:left="195"/>
      </w:pPr>
      <w:r>
        <w:rPr>
          <w:color w:val="000000"/>
          <w:u w:val="single"/>
        </w:rPr>
        <w:t>Uniform Rapid Suspension System (URS) Procedure</w:t>
      </w:r>
    </w:p>
    <w:p w14:paraId="6F0660EC" w14:textId="77777777" w:rsidR="001E546B" w:rsidRDefault="00000000">
      <w:pPr>
        <w:spacing w:before="269" w:after="269"/>
        <w:ind w:left="195"/>
      </w:pPr>
      <w:r>
        <w:rPr>
          <w:i/>
          <w:color w:val="000000"/>
        </w:rPr>
        <w:t xml:space="preserve">Please review the Redlined URS Procedure. </w:t>
      </w:r>
    </w:p>
    <w:p w14:paraId="62C12788"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7167888"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lastRenderedPageBreak/>
        <w:t xml:space="preserve"> Based on the requirements outlined in the Registration Data Consensus Policy, are the proposed redlined changes identified in the URS Procedure correct? </w:t>
      </w:r>
    </w:p>
    <w:p w14:paraId="241AB10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F0544A9" w14:textId="513C196D"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7827E44D" w14:textId="77777777" w:rsidR="001E546B" w:rsidRDefault="00000000">
      <w:pPr>
        <w:spacing w:before="269" w:after="269"/>
        <w:ind w:left="195"/>
      </w:pPr>
      <w:r>
        <w:rPr>
          <w:color w:val="000000"/>
        </w:rPr>
        <w:t>( _ ) No</w:t>
      </w:r>
    </w:p>
    <w:p w14:paraId="2D6E672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F78A69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29B39F5"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80B3CDA" w14:textId="77777777" w:rsidR="001E546B" w:rsidRDefault="00000000">
      <w:pPr>
        <w:spacing w:before="269" w:after="269"/>
        <w:ind w:left="195"/>
      </w:pPr>
      <w:r>
        <w:rPr>
          <w:color w:val="000000"/>
          <w:u w:val="single"/>
        </w:rPr>
        <w:t>URS Rules</w:t>
      </w:r>
    </w:p>
    <w:p w14:paraId="522A50A9" w14:textId="77777777" w:rsidR="001E546B" w:rsidRDefault="00000000">
      <w:pPr>
        <w:spacing w:before="269" w:after="269"/>
        <w:ind w:left="195"/>
      </w:pPr>
      <w:r>
        <w:rPr>
          <w:i/>
          <w:color w:val="000000"/>
        </w:rPr>
        <w:t xml:space="preserve">Please review the Redlined URS Rules. </w:t>
      </w:r>
    </w:p>
    <w:p w14:paraId="3C653897"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1238C07D"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URS Rules correct? </w:t>
      </w:r>
    </w:p>
    <w:p w14:paraId="263D47C4"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7F6E134" w14:textId="0DC370E6" w:rsidR="001E546B" w:rsidRDefault="00000000">
      <w:pPr>
        <w:spacing w:before="269" w:after="269"/>
        <w:ind w:left="195"/>
      </w:pPr>
      <w:r>
        <w:rPr>
          <w:color w:val="000000"/>
        </w:rPr>
        <w:t>(</w:t>
      </w:r>
      <w:r w:rsidR="00374650">
        <w:rPr>
          <w:color w:val="000000"/>
        </w:rPr>
        <w:t xml:space="preserve"> x</w:t>
      </w:r>
      <w:r>
        <w:rPr>
          <w:color w:val="000000"/>
        </w:rPr>
        <w:t xml:space="preserve"> ) Yes</w:t>
      </w:r>
    </w:p>
    <w:p w14:paraId="752A47CD" w14:textId="77777777" w:rsidR="001E546B" w:rsidRDefault="00000000">
      <w:pPr>
        <w:spacing w:before="269" w:after="269"/>
        <w:ind w:left="195"/>
      </w:pPr>
      <w:r>
        <w:rPr>
          <w:color w:val="000000"/>
        </w:rPr>
        <w:t>( _ ) No</w:t>
      </w:r>
    </w:p>
    <w:p w14:paraId="7211815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249C3988"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857D62C"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CC01F90" w14:textId="77777777" w:rsidR="001E546B" w:rsidRDefault="00000000">
      <w:pPr>
        <w:spacing w:before="269" w:after="269"/>
        <w:ind w:left="195"/>
      </w:pPr>
      <w:r>
        <w:rPr>
          <w:color w:val="000000"/>
          <w:u w:val="single"/>
        </w:rPr>
        <w:t>URS High Level Technical Requirements for Registries and Registrars</w:t>
      </w:r>
    </w:p>
    <w:p w14:paraId="7187BF63" w14:textId="77777777" w:rsidR="001E546B" w:rsidRDefault="00000000">
      <w:pPr>
        <w:spacing w:before="269" w:after="269"/>
        <w:ind w:left="195"/>
      </w:pPr>
      <w:r>
        <w:rPr>
          <w:i/>
          <w:color w:val="000000"/>
        </w:rPr>
        <w:t>Please review the Redlined URS High Level Technical Requirements.</w:t>
      </w:r>
    </w:p>
    <w:p w14:paraId="7FC61E57" w14:textId="77777777" w:rsidR="001E546B" w:rsidRDefault="00000000">
      <w:pPr>
        <w:spacing w:after="0"/>
        <w:ind w:left="120"/>
      </w:pPr>
      <w:r>
        <w:rPr>
          <w:color w:val="000000"/>
        </w:rPr>
        <w:lastRenderedPageBreak/>
        <w:t xml:space="preserve"> </w:t>
      </w:r>
      <w:r>
        <w:br/>
      </w:r>
      <w:r>
        <w:rPr>
          <w:color w:val="000000"/>
        </w:rPr>
        <w:t xml:space="preserve"> </w:t>
      </w:r>
      <w:r>
        <w:br/>
      </w:r>
      <w:r>
        <w:rPr>
          <w:color w:val="000000"/>
        </w:rPr>
        <w:t xml:space="preserve"> </w:t>
      </w:r>
    </w:p>
    <w:p w14:paraId="6E86E6A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URS Requirements correct? </w:t>
      </w:r>
    </w:p>
    <w:p w14:paraId="484BF9B9"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5B812B0" w14:textId="26283763"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21B1B3AB" w14:textId="77777777" w:rsidR="001E546B" w:rsidRDefault="00000000">
      <w:pPr>
        <w:spacing w:before="269" w:after="269"/>
        <w:ind w:left="195"/>
      </w:pPr>
      <w:r>
        <w:rPr>
          <w:color w:val="000000"/>
        </w:rPr>
        <w:t>( _ ) No</w:t>
      </w:r>
    </w:p>
    <w:p w14:paraId="394676C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5F4740A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B872AE4"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B8554D5" w14:textId="77777777" w:rsidR="001E546B" w:rsidRDefault="00000000">
      <w:pPr>
        <w:spacing w:before="269" w:after="269"/>
        <w:ind w:left="195"/>
      </w:pPr>
      <w:r>
        <w:rPr>
          <w:color w:val="000000"/>
          <w:u w:val="single"/>
        </w:rPr>
        <w:t>Whois Data Reminder Policy (WDRP)</w:t>
      </w:r>
    </w:p>
    <w:p w14:paraId="65142759" w14:textId="77777777" w:rsidR="001E546B" w:rsidRDefault="00000000">
      <w:pPr>
        <w:spacing w:before="269" w:after="269"/>
        <w:ind w:left="195"/>
      </w:pPr>
      <w:r>
        <w:rPr>
          <w:i/>
          <w:color w:val="000000"/>
        </w:rPr>
        <w:t xml:space="preserve">Please review the Redlined WDRP. </w:t>
      </w:r>
    </w:p>
    <w:p w14:paraId="51367578"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1456B44"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WDRP correct? </w:t>
      </w:r>
    </w:p>
    <w:p w14:paraId="4F30CE0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E5D5AA2" w14:textId="3CEA0EF6"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7E6ABC22" w14:textId="77777777" w:rsidR="001E546B" w:rsidRDefault="00000000">
      <w:pPr>
        <w:spacing w:before="269" w:after="269"/>
        <w:ind w:left="195"/>
      </w:pPr>
      <w:r>
        <w:rPr>
          <w:color w:val="000000"/>
        </w:rPr>
        <w:t>( _ ) No</w:t>
      </w:r>
    </w:p>
    <w:p w14:paraId="5FC068E6"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38525D4"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60933E5"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A18B806" w14:textId="77777777" w:rsidR="001E546B" w:rsidRDefault="00000000">
      <w:pPr>
        <w:spacing w:before="269" w:after="269"/>
        <w:ind w:left="195"/>
      </w:pPr>
      <w:r>
        <w:rPr>
          <w:color w:val="000000"/>
          <w:u w:val="single"/>
        </w:rPr>
        <w:lastRenderedPageBreak/>
        <w:t xml:space="preserve">Whois Marketing Restriction Policy </w:t>
      </w:r>
    </w:p>
    <w:p w14:paraId="6158A43B" w14:textId="77777777" w:rsidR="001E546B" w:rsidRDefault="00000000">
      <w:pPr>
        <w:spacing w:before="269" w:after="269"/>
        <w:ind w:left="195"/>
      </w:pPr>
      <w:r>
        <w:rPr>
          <w:i/>
          <w:color w:val="000000"/>
        </w:rPr>
        <w:t>Please review the Redlined Whois Marketing Restriction Policy.</w:t>
      </w:r>
    </w:p>
    <w:p w14:paraId="20A15469"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683005F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Whois Marketing Restriction Policy correct? </w:t>
      </w:r>
    </w:p>
    <w:p w14:paraId="15622CC0"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25B8EEC" w14:textId="6D4154C1"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3D86F762" w14:textId="77777777" w:rsidR="001E546B" w:rsidRDefault="00000000">
      <w:pPr>
        <w:spacing w:before="269" w:after="269"/>
        <w:ind w:left="195"/>
      </w:pPr>
      <w:r>
        <w:rPr>
          <w:color w:val="000000"/>
        </w:rPr>
        <w:t>( _ ) No</w:t>
      </w:r>
    </w:p>
    <w:p w14:paraId="7DCD49F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79C2B27"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D305281"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1DA08D0" w14:textId="77777777" w:rsidR="001E546B" w:rsidRDefault="00000000">
      <w:pPr>
        <w:spacing w:before="269" w:after="269"/>
        <w:ind w:left="195"/>
      </w:pPr>
      <w:r>
        <w:rPr>
          <w:color w:val="000000"/>
          <w:u w:val="single"/>
        </w:rPr>
        <w:t>New Advisory: Clarifications to the Registry and Registrar Requirements for Whois Data Directory Services</w:t>
      </w:r>
    </w:p>
    <w:p w14:paraId="3490E742" w14:textId="77777777" w:rsidR="001E546B" w:rsidRDefault="00000000">
      <w:pPr>
        <w:spacing w:before="269" w:after="269"/>
        <w:ind w:left="195"/>
      </w:pPr>
      <w:r>
        <w:rPr>
          <w:i/>
          <w:color w:val="000000"/>
        </w:rPr>
        <w:t xml:space="preserve">Please review the New Advisory: Clarifications to the Registry and Registrar Requirements for Whois Data Directory Services. </w:t>
      </w:r>
    </w:p>
    <w:p w14:paraId="3604A4B2"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6B2F12B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Advisory Clarifications to the Registry and Registrar Requirements for Whois Data Directory Services correct? </w:t>
      </w:r>
    </w:p>
    <w:p w14:paraId="07EDA5FD"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30594AE" w14:textId="5F773E85" w:rsidR="001E546B" w:rsidRDefault="00000000">
      <w:pPr>
        <w:spacing w:before="269" w:after="269"/>
        <w:ind w:left="195"/>
      </w:pPr>
      <w:r>
        <w:rPr>
          <w:color w:val="000000"/>
        </w:rPr>
        <w:t xml:space="preserve">( </w:t>
      </w:r>
      <w:r w:rsidR="00374650">
        <w:rPr>
          <w:color w:val="000000"/>
        </w:rPr>
        <w:t>x</w:t>
      </w:r>
      <w:r>
        <w:rPr>
          <w:color w:val="000000"/>
        </w:rPr>
        <w:t xml:space="preserve"> ) Yes</w:t>
      </w:r>
    </w:p>
    <w:p w14:paraId="4825B2C6" w14:textId="77777777" w:rsidR="001E546B" w:rsidRDefault="00000000">
      <w:pPr>
        <w:spacing w:before="269" w:after="269"/>
        <w:ind w:left="195"/>
      </w:pPr>
      <w:r>
        <w:rPr>
          <w:color w:val="000000"/>
        </w:rPr>
        <w:t>( _ ) No</w:t>
      </w:r>
    </w:p>
    <w:p w14:paraId="69482E6B"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no, please explain why the suggested changes are incorrect and provide any suggested changes. </w:t>
      </w:r>
    </w:p>
    <w:p w14:paraId="1129AC9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6CE0D86"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9E96ECD" w14:textId="77777777" w:rsidR="001E546B" w:rsidRDefault="00000000">
      <w:pPr>
        <w:spacing w:before="269" w:after="269"/>
        <w:ind w:left="195"/>
      </w:pPr>
      <w:r>
        <w:rPr>
          <w:color w:val="000000"/>
          <w:u w:val="single"/>
        </w:rPr>
        <w:t>Registration Data Access Protocol (RDAP) Technical Implementation Guide</w:t>
      </w:r>
    </w:p>
    <w:p w14:paraId="7B4C6CE2" w14:textId="77777777" w:rsidR="001E546B" w:rsidRDefault="00000000">
      <w:pPr>
        <w:spacing w:before="269" w:after="269"/>
        <w:ind w:left="195"/>
      </w:pPr>
      <w:r>
        <w:rPr>
          <w:i/>
          <w:color w:val="000000"/>
        </w:rPr>
        <w:t xml:space="preserve">Please review the Redlined and Clean RDAP Technical Implementation Guide. </w:t>
      </w:r>
    </w:p>
    <w:p w14:paraId="3DFA2611"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40933FB4"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the RDAP Technical Implementation Guide correct? </w:t>
      </w:r>
    </w:p>
    <w:p w14:paraId="6BFFBAF3"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CB3DEF5" w14:textId="00D6A1AB" w:rsidR="001E546B" w:rsidRDefault="00000000">
      <w:pPr>
        <w:spacing w:before="269" w:after="269"/>
        <w:ind w:left="195"/>
      </w:pPr>
      <w:r>
        <w:rPr>
          <w:color w:val="000000"/>
        </w:rPr>
        <w:t>(</w:t>
      </w:r>
      <w:r w:rsidR="00374650">
        <w:rPr>
          <w:color w:val="000000"/>
        </w:rPr>
        <w:t xml:space="preserve"> x</w:t>
      </w:r>
      <w:r>
        <w:rPr>
          <w:color w:val="000000"/>
        </w:rPr>
        <w:t xml:space="preserve"> ) Yes</w:t>
      </w:r>
    </w:p>
    <w:p w14:paraId="2B7D3F63" w14:textId="77777777" w:rsidR="001E546B" w:rsidRDefault="00000000">
      <w:pPr>
        <w:spacing w:before="269" w:after="269"/>
        <w:ind w:left="195"/>
      </w:pPr>
      <w:r>
        <w:rPr>
          <w:color w:val="000000"/>
        </w:rPr>
        <w:t>( _ ) No</w:t>
      </w:r>
    </w:p>
    <w:p w14:paraId="7EF57F6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2B253C01"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E7BC502"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D41C4F9" w14:textId="77777777" w:rsidR="001E546B" w:rsidRDefault="00000000">
      <w:pPr>
        <w:spacing w:before="269" w:after="269"/>
        <w:ind w:left="195"/>
      </w:pPr>
      <w:r>
        <w:rPr>
          <w:color w:val="000000"/>
          <w:u w:val="single"/>
        </w:rPr>
        <w:t>RDAP Response Profile</w:t>
      </w:r>
    </w:p>
    <w:p w14:paraId="5F2E9032" w14:textId="77777777" w:rsidR="001E546B" w:rsidRDefault="00000000">
      <w:pPr>
        <w:spacing w:before="269" w:after="269"/>
        <w:ind w:left="195"/>
      </w:pPr>
      <w:r>
        <w:rPr>
          <w:i/>
          <w:color w:val="000000"/>
        </w:rPr>
        <w:t xml:space="preserve">Please review the Redlined and Clean RDAP Response Profile. </w:t>
      </w:r>
    </w:p>
    <w:p w14:paraId="185EC53A"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06C10D9A"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RDAP Response Profile correct? </w:t>
      </w:r>
    </w:p>
    <w:p w14:paraId="3733840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E5C7AB3" w14:textId="63E03978" w:rsidR="001E546B" w:rsidRDefault="00000000">
      <w:pPr>
        <w:spacing w:before="269" w:after="269"/>
        <w:ind w:left="195"/>
      </w:pPr>
      <w:r>
        <w:rPr>
          <w:color w:val="000000"/>
        </w:rPr>
        <w:lastRenderedPageBreak/>
        <w:t xml:space="preserve">( </w:t>
      </w:r>
      <w:r w:rsidR="00374650">
        <w:rPr>
          <w:color w:val="000000"/>
        </w:rPr>
        <w:t>x</w:t>
      </w:r>
      <w:r>
        <w:rPr>
          <w:color w:val="000000"/>
        </w:rPr>
        <w:t xml:space="preserve"> ) Yes</w:t>
      </w:r>
    </w:p>
    <w:p w14:paraId="4CDBF86C" w14:textId="77777777" w:rsidR="001E546B" w:rsidRDefault="00000000">
      <w:pPr>
        <w:spacing w:before="269" w:after="269"/>
        <w:ind w:left="195"/>
      </w:pPr>
      <w:r>
        <w:rPr>
          <w:color w:val="000000"/>
        </w:rPr>
        <w:t>( _ ) No</w:t>
      </w:r>
    </w:p>
    <w:p w14:paraId="2DD62772"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BB3FC96"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2EDB480"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4325A35"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Attachment </w:t>
      </w:r>
    </w:p>
    <w:tbl>
      <w:tblPr>
        <w:tblW w:w="0" w:type="auto"/>
        <w:tblCellSpacing w:w="20" w:type="dxa"/>
        <w:tblLook w:val="04A0" w:firstRow="1" w:lastRow="0" w:firstColumn="1" w:lastColumn="0" w:noHBand="0" w:noVBand="1"/>
      </w:tblPr>
      <w:tblGrid>
        <w:gridCol w:w="5920"/>
        <w:gridCol w:w="3087"/>
      </w:tblGrid>
      <w:tr w:rsidR="001E546B" w14:paraId="515E803B" w14:textId="77777777">
        <w:trPr>
          <w:trHeight w:val="465"/>
          <w:tblCellSpacing w:w="20" w:type="dxa"/>
        </w:trPr>
        <w:tc>
          <w:tcPr>
            <w:tcW w:w="9033"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ABB7693" w14:textId="77777777" w:rsidR="001E546B" w:rsidRDefault="00000000">
            <w:pPr>
              <w:spacing w:after="0"/>
            </w:pPr>
            <w:r>
              <w:rPr>
                <w:b/>
                <w:color w:val="000000"/>
              </w:rPr>
              <w:t>File Name</w:t>
            </w:r>
          </w:p>
        </w:tc>
        <w:tc>
          <w:tcPr>
            <w:tcW w:w="4561"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64C0BEA4" w14:textId="77777777" w:rsidR="001E546B" w:rsidRDefault="00000000">
            <w:pPr>
              <w:spacing w:after="0"/>
            </w:pPr>
            <w:r>
              <w:rPr>
                <w:b/>
                <w:color w:val="000000"/>
              </w:rPr>
              <w:t>Size</w:t>
            </w:r>
          </w:p>
        </w:tc>
      </w:tr>
    </w:tbl>
    <w:p w14:paraId="316A2B6E"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5110E630"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Summary of Attachment </w:t>
      </w:r>
    </w:p>
    <w:p w14:paraId="105BA75E" w14:textId="77777777" w:rsidR="001E546B" w:rsidRDefault="00000000">
      <w:pPr>
        <w:spacing w:before="269" w:after="269"/>
        <w:ind w:left="195"/>
      </w:pPr>
      <w:r>
        <w:rPr>
          <w:color w:val="000000"/>
        </w:rPr>
        <w:t>Please provide a summary of your attachment. This summary should include whether your attachment is in addition to completing the Public Comment Proceeding form or if your attachment is in lieu of completing this form (max. of 2,000 characters).</w:t>
      </w:r>
    </w:p>
    <w:tbl>
      <w:tblPr>
        <w:tblW w:w="0" w:type="auto"/>
        <w:tblCellSpacing w:w="20" w:type="dxa"/>
        <w:tblLook w:val="04A0" w:firstRow="1" w:lastRow="0" w:firstColumn="1" w:lastColumn="0" w:noHBand="0" w:noVBand="1"/>
      </w:tblPr>
      <w:tblGrid>
        <w:gridCol w:w="9007"/>
      </w:tblGrid>
      <w:tr w:rsidR="001E546B" w14:paraId="08981411"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27307227" w14:textId="77777777" w:rsidR="001E546B" w:rsidRDefault="001E546B"/>
        </w:tc>
      </w:tr>
    </w:tbl>
    <w:p w14:paraId="4D46981B"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28462C09" w14:textId="77777777" w:rsidR="001E546B"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Summary of Submission </w:t>
      </w:r>
    </w:p>
    <w:p w14:paraId="27142226" w14:textId="77777777" w:rsidR="001E546B" w:rsidRDefault="00000000">
      <w:pPr>
        <w:spacing w:before="269" w:after="269"/>
        <w:ind w:left="195"/>
      </w:pPr>
      <w:r>
        <w:rPr>
          <w:color w:val="000000"/>
        </w:rPr>
        <w:t>Please provide a summary of your Public Comment Submission. This summary should include a statement that reflects the overall position of your Submission and other high-level observations or recommendations. This summary is public and published on the Public Comment Submission page along with a link to your Submission (max. of 2,000 characters).</w:t>
      </w:r>
    </w:p>
    <w:tbl>
      <w:tblPr>
        <w:tblW w:w="0" w:type="auto"/>
        <w:tblCellSpacing w:w="20" w:type="dxa"/>
        <w:tblLook w:val="04A0" w:firstRow="1" w:lastRow="0" w:firstColumn="1" w:lastColumn="0" w:noHBand="0" w:noVBand="1"/>
      </w:tblPr>
      <w:tblGrid>
        <w:gridCol w:w="9007"/>
      </w:tblGrid>
      <w:tr w:rsidR="001E546B" w14:paraId="17C3A6C7"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A6ECD37" w14:textId="77777777" w:rsidR="001E546B" w:rsidRDefault="001E546B"/>
        </w:tc>
      </w:tr>
    </w:tbl>
    <w:p w14:paraId="47E1D411" w14:textId="77777777" w:rsidR="001E546B" w:rsidRDefault="00000000">
      <w:pPr>
        <w:spacing w:after="0"/>
        <w:ind w:left="120"/>
      </w:pPr>
      <w:r>
        <w:rPr>
          <w:color w:val="000000"/>
        </w:rPr>
        <w:t xml:space="preserve"> </w:t>
      </w:r>
      <w:r>
        <w:br/>
      </w:r>
      <w:r>
        <w:rPr>
          <w:color w:val="000000"/>
        </w:rPr>
        <w:t xml:space="preserve"> </w:t>
      </w:r>
      <w:r>
        <w:br/>
      </w:r>
      <w:r>
        <w:rPr>
          <w:color w:val="000000"/>
        </w:rPr>
        <w:t xml:space="preserve"> </w:t>
      </w:r>
    </w:p>
    <w:p w14:paraId="3D917DB9" w14:textId="77777777" w:rsidR="001E546B" w:rsidRDefault="00000000">
      <w:pPr>
        <w:spacing w:before="269" w:after="269"/>
        <w:ind w:left="270"/>
      </w:pPr>
      <w:r>
        <w:rPr>
          <w:color w:val="000000"/>
        </w:rPr>
        <w:lastRenderedPageBreak/>
        <w:t>[ x ] By submitting your personal data, you agree that your personal data will be processed in accordance with ICANN Privacy Policy, and agree to abide by the website Terms of Service</w:t>
      </w:r>
    </w:p>
    <w:p w14:paraId="1190EB1E" w14:textId="77777777" w:rsidR="001E546B" w:rsidRDefault="00000000">
      <w:pPr>
        <w:spacing w:before="269" w:after="269"/>
        <w:ind w:left="195"/>
      </w:pPr>
      <w:hyperlink r:id="rId5">
        <w:r>
          <w:rPr>
            <w:color w:val="0000FF"/>
            <w:u w:val="single"/>
          </w:rPr>
          <w:t>https://www.icann.org/privacy/policy</w:t>
        </w:r>
      </w:hyperlink>
    </w:p>
    <w:p w14:paraId="7F988741" w14:textId="77777777" w:rsidR="001E546B" w:rsidRDefault="00000000">
      <w:pPr>
        <w:spacing w:before="269" w:after="269"/>
        <w:ind w:left="195"/>
      </w:pPr>
      <w:hyperlink r:id="rId6">
        <w:r>
          <w:rPr>
            <w:color w:val="0000FF"/>
            <w:u w:val="single"/>
          </w:rPr>
          <w:t>https://www.icann.org/privacy/tos</w:t>
        </w:r>
      </w:hyperlink>
    </w:p>
    <w:sectPr w:rsidR="001E54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6B"/>
    <w:rsid w:val="001E546B"/>
    <w:rsid w:val="002C7238"/>
    <w:rsid w:val="00306E22"/>
    <w:rsid w:val="0034617D"/>
    <w:rsid w:val="00374650"/>
    <w:rsid w:val="008C5D24"/>
    <w:rsid w:val="009F79D4"/>
    <w:rsid w:val="00B67F1F"/>
    <w:rsid w:val="00B94C87"/>
    <w:rsid w:val="00E767F0"/>
    <w:rsid w:val="00EF34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BA15"/>
  <w15:docId w15:val="{E97CCCF9-61EA-486E-8A2F-EEC26A21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hyperlink" Target="mailto:globalsuppor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27</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alangreenberg</cp:lastModifiedBy>
  <cp:revision>4</cp:revision>
  <dcterms:created xsi:type="dcterms:W3CDTF">2022-11-20T22:44:00Z</dcterms:created>
  <dcterms:modified xsi:type="dcterms:W3CDTF">2022-11-20T23:53:00Z</dcterms:modified>
</cp:coreProperties>
</file>