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"/>
        <w:tblpPr w:bottomFromText="0" w:horzAnchor="text" w:leftFromText="180" w:rightFromText="180" w:tblpX="0" w:tblpY="1" w:topFromText="0" w:vertAnchor="text"/>
        <w:tblW w:w="95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666"/>
        <w:gridCol w:w="7909"/>
      </w:tblGrid>
      <w:tr>
        <w:trPr/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000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/>
                <w:b/>
                <w:color w:val="FFFFFF"/>
              </w:rPr>
            </w:pPr>
            <w:r>
              <w:rPr>
                <w:b/>
                <w:color w:val="FFFFFF"/>
              </w:rPr>
              <w:t xml:space="preserve">Meeting 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/>
                <w:b/>
              </w:rPr>
            </w:pPr>
            <w:r>
              <w:rPr>
                <w:b/>
              </w:rPr>
              <w:t>Asia Pacific School of Internet Governance</w:t>
            </w:r>
          </w:p>
        </w:tc>
      </w:tr>
      <w:tr>
        <w:trPr/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000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/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Date 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5 December  2019 (Thursday)</w:t>
            </w:r>
          </w:p>
        </w:tc>
      </w:tr>
      <w:tr>
        <w:trPr/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000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/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Communication medium 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 xml:space="preserve">ZOOM </w:t>
            </w:r>
          </w:p>
        </w:tc>
      </w:tr>
      <w:tr>
        <w:trPr/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C000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/>
                <w:b/>
                <w:color w:val="FFFFFF"/>
              </w:rPr>
            </w:pPr>
            <w:r>
              <w:rPr>
                <w:b/>
                <w:color w:val="FFFFFF"/>
              </w:rPr>
              <w:t xml:space="preserve">Time 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4:30 to 5:30 AM UTC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Attendee:</w:t>
      </w:r>
    </w:p>
    <w:tbl>
      <w:tblPr>
        <w:tblStyle w:val="a0"/>
        <w:tblW w:w="93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116"/>
        <w:gridCol w:w="3112"/>
        <w:gridCol w:w="3122"/>
      </w:tblGrid>
      <w:tr>
        <w:trPr/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/>
                <w:b/>
                <w:color w:val="FFFFFF"/>
              </w:rPr>
            </w:pPr>
            <w:r>
              <w:rPr>
                <w:b/>
                <w:color w:val="FFFFFF"/>
              </w:rPr>
              <w:t xml:space="preserve">Name 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Normal"/>
              <w:spacing w:before="0" w:after="160"/>
              <w:jc w:val="center"/>
              <w:rPr>
                <w:b/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Position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Normal"/>
              <w:spacing w:before="0" w:after="160"/>
              <w:jc w:val="center"/>
              <w:rPr>
                <w:b/>
                <w:b/>
                <w:color w:val="FFFFFF"/>
              </w:rPr>
            </w:pPr>
            <w:r>
              <w:rPr>
                <w:b/>
                <w:color w:val="FFFFFF"/>
              </w:rPr>
              <w:t xml:space="preserve">Status </w:t>
            </w:r>
          </w:p>
        </w:tc>
      </w:tr>
      <w:tr>
        <w:trPr/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Satish Babu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 xml:space="preserve">Chair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70AD47" w:val="clear"/>
          </w:tcPr>
          <w:p>
            <w:pPr>
              <w:pStyle w:val="Normal"/>
              <w:spacing w:before="0" w:after="160"/>
              <w:jc w:val="center"/>
              <w:rPr>
                <w:b/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Present </w:t>
            </w:r>
          </w:p>
        </w:tc>
      </w:tr>
      <w:tr>
        <w:trPr/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Dr Govind Kumar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 xml:space="preserve">Vice Chair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70AD47" w:val="clear"/>
          </w:tcPr>
          <w:p>
            <w:pPr>
              <w:pStyle w:val="Normal"/>
              <w:spacing w:before="0" w:after="160"/>
              <w:jc w:val="center"/>
              <w:rPr>
                <w:b/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Present </w:t>
            </w:r>
          </w:p>
        </w:tc>
      </w:tr>
      <w:tr>
        <w:trPr/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Mubashir Sargana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jc w:val="center"/>
              <w:rPr/>
            </w:pPr>
            <w:sdt>
              <w:sdtPr>
                <w:id w:val="629064274"/>
              </w:sdtPr>
              <w:sdtContent>
                <w:r>
                  <w:rPr/>
                  <w:t xml:space="preserve">Vice Chair </w:t>
                </w:r>
              </w:sdtContent>
            </w:sdt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70AD47" w:themeFill="accent6" w:val="clear"/>
          </w:tcPr>
          <w:p>
            <w:pPr>
              <w:pStyle w:val="Normal"/>
              <w:spacing w:before="0" w:after="160"/>
              <w:jc w:val="center"/>
              <w:rPr>
                <w:b/>
                <w:b/>
                <w:color w:val="FFFFFF"/>
              </w:rPr>
            </w:pPr>
            <w:r>
              <w:rPr>
                <w:b/>
                <w:color w:val="FFFFFF"/>
              </w:rPr>
              <w:t>Presnet</w:t>
            </w:r>
          </w:p>
        </w:tc>
      </w:tr>
      <w:tr>
        <w:trPr/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Nadira AL-Araj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>Treasurer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70AD47" w:val="clear"/>
          </w:tcPr>
          <w:p>
            <w:pPr>
              <w:pStyle w:val="Normal"/>
              <w:spacing w:before="0" w:after="160"/>
              <w:jc w:val="center"/>
              <w:rPr>
                <w:b/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Present </w:t>
            </w:r>
          </w:p>
        </w:tc>
      </w:tr>
      <w:tr>
        <w:trPr>
          <w:trHeight w:val="60" w:hRule="atLeast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Shreedeep Rayamajhi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  <w:t xml:space="preserve">Secretary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70AD47" w:val="clear"/>
          </w:tcPr>
          <w:p>
            <w:pPr>
              <w:pStyle w:val="Normal"/>
              <w:spacing w:before="0" w:after="160"/>
              <w:jc w:val="center"/>
              <w:rPr>
                <w:b/>
                <w:b/>
                <w:color w:val="FFFFFF"/>
              </w:rPr>
            </w:pPr>
            <w:r>
              <w:rPr>
                <w:b/>
                <w:color w:val="FFFFFF"/>
              </w:rPr>
              <w:t>Present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 xml:space="preserve">Agenda: </w:t>
      </w:r>
    </w:p>
    <w:tbl>
      <w:tblPr>
        <w:tblStyle w:val="a1"/>
        <w:tblW w:w="93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350"/>
      </w:tblGrid>
      <w:tr>
        <w:trPr/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 xml:space="preserve">     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rPr/>
            </w:pPr>
            <w:r>
              <w:rPr>
                <w:color w:val="000000"/>
              </w:rPr>
              <w:t xml:space="preserve">Minute approval 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rPr/>
            </w:pPr>
            <w:r>
              <w:rPr/>
              <w:t xml:space="preserve">Satish’s Update 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rPr/>
            </w:pPr>
            <w:r>
              <w:rPr/>
              <w:t xml:space="preserve">Dr Govind Update on Program committee 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rPr/>
            </w:pPr>
            <w:r>
              <w:rPr/>
              <w:t xml:space="preserve">Mubashir Update Fellowship and Web activities  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rPr/>
            </w:pPr>
            <w:r>
              <w:rPr/>
              <w:t xml:space="preserve">Nadira’s Update on financial Management 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rPr/>
            </w:pPr>
            <w:r>
              <w:rPr/>
              <w:t xml:space="preserve">Community Question and answer 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color w:val="000000"/>
              </w:rPr>
              <w:t>AOB</w:t>
            </w:r>
          </w:p>
          <w:p>
            <w:pPr>
              <w:pStyle w:val="Normal"/>
              <w:spacing w:before="0" w:after="160"/>
              <w:ind w:left="720" w:hanging="0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Style w:val="a2"/>
        <w:tblW w:w="93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350"/>
      </w:tblGrid>
      <w:tr>
        <w:trPr/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u w:val="single"/>
              </w:rPr>
              <w:t xml:space="preserve">Action items: </w:t>
            </w:r>
          </w:p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  <w:t>The committee proposed the name of Kilnam Chon, KS Park, Shita Lakshmi, Pablo Hinojosa for advisory council</w:t>
            </w:r>
          </w:p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  <w:t xml:space="preserve">Liaison committee to sign a Mou with the local host of AprIGF with budget, logistic and sharing fellows and speakers </w:t>
            </w:r>
          </w:p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  <w:t>EC committee agreed on the transparency and Accountability financial arrangement and approved of creating a financial committee</w:t>
            </w:r>
          </w:p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  <w:t xml:space="preserve">Nadira raised the issue of new Website and update and the urgency of new landing page of APSIG 2020 for fund raising </w:t>
            </w:r>
          </w:p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  <w:t xml:space="preserve">The EC decided to use the APNIC fellowship management system </w:t>
            </w:r>
          </w:p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  <w:t>Staish babu to talk to baburam to share the budget information of APSIG 2020</w:t>
            </w:r>
          </w:p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  <w:t>Regrading internet connection, it would be provided during the breaks as a lot of the times participants loose their interest during the session and lectures</w:t>
            </w:r>
          </w:p>
          <w:p>
            <w:pPr>
              <w:pStyle w:val="ListParagraph"/>
              <w:numPr>
                <w:ilvl w:val="0"/>
                <w:numId w:val="2"/>
              </w:numPr>
              <w:rPr/>
            </w:pPr>
            <w:r>
              <w:rPr/>
              <w:t>Nadira to form a Financial committee for the management of APSIG 2020</w:t>
            </w:r>
          </w:p>
          <w:p>
            <w:pPr>
              <w:pStyle w:val="ListParagraph"/>
              <w:numPr>
                <w:ilvl w:val="0"/>
                <w:numId w:val="0"/>
              </w:numPr>
              <w:ind w:left="720" w:hanging="0"/>
              <w:rPr>
                <w:b/>
                <w:b/>
                <w:u w:val="single"/>
              </w:rPr>
            </w:pPr>
            <w:r>
              <w:rPr/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/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1440" w:right="1440" w:header="72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ourier New">
    <w:charset w:val="01"/>
    <w:family w:val="modern"/>
    <w:pitch w:val="fixed"/>
  </w:font>
  <w:font w:name="Noto Sans Symbols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2066925</wp:posOffset>
          </wp:positionH>
          <wp:positionV relativeFrom="paragraph">
            <wp:posOffset>-457200</wp:posOffset>
          </wp:positionV>
          <wp:extent cx="1656080" cy="782320"/>
          <wp:effectExtent l="0" t="0" r="0" b="0"/>
          <wp:wrapSquare wrapText="bothSides"/>
          <wp:docPr id="1" name="image1.png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782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cb0e10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a05ed5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a05ed5"/>
    <w:rPr/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b46d4d"/>
    <w:rPr>
      <w:rFonts w:ascii="Segoe UI" w:hAnsi="Segoe UI" w:cs="Segoe UI"/>
      <w:sz w:val="18"/>
      <w:szCs w:val="18"/>
    </w:rPr>
  </w:style>
  <w:style w:type="character" w:styleId="InternetLink">
    <w:name w:val="Internet Link"/>
    <w:basedOn w:val="DefaultParagraphFont"/>
    <w:uiPriority w:val="99"/>
    <w:semiHidden/>
    <w:unhideWhenUsed/>
    <w:rsid w:val="00c15e92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c7648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4c7648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a05ed5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a05ed5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9f4f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46d4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534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qmTyIufI/D7LZAls5SJq23m+5yA==">AMUW2mXsnVALajvgi1Ih/qR2kxEXFDtGqrtd78uyfKutGR8eA6/hw+G98uBfp2phV/M02XtEb0z1LIGJtZssM3qECViPZRQ+NBD9nYxUBs5AdYpi169G25+WF7tSaxQBWhAyexG2hupdFcrVtgpbDiZsmfVHND4ye0pJc6KxFe9dgL3ereRmVz0mRgVTBrSkPCBi9GXVzuajCb62cse8wCmDH5dsJfHLckkJoMvIPF4Mv7BUCzB9Khsrj30bq0ftvWpPDfu0yyv3jAVYdMe98SWkmri2C6t94gnJx77OZ7rrrSaVCUGNdg1b95k+lFBrp6EJCzug/0a2YBBWiOwu92xsfxKspJv5bOdOs+sk+LFRxW7MlykF0/Oeb84Rg7Rwb20VRJ021ppY5KcrP8DIxPm8HsJsgkcoPTZB/2X54inCUZeLmEfNVk7joZSbrB96Uj2iKOSx1TRAqC2vrXgmCRKEpZKf5S38zVGY35iu0FUT/TBnFXtsDqxuHfcORGUXEbLo/p/kF1zDVbJGKvvoUUI0h0BRjyYbAy8rcpUa3x9e3JpXRqfjpXYtXV792CVD7UAzbsbZQYXNAONDSQhIgQhNqEBGgtHJOekInDRbvKPhcH1Ip0tJM7F9yf/yhoxzl1VFV7qoPRwPgpSWq0ugnCwl4exDGTsUJ617kyQJPBJcnukr7ikLGhmkxRmX5BX0My2638JfpQiLY3q5H5L79pp9zp2s0gxLdXJ0/lUToVYrgz2+2KwC5TQnTf8iWGqEEbHFwstP/aRK1+rTJRb7zVqo9F2szCrn6xqv0iCkrbtmmCrdBFa86l/AsV9JBAWmI9k5MEJLTITWZ4jbgRwWWGxo3eA3M7mx2f9Eys2kfh0lctHOsr2WyO4MuziOCUepRjzUnWA8IC15TQu/Deg4R5uHmIjTf7l9HS5ajNzoSCjzgYBCS1RXKBSAvhskfwGFVYuOCRi/EvjFQLVXALL2qfRFb1HrfqC7Ire8OIh/8yy7+WTT8hv3a2/hs5UlG3sk5+P5YshxU9UQuysDbp1loeS71dx6OdO3tk9K2AE1/+T6CRzmsBrRh9U1W9AH4Dw5AaHBZB1a0qHD4nEQMVQ0Zn+Di4IDFof0cghS1KNME8VZliY5ER/R12wXcTTZzsy3BOToO8yVXa94aszseESPYwhKOgftuDTOlt2KNC6VJVuDx7fHTZfUBv0WPtsSO5CI7yW5b3TChVD3lobzf1iau0vKUMk/B8ePFWvMlbmyD1nrR1wrGVDiBTJucMIyi0EH6UflgYV0Be7ff5jGCS44Lf1LoX4ZSnuvpF0cJDhC5ak0r+/8MO9W/kIhWp6i5W/DLmqNnAE07GP92IM+Q4sjn35M8I4/kNI3++A6DUdH9f6lG6bqJp1tRA9ChsN8KlXaqY5tQN8wTwe7gZDUaK0Phl3MVh9MUoRkqa7o8O0h8JE3BBqRlXBEzBImCuuuHhxV4ohq8BJVFH8n7b9g3qqLCg/0Sv1MMkzKmCV3NOLLUJzpfZF95ZUR/rIV0fIJan0iSTbrWAPwmjNZd6zChw8kIskH6z569KXTwO3052JarxiUTX4P5791O5JbJr/LpRwL+kuf7fJ7bYWxbLZhQ7Xbxfs0uXuWxZzB35JolTrhpPQINIy+VqmFotAIqvieJd86uukyniADCzWtctaJTWneMdmhWGvxdBMqRXRD4XQk2/MHjByGeuvhgh2zVyWZ6j3vyySJmgKn+jw2xXB0qt9SZuDYuvTa8VQutIePmGuBPC5EI+ObXlnaGaFT4qZhmZCp85Pcykuntc+bwawib2ERPiCzKP6rg0kNNdoS97hc6Qk3i/5otuIAQk3sYb7k/nbhkrr5L9xsckLvy16/Fflr4LwTjeZgPQXqdbgAu+D8zclYtZ5gNimZTbpprMUhaEhBHOM73B7xbT0TzwMjOYIGtfk75qzpJNcEN/Kn0VPcDftcAWJshMbncSaNdTrm8/yvkAmgo8NWub98hjiXffLz98IOyNEBaTLh81aJLmIJswMY8cUYZS7mq7/+yhURRyLdngc4kL2TPzfU00frzh3aVkg1v5rIHfhOQ2VwNarEMmmaE/RDisZ0yE6ysZs0l3MhcmCRs1HXMft8HvMLQ0IPIh8qsBih8ZdVGqZ3VZKUOkwbSLoo+Wa0olEXi8CJ7UpU3q0Nzcpe2sGzincq1OfTnPzrJW/cRsQBqzeo5viBEtkNNTH4IWNv/ywP48Csf+tc2qKdFECKZmd+ApmFqmzanUu0bG1z82PlMsvM2bfsEfLoy1KnMU1smGpDCufp4SeFgOlWaJxs3AQqJqmP4egPHsvn9tUFtkNMERRFsyJYSh653GsXe0W9tsuYg42M7bQjqxc+cXlXyVedBAY6J7u8CWZnna9ZYiqDBDwGTmTaFK396/eZ+Ht7eiqsHdXrtyMSwjP1CwsqQMFXiRLXlsstn73ocQelc3+DwCVFtK2A2Xl4AB1Ct98xymagwa5uoEwow09/gEjKglTNoX97LmOzF4EyqzEGZHVys/WwuL4oe9DwcNU3y79Ds5I7uwayZ07F1wnG3ChHC4hGyIL+GeP7LMT01o7sgp6CrJZj8fJQQ28hMgcvvom7Rvd+lJ51Zogfxh/uhNt4vzoZayirmlWh3BbyGxINLtOl8/5g4E4PfLNC77CLdm9mKPd3QVVj+VMHbA4TSmPnfEszL3ZVy4GxlSVTPNWgq2yEFWMm5BK3gKSdpvtFY2GRqQplZ3fm8zRs5rn6yRrulVN77Rxgf0diLYZoCRgh189kRikeU7C1FqMWBVkacGoHUqK+hK67s8v+zyk+jwK+pWiOxMTleKddQ+gUKpRBCe0ZHRM2TDUOvNPMHz5emXuTt3Q0Q+f3FIVJp6sWo7mC08UiG+csvBCY31ECuCMqVPASshXoumczv1R+W6MAqJjbShHTnu+jkPeAAUxatW9+Jd80Bknxrs4hOxoSviAD4imTaqFPy9gQ6AuxpxOukdWgGamPnnYIfMUJM2zLPIt1WQi2vxv1z7JGKtedTwqT6AZ0PLZi82Q2/gKd/urV9oW0N7Qa++x4ct/Y4VrfoS/pGoguNSJUQ4OWbPfx6p6Sz86i3w9iKbc1zV7Fo74M9SNeLjfQ0YSPlFxZs4O2LqwsjNRFmrLcbCYs+uc/iQhSq/5qXhSLB3mbVPNw8p0HiKYaInpu45VooVtT7op+QEnvYIHgO62BNettA4H9XseiYCOYADaxvYddPaiWzP8EdCmny+krZ9zR9TDh/WJPQXmle+RxqWokUDSJ2ZXjLVgk/Cfo0viRbvH9NLJphibCPSzFho4KOhYnTx1hNWYJt/DwKuw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Application>LibreOffice/6.3.3.2$Windows_X86_64 LibreOffice_project/a64200df03143b798afd1ec74a12ab50359878ed</Application>
  <Pages>2</Pages>
  <Words>217</Words>
  <Characters>1139</Characters>
  <CharactersWithSpaces>1332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2019-07-25T11:43:00Z</dcterms:created>
  <dc:creator>SDR</dc:creator>
  <dc:description/>
  <dc:language>en-US</dc:language>
  <cp:lastModifiedBy/>
  <dcterms:modified xsi:type="dcterms:W3CDTF">2020-01-02T21:31:34Z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