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574" w:rsidRDefault="008E5D5E" w:rsidP="00F51574">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F51574">
        <w:rPr>
          <w:rFonts w:ascii="Times New Roman" w:hAnsi="Times New Roman" w:cs="Times New Roman"/>
          <w:color w:val="000000"/>
        </w:rPr>
        <w:t xml:space="preserve">The ATRT2 is seeking to engage an Independent Expert to assess whether the GNSO PDP process is effective </w:t>
      </w:r>
      <w:r w:rsidR="007314FB" w:rsidRPr="00F51574">
        <w:rPr>
          <w:rFonts w:ascii="Times New Roman" w:hAnsi="Times New Roman" w:cs="Times New Roman"/>
          <w:color w:val="000000"/>
        </w:rPr>
        <w:t>for</w:t>
      </w:r>
      <w:r w:rsidRPr="00F51574">
        <w:rPr>
          <w:rFonts w:ascii="Times New Roman" w:hAnsi="Times New Roman" w:cs="Times New Roman"/>
          <w:color w:val="000000"/>
        </w:rPr>
        <w:t xml:space="preserve"> developing </w:t>
      </w:r>
      <w:r w:rsidR="007314FB" w:rsidRPr="00F51574">
        <w:rPr>
          <w:rFonts w:ascii="Times New Roman" w:hAnsi="Times New Roman" w:cs="Times New Roman"/>
          <w:color w:val="000000"/>
        </w:rPr>
        <w:t xml:space="preserve">gTLD </w:t>
      </w:r>
      <w:r w:rsidRPr="00F51574">
        <w:rPr>
          <w:rFonts w:ascii="Times New Roman" w:hAnsi="Times New Roman" w:cs="Times New Roman"/>
          <w:color w:val="000000"/>
        </w:rPr>
        <w:t xml:space="preserve">policy </w:t>
      </w:r>
      <w:r w:rsidR="007314FB" w:rsidRPr="00F51574">
        <w:rPr>
          <w:rFonts w:ascii="Times New Roman" w:hAnsi="Times New Roman" w:cs="Times New Roman"/>
          <w:color w:val="000000"/>
        </w:rPr>
        <w:t xml:space="preserve">within ICANN’s </w:t>
      </w:r>
      <w:r w:rsidRPr="00F51574">
        <w:rPr>
          <w:rFonts w:ascii="Times New Roman" w:hAnsi="Times New Roman" w:cs="Times New Roman"/>
          <w:color w:val="000000"/>
        </w:rPr>
        <w:t xml:space="preserve">multi-stakeholder </w:t>
      </w:r>
      <w:r w:rsidR="007314FB" w:rsidRPr="00F51574">
        <w:rPr>
          <w:rFonts w:ascii="Times New Roman" w:hAnsi="Times New Roman" w:cs="Times New Roman"/>
          <w:color w:val="000000"/>
        </w:rPr>
        <w:t>environment</w:t>
      </w:r>
      <w:r w:rsidRPr="00F51574">
        <w:rPr>
          <w:rFonts w:ascii="Times New Roman" w:hAnsi="Times New Roman" w:cs="Times New Roman"/>
          <w:color w:val="000000"/>
        </w:rPr>
        <w:t xml:space="preserve">.  In your view, is the GNSO PDP working well, and if not, what needs to be done? </w:t>
      </w:r>
      <w:r w:rsidR="007314FB" w:rsidRPr="00F51574">
        <w:rPr>
          <w:rFonts w:ascii="Times New Roman" w:hAnsi="Times New Roman" w:cs="Times New Roman"/>
          <w:color w:val="000000"/>
        </w:rPr>
        <w:t>Comments are welcome during the ATRT2 face-to-face meeting in Durban, and we are also seeking to identify people or groups that are interested in providing input to the Independent Expert.</w:t>
      </w:r>
    </w:p>
    <w:p w:rsidR="008E5D5E" w:rsidRPr="008E5D5E" w:rsidRDefault="00F51574" w:rsidP="00F51574">
      <w:pPr>
        <w:pStyle w:val="ListParagraph"/>
        <w:widowControl w:val="0"/>
        <w:autoSpaceDE w:val="0"/>
        <w:autoSpaceDN w:val="0"/>
        <w:adjustRightInd w:val="0"/>
        <w:ind w:left="360"/>
        <w:rPr>
          <w:rFonts w:ascii="Times New Roman" w:hAnsi="Times New Roman" w:cs="Times New Roman"/>
          <w:color w:val="000000"/>
        </w:rPr>
      </w:pPr>
      <w:r w:rsidRPr="008E5D5E">
        <w:rPr>
          <w:rFonts w:ascii="Times New Roman" w:hAnsi="Times New Roman" w:cs="Times New Roman"/>
          <w:color w:val="000000"/>
        </w:rPr>
        <w:t xml:space="preserve"> </w:t>
      </w:r>
    </w:p>
    <w:p w:rsidR="008E5D5E" w:rsidRPr="00F51574" w:rsidRDefault="008E5D5E" w:rsidP="00F51574">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F51574">
        <w:rPr>
          <w:rFonts w:ascii="Times New Roman" w:hAnsi="Times New Roman" w:cs="Times New Roman"/>
          <w:color w:val="000000"/>
        </w:rPr>
        <w:t>The multi</w:t>
      </w:r>
      <w:r w:rsidR="007314FB" w:rsidRPr="00F51574">
        <w:rPr>
          <w:rFonts w:ascii="Times New Roman" w:hAnsi="Times New Roman" w:cs="Times New Roman"/>
          <w:color w:val="000000"/>
        </w:rPr>
        <w:t>-</w:t>
      </w:r>
      <w:r w:rsidRPr="00F51574">
        <w:rPr>
          <w:rFonts w:ascii="Times New Roman" w:hAnsi="Times New Roman" w:cs="Times New Roman"/>
          <w:color w:val="000000"/>
        </w:rPr>
        <w:t xml:space="preserve">stakeholder model presumes we can get substantive involvement from all stakeholders, including those who do not have financial interests at stake. Is that being achieved effectively, and if not, what does ICANN need to change to </w:t>
      </w:r>
      <w:r w:rsidR="004C758A">
        <w:rPr>
          <w:rFonts w:ascii="Times New Roman" w:hAnsi="Times New Roman" w:cs="Times New Roman"/>
          <w:color w:val="000000"/>
        </w:rPr>
        <w:t>be able to do it effectively?</w:t>
      </w:r>
    </w:p>
    <w:p w:rsidR="008E5D5E" w:rsidRDefault="008E5D5E" w:rsidP="00F51574">
      <w:pPr>
        <w:widowControl w:val="0"/>
        <w:autoSpaceDE w:val="0"/>
        <w:autoSpaceDN w:val="0"/>
        <w:adjustRightInd w:val="0"/>
        <w:rPr>
          <w:rFonts w:ascii="Times New Roman" w:hAnsi="Times New Roman" w:cs="Times New Roman"/>
          <w:color w:val="000000"/>
        </w:rPr>
      </w:pPr>
    </w:p>
    <w:p w:rsidR="008E5D5E" w:rsidRDefault="008E5D5E" w:rsidP="00F51574">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F51574">
        <w:rPr>
          <w:rFonts w:ascii="Times New Roman" w:hAnsi="Times New Roman" w:cs="Times New Roman"/>
          <w:color w:val="000000"/>
        </w:rPr>
        <w:t>There has been a lot of discussion, and some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ATRT1</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recommendations</w:t>
      </w:r>
      <w:r w:rsidR="00F51574" w:rsidRPr="00F51574">
        <w:rPr>
          <w:rFonts w:ascii="Times New Roman" w:hAnsi="Times New Roman" w:cs="Times New Roman"/>
          <w:color w:val="000000"/>
        </w:rPr>
        <w: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related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the</w:t>
      </w:r>
      <w:r w:rsidR="00F51574" w:rsidRPr="00F51574">
        <w:rPr>
          <w:rFonts w:ascii="Times New Roman" w:hAnsi="Times New Roman" w:cs="Times New Roman"/>
          <w:color w:val="000000"/>
        </w:rPr>
        <w:t xml:space="preserve"> </w:t>
      </w:r>
      <w:r w:rsidRPr="00F51574">
        <w:rPr>
          <w:rFonts w:ascii="Times New Roman" w:hAnsi="Times New Roman" w:cs="Times New Roman"/>
          <w:color w:val="000000"/>
        </w:rPr>
        <w:t>Public</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Comment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process.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Do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you</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think</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process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receive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comments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is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working</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well,</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and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if</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not</w:t>
      </w:r>
      <w:r w:rsidR="00F51574" w:rsidRPr="00F51574">
        <w:rPr>
          <w:rFonts w:ascii="Times New Roman" w:hAnsi="Times New Roman" w:cs="Times New Roman"/>
          <w:color w:val="000000"/>
        </w:rPr>
        <w: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what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needs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be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done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fix</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or</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change</w:t>
      </w:r>
      <w:r w:rsidR="00371196" w:rsidRPr="00F51574">
        <w:rPr>
          <w:rFonts w:ascii="Times New Roman" w:hAnsi="Times New Roman" w:cs="Times New Roman"/>
          <w:color w:val="000000"/>
        </w:rPr>
        <w:t xml:space="preserve"> </w:t>
      </w:r>
      <w:r w:rsidR="004C758A">
        <w:rPr>
          <w:rFonts w:ascii="Times New Roman" w:hAnsi="Times New Roman" w:cs="Times New Roman"/>
          <w:color w:val="000000"/>
        </w:rPr>
        <w:t>it?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For</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comments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that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are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rece</w:t>
      </w:r>
      <w:r w:rsidR="00371196" w:rsidRPr="00F51574">
        <w:rPr>
          <w:rFonts w:ascii="Times New Roman" w:hAnsi="Times New Roman" w:cs="Times New Roman"/>
          <w:color w:val="000000"/>
        </w:rPr>
        <w:t>i</w:t>
      </w:r>
      <w:r w:rsidRPr="00F51574">
        <w:rPr>
          <w:rFonts w:ascii="Times New Roman" w:hAnsi="Times New Roman" w:cs="Times New Roman"/>
          <w:color w:val="000000"/>
        </w:rPr>
        <w:t>ved,</w:t>
      </w:r>
      <w:r w:rsidR="00F51574" w:rsidRPr="00F51574">
        <w:rPr>
          <w:rFonts w:ascii="Times New Roman" w:hAnsi="Times New Roman" w:cs="Times New Roman"/>
          <w:color w:val="000000"/>
        </w:rPr>
        <w:t xml:space="preserve"> </w:t>
      </w:r>
      <w:r w:rsidRPr="00F51574">
        <w:rPr>
          <w:rFonts w:ascii="Times New Roman" w:hAnsi="Times New Roman" w:cs="Times New Roman"/>
          <w:color w:val="000000"/>
        </w:rPr>
        <w:t>do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you</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feel</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that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those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requested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by</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PDP</w:t>
      </w:r>
      <w:r w:rsidR="00F51574">
        <w:rPr>
          <w:rFonts w:ascii="Times New Roman" w:hAnsi="Times New Roman" w:cs="Times New Roman"/>
          <w:color w:val="000000"/>
        </w:rPr>
        <w:t xml:space="preserve"> Working Groups</w:t>
      </w:r>
      <w:r w:rsidRPr="00F51574">
        <w:rPr>
          <w:rFonts w:ascii="Times New Roman" w:hAnsi="Times New Roman" w:cs="Times New Roman"/>
          <w:color w:val="000000"/>
        </w:rPr>
        <w:t>,</w:t>
      </w:r>
      <w:r w:rsidR="00371196" w:rsidRPr="00F51574">
        <w:rPr>
          <w:rFonts w:ascii="Times New Roman" w:hAnsi="Times New Roman" w:cs="Times New Roman"/>
          <w:color w:val="000000"/>
        </w:rPr>
        <w:t xml:space="preserve"> S</w:t>
      </w:r>
      <w:r w:rsidRPr="00F51574">
        <w:rPr>
          <w:rFonts w:ascii="Times New Roman" w:hAnsi="Times New Roman" w:cs="Times New Roman"/>
          <w:color w:val="000000"/>
        </w:rPr>
        <w:t>taff</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and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Board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are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effectively</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taken</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into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account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in</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ultimate</w:t>
      </w:r>
      <w:r w:rsidR="00371196" w:rsidRPr="00F51574">
        <w:rPr>
          <w:rFonts w:ascii="Times New Roman" w:hAnsi="Times New Roman" w:cs="Times New Roman"/>
          <w:color w:val="000000"/>
        </w:rPr>
        <w:t xml:space="preserve"> </w:t>
      </w:r>
      <w:r w:rsidR="004C758A">
        <w:rPr>
          <w:rFonts w:ascii="Times New Roman" w:hAnsi="Times New Roman" w:cs="Times New Roman"/>
          <w:color w:val="000000"/>
        </w:rPr>
        <w:t>decisions?</w:t>
      </w:r>
    </w:p>
    <w:p w:rsidR="00F51574" w:rsidRPr="00F51574" w:rsidRDefault="00F51574" w:rsidP="00F51574">
      <w:pPr>
        <w:widowControl w:val="0"/>
        <w:autoSpaceDE w:val="0"/>
        <w:autoSpaceDN w:val="0"/>
        <w:adjustRightInd w:val="0"/>
        <w:rPr>
          <w:rFonts w:ascii="Times New Roman" w:hAnsi="Times New Roman" w:cs="Times New Roman"/>
          <w:color w:val="000000"/>
        </w:rPr>
      </w:pPr>
    </w:p>
    <w:p w:rsidR="00E3318E" w:rsidRPr="00F51574" w:rsidRDefault="008E5D5E" w:rsidP="00F51574">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F51574">
        <w:rPr>
          <w:rFonts w:ascii="Times New Roman" w:hAnsi="Times New Roman" w:cs="Times New Roman"/>
          <w:color w:val="000000"/>
        </w:rPr>
        <w:t>Do</w:t>
      </w:r>
      <w:r w:rsidR="00E3318E" w:rsidRPr="00F51574">
        <w:rPr>
          <w:rFonts w:ascii="Times New Roman" w:hAnsi="Times New Roman" w:cs="Times New Roman"/>
          <w:color w:val="000000"/>
        </w:rPr>
        <w:t xml:space="preserve"> </w:t>
      </w:r>
      <w:r w:rsidRPr="00F51574">
        <w:rPr>
          <w:rFonts w:ascii="Times New Roman" w:hAnsi="Times New Roman" w:cs="Times New Roman"/>
          <w:color w:val="000000"/>
        </w:rPr>
        <w:t>you</w:t>
      </w:r>
      <w:r w:rsidR="00E3318E" w:rsidRPr="00F51574">
        <w:rPr>
          <w:rFonts w:ascii="Times New Roman" w:hAnsi="Times New Roman" w:cs="Times New Roman"/>
          <w:color w:val="000000"/>
        </w:rPr>
        <w:t xml:space="preserve"> </w:t>
      </w:r>
      <w:r w:rsidRPr="00F51574">
        <w:rPr>
          <w:rFonts w:ascii="Times New Roman" w:hAnsi="Times New Roman" w:cs="Times New Roman"/>
          <w:color w:val="000000"/>
        </w:rPr>
        <w:t>believe</w:t>
      </w:r>
      <w:r w:rsidR="00E3318E" w:rsidRPr="00F51574">
        <w:rPr>
          <w:rFonts w:ascii="Times New Roman" w:hAnsi="Times New Roman" w:cs="Times New Roman"/>
          <w:color w:val="000000"/>
        </w:rPr>
        <w:t xml:space="preserve"> that ICANN’s organization of Advisory Committees and Support Organizations and their respective internal organizations are effective in achieving ICANN’s multi-stakeholder goals, and if not, how should things be changed?</w:t>
      </w:r>
    </w:p>
    <w:p w:rsidR="00E3318E" w:rsidRDefault="00E3318E" w:rsidP="00F51574">
      <w:pPr>
        <w:widowControl w:val="0"/>
        <w:autoSpaceDE w:val="0"/>
        <w:autoSpaceDN w:val="0"/>
        <w:adjustRightInd w:val="0"/>
        <w:rPr>
          <w:rFonts w:ascii="Times New Roman" w:hAnsi="Times New Roman" w:cs="Times New Roman"/>
          <w:color w:val="000000"/>
        </w:rPr>
      </w:pPr>
    </w:p>
    <w:p w:rsidR="00E3318E" w:rsidRPr="004C758A" w:rsidRDefault="00E3318E" w:rsidP="00F51574">
      <w:pPr>
        <w:pStyle w:val="ListParagraph"/>
        <w:widowControl w:val="0"/>
        <w:numPr>
          <w:ilvl w:val="0"/>
          <w:numId w:val="4"/>
        </w:numPr>
        <w:autoSpaceDE w:val="0"/>
        <w:autoSpaceDN w:val="0"/>
        <w:adjustRightInd w:val="0"/>
        <w:ind w:left="360"/>
      </w:pPr>
      <w:r w:rsidRPr="00F51574">
        <w:rPr>
          <w:rFonts w:ascii="Times New Roman" w:hAnsi="Times New Roman" w:cs="Times New Roman"/>
          <w:color w:val="000000"/>
        </w:rPr>
        <w:t xml:space="preserve">Do you have any comments with regard to ICANN’s implementation of the </w:t>
      </w:r>
      <w:r w:rsidR="00F51574">
        <w:rPr>
          <w:rFonts w:ascii="Times New Roman" w:hAnsi="Times New Roman" w:cs="Times New Roman"/>
          <w:color w:val="000000"/>
        </w:rPr>
        <w:t xml:space="preserve">recommendations of the </w:t>
      </w:r>
      <w:r w:rsidRPr="00F51574">
        <w:rPr>
          <w:rFonts w:ascii="Times New Roman" w:hAnsi="Times New Roman" w:cs="Times New Roman"/>
          <w:color w:val="000000"/>
        </w:rPr>
        <w:t>three earlier AoC Review</w:t>
      </w:r>
      <w:r w:rsidR="00F51574">
        <w:rPr>
          <w:rFonts w:ascii="Times New Roman" w:hAnsi="Times New Roman" w:cs="Times New Roman"/>
          <w:color w:val="000000"/>
        </w:rPr>
        <w:t xml:space="preserve"> Teams</w:t>
      </w:r>
      <w:r w:rsidRPr="00F51574">
        <w:rPr>
          <w:rFonts w:ascii="Times New Roman" w:hAnsi="Times New Roman" w:cs="Times New Roman"/>
          <w:color w:val="000000"/>
        </w:rPr>
        <w:t xml:space="preserve"> – Accountability &amp; Transparency, WHOIS, and Security, Stabil</w:t>
      </w:r>
      <w:r w:rsidR="00F51574" w:rsidRPr="00F51574">
        <w:rPr>
          <w:rFonts w:ascii="Times New Roman" w:hAnsi="Times New Roman" w:cs="Times New Roman"/>
          <w:color w:val="000000"/>
        </w:rPr>
        <w:t>i</w:t>
      </w:r>
      <w:r w:rsidRPr="00F51574">
        <w:rPr>
          <w:rFonts w:ascii="Times New Roman" w:hAnsi="Times New Roman" w:cs="Times New Roman"/>
          <w:color w:val="000000"/>
        </w:rPr>
        <w:t>ty &amp; Resili</w:t>
      </w:r>
      <w:r w:rsidR="00F51574" w:rsidRPr="00F51574">
        <w:rPr>
          <w:rFonts w:ascii="Times New Roman" w:hAnsi="Times New Roman" w:cs="Times New Roman"/>
          <w:color w:val="000000"/>
        </w:rPr>
        <w:t>e</w:t>
      </w:r>
      <w:r w:rsidRPr="00F51574">
        <w:rPr>
          <w:rFonts w:ascii="Times New Roman" w:hAnsi="Times New Roman" w:cs="Times New Roman"/>
          <w:color w:val="000000"/>
        </w:rPr>
        <w:t>ncy?</w:t>
      </w:r>
    </w:p>
    <w:p w:rsidR="004C758A" w:rsidRDefault="004C758A" w:rsidP="004C758A">
      <w:pPr>
        <w:widowControl w:val="0"/>
        <w:autoSpaceDE w:val="0"/>
        <w:autoSpaceDN w:val="0"/>
        <w:adjustRightInd w:val="0"/>
      </w:pPr>
    </w:p>
    <w:p w:rsidR="004C758A" w:rsidRPr="00F51574" w:rsidRDefault="004C758A" w:rsidP="004C758A">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F51574">
        <w:rPr>
          <w:rFonts w:ascii="Times New Roman" w:hAnsi="Times New Roman" w:cs="Times New Roman"/>
          <w:color w:val="000000"/>
        </w:rPr>
        <w:t>Do you have concerns about ICANN’s overall transparency and accountability, or related issues that are specific to your group?</w:t>
      </w:r>
    </w:p>
    <w:p w:rsidR="004C758A" w:rsidRDefault="004C758A" w:rsidP="004C758A">
      <w:pPr>
        <w:pStyle w:val="ListParagraph"/>
        <w:widowControl w:val="0"/>
        <w:autoSpaceDE w:val="0"/>
        <w:autoSpaceDN w:val="0"/>
        <w:adjustRightInd w:val="0"/>
        <w:ind w:left="360"/>
      </w:pPr>
    </w:p>
    <w:p w:rsidR="005F3A64" w:rsidRPr="00B625E3" w:rsidRDefault="005F3A64" w:rsidP="00B625E3">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 xml:space="preserve">Public comments appear to indicate a concern that there has not been a substantive improvement in accountability and transparency since the ATRT1 Report. What is your impression?  What do you recommend we should focus on? </w:t>
      </w:r>
    </w:p>
    <w:p w:rsidR="005F3A64" w:rsidRPr="00B625E3" w:rsidRDefault="005F3A64" w:rsidP="00B625E3">
      <w:pPr>
        <w:pStyle w:val="ListParagraph"/>
        <w:widowControl w:val="0"/>
        <w:autoSpaceDE w:val="0"/>
        <w:autoSpaceDN w:val="0"/>
        <w:adjustRightInd w:val="0"/>
        <w:ind w:left="360"/>
        <w:rPr>
          <w:rFonts w:ascii="Times New Roman" w:hAnsi="Times New Roman" w:cs="Times New Roman"/>
          <w:color w:val="000000"/>
        </w:rPr>
      </w:pPr>
    </w:p>
    <w:p w:rsidR="005F3A64" w:rsidRPr="00B625E3" w:rsidRDefault="005F3A64" w:rsidP="00B625E3">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Has the Community any specific issues or concerns with other aspects of Security Stability and Resiliency that are outside of DNS specific issue?</w:t>
      </w:r>
    </w:p>
    <w:p w:rsidR="005F3A64" w:rsidRPr="00B625E3" w:rsidRDefault="005F3A64" w:rsidP="00B625E3">
      <w:pPr>
        <w:pStyle w:val="ListParagraph"/>
        <w:widowControl w:val="0"/>
        <w:autoSpaceDE w:val="0"/>
        <w:autoSpaceDN w:val="0"/>
        <w:adjustRightInd w:val="0"/>
        <w:ind w:left="360"/>
        <w:rPr>
          <w:rFonts w:ascii="Times New Roman" w:hAnsi="Times New Roman" w:cs="Times New Roman"/>
          <w:color w:val="000000"/>
        </w:rPr>
      </w:pPr>
    </w:p>
    <w:p w:rsidR="005F3A64" w:rsidRPr="00B625E3" w:rsidRDefault="005F3A64" w:rsidP="00B625E3">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In regards to public comments, how do Commenters and Staff/Board deal with the practice of orchestrated, high volume from letter commenting (“</w:t>
      </w:r>
      <w:proofErr w:type="spellStart"/>
      <w:r w:rsidRPr="00B625E3">
        <w:rPr>
          <w:rFonts w:ascii="Times New Roman" w:hAnsi="Times New Roman" w:cs="Times New Roman"/>
          <w:color w:val="000000"/>
        </w:rPr>
        <w:t>astro-turfing</w:t>
      </w:r>
      <w:proofErr w:type="spellEnd"/>
      <w:r w:rsidRPr="00B625E3">
        <w:rPr>
          <w:rFonts w:ascii="Times New Roman" w:hAnsi="Times New Roman" w:cs="Times New Roman"/>
          <w:color w:val="000000"/>
        </w:rPr>
        <w:t>”)?</w:t>
      </w:r>
    </w:p>
    <w:p w:rsidR="005F3A64" w:rsidRPr="00B625E3" w:rsidRDefault="005F3A64" w:rsidP="00B625E3">
      <w:pPr>
        <w:pStyle w:val="ListParagraph"/>
        <w:widowControl w:val="0"/>
        <w:autoSpaceDE w:val="0"/>
        <w:autoSpaceDN w:val="0"/>
        <w:adjustRightInd w:val="0"/>
        <w:ind w:left="360"/>
        <w:rPr>
          <w:rFonts w:ascii="Times New Roman" w:hAnsi="Times New Roman" w:cs="Times New Roman"/>
          <w:color w:val="000000"/>
        </w:rPr>
      </w:pPr>
    </w:p>
    <w:p w:rsidR="005F3A64" w:rsidRPr="00B625E3" w:rsidRDefault="005F3A64" w:rsidP="00B625E3">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 xml:space="preserve">Does the Community embrace decisions made in regards to IP addresses and AS numbers?  </w:t>
      </w:r>
    </w:p>
    <w:p w:rsidR="005F3A64" w:rsidRPr="00B625E3" w:rsidRDefault="005F3A64" w:rsidP="00B625E3">
      <w:pPr>
        <w:pStyle w:val="ListParagraph"/>
        <w:widowControl w:val="0"/>
        <w:autoSpaceDE w:val="0"/>
        <w:autoSpaceDN w:val="0"/>
        <w:adjustRightInd w:val="0"/>
        <w:ind w:left="360"/>
        <w:rPr>
          <w:rFonts w:ascii="Times New Roman" w:hAnsi="Times New Roman" w:cs="Times New Roman"/>
          <w:color w:val="000000"/>
        </w:rPr>
      </w:pPr>
    </w:p>
    <w:p w:rsidR="005F3A64" w:rsidRPr="00B625E3" w:rsidRDefault="005F3A64" w:rsidP="00B625E3">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 xml:space="preserve">How can we ensure that ICANN decisions are embraced or accepted? Do you review the decisions? (If not, why not?)  If you don’t embrace or accept ICANN’s decisions, do you feel your opinion was properly understood and considered? </w:t>
      </w:r>
    </w:p>
    <w:p w:rsidR="005F3A64" w:rsidRPr="00B625E3" w:rsidRDefault="005F3A64" w:rsidP="00B625E3">
      <w:pPr>
        <w:pStyle w:val="ListParagraph"/>
        <w:widowControl w:val="0"/>
        <w:autoSpaceDE w:val="0"/>
        <w:autoSpaceDN w:val="0"/>
        <w:adjustRightInd w:val="0"/>
        <w:ind w:left="360"/>
        <w:rPr>
          <w:rFonts w:ascii="Times New Roman" w:hAnsi="Times New Roman" w:cs="Times New Roman"/>
          <w:color w:val="000000"/>
        </w:rPr>
      </w:pPr>
    </w:p>
    <w:p w:rsidR="005F3A64" w:rsidRPr="00B625E3" w:rsidRDefault="005F3A64" w:rsidP="00B625E3">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lastRenderedPageBreak/>
        <w:t>Is transparency sacrificed for expedience when the Board has a difficult decision to make?  If yes, please provide examples.</w:t>
      </w:r>
    </w:p>
    <w:p w:rsidR="005F3A64" w:rsidRPr="00B625E3" w:rsidRDefault="005F3A64" w:rsidP="00B625E3">
      <w:pPr>
        <w:pStyle w:val="ListParagraph"/>
        <w:widowControl w:val="0"/>
        <w:autoSpaceDE w:val="0"/>
        <w:autoSpaceDN w:val="0"/>
        <w:adjustRightInd w:val="0"/>
        <w:ind w:left="360"/>
        <w:rPr>
          <w:rFonts w:ascii="Times New Roman" w:hAnsi="Times New Roman" w:cs="Times New Roman"/>
          <w:color w:val="000000"/>
        </w:rPr>
      </w:pPr>
    </w:p>
    <w:p w:rsidR="005F3A64" w:rsidRPr="00B625E3" w:rsidRDefault="005F3A64" w:rsidP="00B625E3">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Is it clear to you that the Board has a dual role as a governance component inside the organization and is the last stop policy organ?  [How do you deal with that dual role?]</w:t>
      </w:r>
    </w:p>
    <w:p w:rsidR="005F3A64" w:rsidRPr="00B625E3" w:rsidRDefault="005F3A64" w:rsidP="00B625E3">
      <w:pPr>
        <w:pStyle w:val="ListParagraph"/>
        <w:widowControl w:val="0"/>
        <w:autoSpaceDE w:val="0"/>
        <w:autoSpaceDN w:val="0"/>
        <w:adjustRightInd w:val="0"/>
        <w:ind w:left="360"/>
        <w:rPr>
          <w:rFonts w:ascii="Times New Roman" w:hAnsi="Times New Roman" w:cs="Times New Roman"/>
          <w:color w:val="000000"/>
        </w:rPr>
      </w:pPr>
    </w:p>
    <w:p w:rsidR="00675D05" w:rsidRPr="00B625E3" w:rsidRDefault="00675D05" w:rsidP="00B625E3">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 xml:space="preserve">Are the working methodologies of your group fully accountable and transparent?  If </w:t>
      </w:r>
      <w:bookmarkStart w:id="0" w:name="_GoBack"/>
      <w:bookmarkEnd w:id="0"/>
      <w:r w:rsidRPr="00B625E3">
        <w:rPr>
          <w:rFonts w:ascii="Times New Roman" w:hAnsi="Times New Roman" w:cs="Times New Roman"/>
          <w:color w:val="000000"/>
        </w:rPr>
        <w:t>not, how could they be enhanced or approved.</w:t>
      </w:r>
    </w:p>
    <w:sectPr w:rsidR="00675D05" w:rsidRPr="00B625E3" w:rsidSect="00AD2E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1608"/>
    <w:multiLevelType w:val="hybridMultilevel"/>
    <w:tmpl w:val="54721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025999"/>
    <w:multiLevelType w:val="hybridMultilevel"/>
    <w:tmpl w:val="2674BD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69CB6D6F"/>
    <w:multiLevelType w:val="hybridMultilevel"/>
    <w:tmpl w:val="61009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B445AF"/>
    <w:multiLevelType w:val="hybridMultilevel"/>
    <w:tmpl w:val="FF482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D5E"/>
    <w:rsid w:val="00371196"/>
    <w:rsid w:val="004B4EC1"/>
    <w:rsid w:val="004C758A"/>
    <w:rsid w:val="005F3A64"/>
    <w:rsid w:val="00675D05"/>
    <w:rsid w:val="007314FB"/>
    <w:rsid w:val="00744375"/>
    <w:rsid w:val="00762B12"/>
    <w:rsid w:val="008E5D5E"/>
    <w:rsid w:val="009D13C6"/>
    <w:rsid w:val="00AD2E1F"/>
    <w:rsid w:val="00B625E3"/>
    <w:rsid w:val="00E3318E"/>
    <w:rsid w:val="00F51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D5E"/>
    <w:pPr>
      <w:ind w:left="720"/>
      <w:contextualSpacing/>
    </w:pPr>
  </w:style>
  <w:style w:type="paragraph" w:styleId="BalloonText">
    <w:name w:val="Balloon Text"/>
    <w:basedOn w:val="Normal"/>
    <w:link w:val="BalloonTextChar"/>
    <w:uiPriority w:val="99"/>
    <w:semiHidden/>
    <w:unhideWhenUsed/>
    <w:rsid w:val="008E5D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5D5E"/>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D5E"/>
    <w:pPr>
      <w:ind w:left="720"/>
      <w:contextualSpacing/>
    </w:pPr>
  </w:style>
  <w:style w:type="paragraph" w:styleId="BalloonText">
    <w:name w:val="Balloon Text"/>
    <w:basedOn w:val="Normal"/>
    <w:link w:val="BalloonTextChar"/>
    <w:uiPriority w:val="99"/>
    <w:semiHidden/>
    <w:unhideWhenUsed/>
    <w:rsid w:val="008E5D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5D5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PIR</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AlanGreenberg</dc:creator>
  <cp:lastModifiedBy>Charla K. Shambley</cp:lastModifiedBy>
  <cp:revision>4</cp:revision>
  <dcterms:created xsi:type="dcterms:W3CDTF">2013-07-12T13:48:00Z</dcterms:created>
  <dcterms:modified xsi:type="dcterms:W3CDTF">2013-07-12T13:50:00Z</dcterms:modified>
</cp:coreProperties>
</file>