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2F1" w:rsidRDefault="0056657C">
      <w:r>
        <w:t>Kla</w:t>
      </w:r>
      <w:r w:rsidR="00B16477">
        <w:t>us – what is working?  Concern:</w:t>
      </w:r>
      <w:r>
        <w:t xml:space="preserve">  you are asking if ICANN is relevant - have to get the word out to the public.  Only formal recommen</w:t>
      </w:r>
      <w:r w:rsidR="00B16477">
        <w:t>dation is that this get “undensed</w:t>
      </w:r>
      <w:r>
        <w:t>.</w:t>
      </w:r>
      <w:r w:rsidR="00B16477">
        <w:t>”</w:t>
      </w:r>
      <w:r>
        <w:t xml:space="preserve"> </w:t>
      </w:r>
      <w:r w:rsidR="00B16477">
        <w:t>ATRT2 is e</w:t>
      </w:r>
      <w:r>
        <w:t>xcellent state of art thermometer of state of play in ICANN.</w:t>
      </w:r>
    </w:p>
    <w:p w:rsidR="0056657C" w:rsidRDefault="0056657C"/>
    <w:p w:rsidR="0056657C" w:rsidRDefault="0056657C">
      <w:r>
        <w:t>Rudi – chair of policy of NPOC; former cha</w:t>
      </w:r>
      <w:r w:rsidR="00B16477">
        <w:t>ir of At-Large.   X% of the worl</w:t>
      </w:r>
      <w:r>
        <w:t>d doesn’t know about ICANN.  That is a problem in transparency.  Outreach in Addis, to show what ICANN does.  ICANN staff is succeeding.  What are other groups doing?  GNSO?  Policy is boring.  Giving advice is easy.  PDP – the longer it takes the more questions are raised.  Applicant Guidebook – not implemented consistent with policy process;  affected launch position</w:t>
      </w:r>
      <w:r w:rsidR="00B16477">
        <w:t>s</w:t>
      </w:r>
      <w:r>
        <w:t xml:space="preserve"> in the queue.  Agreeing with ICA</w:t>
      </w:r>
      <w:r w:rsidR="00B16477">
        <w:t>NN when you send in application then the</w:t>
      </w:r>
      <w:r>
        <w:t xml:space="preserve"> agreement </w:t>
      </w:r>
      <w:r w:rsidR="00B16477">
        <w:t xml:space="preserve">is </w:t>
      </w:r>
      <w:r>
        <w:t>changed.  Seeing questions coming up from Advisory part of community – not seeing answers.</w:t>
      </w:r>
    </w:p>
    <w:p w:rsidR="0056657C" w:rsidRDefault="0056657C"/>
    <w:p w:rsidR="0056657C" w:rsidRDefault="0056657C">
      <w:r>
        <w:t>Sintra - Q#4 – not just about SOs and ACs but also cross community working groups.  Not formal, left to the Chairs of the SOs and ACs to figure it out.</w:t>
      </w:r>
    </w:p>
    <w:p w:rsidR="0056657C" w:rsidRDefault="0056657C"/>
    <w:p w:rsidR="0056657C" w:rsidRDefault="0056657C">
      <w:r>
        <w:t>Marie Laure – “PDP is broken” – is not broken, agree with Fadi and GNSO – it’s not broken, it is multistakeholder.  ccNSO – 1 PDP, 1 ongoing for 6 years.  Procedural aspects – a lot of time spent</w:t>
      </w:r>
      <w:r w:rsidR="00B16477">
        <w:t xml:space="preserve"> discussing processes as oppose</w:t>
      </w:r>
      <w:r>
        <w:t>d to discussing substance – debates about how to do things instead of the content.  Signal that the bylaws or PDP procedures are not clear.   Structure of the GNSO – has an influence on the decision-making process; right now, structure is imbalanced.  Structure is product of the former review, but important to review how the GNSO is organized and whether the decision-making process is und</w:t>
      </w:r>
      <w:r w:rsidR="00B16477">
        <w:t>errepresented/overrepresented?</w:t>
      </w:r>
      <w:r>
        <w:t xml:space="preserve"> </w:t>
      </w:r>
      <w:r w:rsidR="00B16477">
        <w:t>are terms too short or too long?</w:t>
      </w:r>
      <w:r>
        <w:t xml:space="preserve">  Q.#6  Paper re: ICANN statistics – cites errors.  Creates a suspicion – number of errors.  Leaves impr</w:t>
      </w:r>
      <w:r w:rsidR="00B16477">
        <w:t>ession that there might be.  Qu</w:t>
      </w:r>
      <w:r>
        <w:t>a</w:t>
      </w:r>
      <w:r w:rsidR="00B16477">
        <w:t>lification:  information was prov</w:t>
      </w:r>
      <w:r>
        <w:t>id</w:t>
      </w:r>
      <w:r w:rsidR="00B16477">
        <w:t xml:space="preserve">ed by the applicants.  </w:t>
      </w:r>
      <w:bookmarkStart w:id="0" w:name="_GoBack"/>
      <w:bookmarkEnd w:id="0"/>
      <w:r>
        <w:t xml:space="preserve"> </w:t>
      </w:r>
    </w:p>
    <w:sectPr w:rsidR="0056657C" w:rsidSect="00AD2E1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57C"/>
    <w:rsid w:val="0056657C"/>
    <w:rsid w:val="00AD2E1F"/>
    <w:rsid w:val="00B032F1"/>
    <w:rsid w:val="00B1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283</Words>
  <Characters>1614</Characters>
  <Application>Microsoft Macintosh Word</Application>
  <DocSecurity>0</DocSecurity>
  <Lines>13</Lines>
  <Paragraphs>3</Paragraphs>
  <ScaleCrop>false</ScaleCrop>
  <Company>PIR</Company>
  <LinksUpToDate>false</LinksUpToDate>
  <CharactersWithSpaces>1894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Cute</dc:creator>
  <cp:keywords/>
  <dc:description/>
  <cp:lastModifiedBy>Brian Cute</cp:lastModifiedBy>
  <cp:revision>2</cp:revision>
  <dcterms:created xsi:type="dcterms:W3CDTF">2013-08-05T16:26:00Z</dcterms:created>
  <dcterms:modified xsi:type="dcterms:W3CDTF">2013-08-05T16:26:00Z</dcterms:modified>
</cp:coreProperties>
</file>