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Look w:val="04A0"/>
      </w:tblPr>
      <w:tblGrid>
        <w:gridCol w:w="4621"/>
        <w:gridCol w:w="4621"/>
      </w:tblGrid>
      <w:tr w:rsidR="00A43430" w:rsidTr="00A43430">
        <w:tc>
          <w:tcPr>
            <w:tcW w:w="4621" w:type="dxa"/>
          </w:tcPr>
          <w:p w:rsidR="00A43430" w:rsidRDefault="00A43430" w:rsidP="00A43430">
            <w:pPr>
              <w:rPr>
                <w:lang w:val="en-US"/>
              </w:rPr>
            </w:pPr>
            <w:r>
              <w:rPr>
                <w:lang w:val="en-US"/>
              </w:rPr>
              <w:t xml:space="preserve">ROPOSED MOTION ON REVIEW OF THE UDRP  </w:t>
            </w:r>
          </w:p>
          <w:p w:rsidR="00A43430" w:rsidRDefault="00A43430" w:rsidP="00A43430">
            <w:pPr>
              <w:rPr>
                <w:lang w:val="en-US"/>
              </w:rPr>
            </w:pPr>
          </w:p>
          <w:p w:rsidR="00A43430" w:rsidRDefault="00A43430" w:rsidP="00A43430">
            <w:pPr>
              <w:rPr>
                <w:lang w:val="en-US"/>
              </w:rPr>
            </w:pPr>
            <w:r>
              <w:rPr>
                <w:lang w:val="en-US"/>
              </w:rPr>
              <w:t>Made by: Mary Wong (Non-Commercial SG)</w:t>
            </w:r>
          </w:p>
          <w:p w:rsidR="00A43430" w:rsidRDefault="00A43430" w:rsidP="00A43430">
            <w:pPr>
              <w:rPr>
                <w:lang w:val="en-US"/>
              </w:rPr>
            </w:pPr>
          </w:p>
          <w:p w:rsidR="00A43430" w:rsidRDefault="00A43430" w:rsidP="00A43430">
            <w:pPr>
              <w:rPr>
                <w:lang w:val="en-US"/>
              </w:rPr>
            </w:pPr>
            <w:r>
              <w:rPr>
                <w:lang w:val="en-US"/>
              </w:rPr>
              <w:t>Seconded by:   </w:t>
            </w:r>
          </w:p>
          <w:p w:rsidR="00A43430" w:rsidRDefault="00A43430" w:rsidP="00A43430">
            <w:pPr>
              <w:rPr>
                <w:lang w:val="en-US"/>
              </w:rPr>
            </w:pPr>
          </w:p>
          <w:p w:rsidR="00A43430" w:rsidRDefault="00A43430" w:rsidP="00A43430">
            <w:pPr>
              <w:rPr>
                <w:lang w:val="en-US"/>
              </w:rPr>
            </w:pPr>
            <w:r>
              <w:rPr>
                <w:lang w:val="en-US"/>
              </w:rPr>
              <w:t xml:space="preserve">     WHEREAS, on 3 February 2011 the GNSO Council adopted a resolution requesting an Issue Report on the current state of the Uniform Dispute Resolution Policy (UDRP) from ICANN staff, to include consideration of: (1) how the UDRP has addressed the problem of </w:t>
            </w:r>
            <w:proofErr w:type="spellStart"/>
            <w:r>
              <w:rPr>
                <w:lang w:val="en-US"/>
              </w:rPr>
              <w:t>cybersquatting</w:t>
            </w:r>
            <w:proofErr w:type="spellEnd"/>
            <w:r>
              <w:rPr>
                <w:lang w:val="en-US"/>
              </w:rPr>
              <w:t xml:space="preserve"> to date, and any insufficiencies/inequalities associated with the process; (2) whether the definition of </w:t>
            </w:r>
            <w:proofErr w:type="spellStart"/>
            <w:r>
              <w:rPr>
                <w:lang w:val="en-US"/>
              </w:rPr>
              <w:t>cybersquatting</w:t>
            </w:r>
            <w:proofErr w:type="spellEnd"/>
            <w:r>
              <w:rPr>
                <w:lang w:val="en-US"/>
              </w:rPr>
              <w:t xml:space="preserve"> inherent within the existing UDRP language needs to be reviewed or updated; and (3) suggestions for how a possible PDP on this issue might be managed; </w:t>
            </w:r>
          </w:p>
          <w:p w:rsidR="00A43430" w:rsidRDefault="00A43430" w:rsidP="00A43430">
            <w:pPr>
              <w:rPr>
                <w:lang w:val="en-US"/>
              </w:rPr>
            </w:pPr>
          </w:p>
          <w:p w:rsidR="00A43430" w:rsidRDefault="00A43430" w:rsidP="00A43430">
            <w:pPr>
              <w:rPr>
                <w:lang w:val="en-US"/>
              </w:rPr>
            </w:pPr>
            <w:r>
              <w:rPr>
                <w:lang w:val="en-US"/>
              </w:rPr>
              <w:t xml:space="preserve">     WHEREAS, a Preliminary Issue Report was prepared by ICANN staff and released for public comment from 27 May 2011 to 22 July 2011, for which 24 community comments were received; </w:t>
            </w:r>
          </w:p>
          <w:p w:rsidR="00A43430" w:rsidRDefault="00A43430" w:rsidP="00A43430">
            <w:pPr>
              <w:rPr>
                <w:lang w:val="en-US"/>
              </w:rPr>
            </w:pPr>
          </w:p>
          <w:p w:rsidR="00A43430" w:rsidRDefault="00A43430" w:rsidP="00A43430">
            <w:pPr>
              <w:rPr>
                <w:lang w:val="en-US"/>
              </w:rPr>
            </w:pPr>
            <w:r>
              <w:rPr>
                <w:lang w:val="en-US"/>
              </w:rPr>
              <w:t xml:space="preserve">     WHEREAS, further feedback was received in the form of responses by various UDRP providers to a questionnaire issued by ICANN staff, a Webinar conducted by ICANN staff, and two UDRP-related sessions held at the 41st ICANN meeting in Singapore; </w:t>
            </w:r>
          </w:p>
          <w:p w:rsidR="00A43430" w:rsidRDefault="00A43430" w:rsidP="00A43430">
            <w:pPr>
              <w:rPr>
                <w:lang w:val="en-US"/>
              </w:rPr>
            </w:pPr>
          </w:p>
          <w:p w:rsidR="00A43430" w:rsidRDefault="00A43430" w:rsidP="00A43430">
            <w:pPr>
              <w:rPr>
                <w:lang w:val="en-US"/>
              </w:rPr>
            </w:pPr>
            <w:r>
              <w:rPr>
                <w:lang w:val="en-US"/>
              </w:rPr>
              <w:t xml:space="preserve">     WHEREAS, a Final Issue Report taking into account the community comments and public feedback received was prepared by ICANN staff and published on 3 October 2011; </w:t>
            </w:r>
          </w:p>
          <w:p w:rsidR="00A43430" w:rsidRDefault="00A43430" w:rsidP="00A43430">
            <w:pPr>
              <w:rPr>
                <w:lang w:val="en-US"/>
              </w:rPr>
            </w:pPr>
          </w:p>
          <w:p w:rsidR="00A43430" w:rsidRDefault="00A43430" w:rsidP="00A43430">
            <w:pPr>
              <w:rPr>
                <w:lang w:val="en-US"/>
              </w:rPr>
            </w:pPr>
            <w:r>
              <w:rPr>
                <w:lang w:val="en-US"/>
              </w:rPr>
              <w:t xml:space="preserve">     WHEREAS, the Final Issue Report illustrates a diversity of views among the ICANN community as to a number of UDRP-related issues, such as: (1) the advisability of commencing a PDP at this time rather than when the new rights-protection mechanisms (RPMs) mandated by the new </w:t>
            </w:r>
            <w:proofErr w:type="spellStart"/>
            <w:r>
              <w:rPr>
                <w:lang w:val="en-US"/>
              </w:rPr>
              <w:t>gTLD</w:t>
            </w:r>
            <w:proofErr w:type="spellEnd"/>
            <w:r>
              <w:rPr>
                <w:lang w:val="en-US"/>
              </w:rPr>
              <w:t xml:space="preserve"> program (e.g. the Uniform Rapid Suspension (URS) system) are reviewed; (2) whether the UDRP, although improved over time in terms of consistency of application and streamlining of processes, is fair; and (3) other matters such as whether to launch a PDP or form an experts’ panel, and whether more formal accreditation or contracts between ICANN and UDRP providers is desirable; </w:t>
            </w:r>
          </w:p>
          <w:p w:rsidR="00A43430" w:rsidRDefault="00A43430" w:rsidP="00A43430">
            <w:pPr>
              <w:rPr>
                <w:lang w:val="en-US"/>
              </w:rPr>
            </w:pPr>
          </w:p>
          <w:p w:rsidR="00A43430" w:rsidRDefault="00A43430" w:rsidP="00A43430">
            <w:pPr>
              <w:rPr>
                <w:lang w:val="en-US"/>
              </w:rPr>
            </w:pPr>
            <w:r>
              <w:rPr>
                <w:lang w:val="en-US"/>
              </w:rPr>
              <w:t xml:space="preserve">     WHEREAS, a PDP provides the best means </w:t>
            </w:r>
            <w:r>
              <w:rPr>
                <w:lang w:val="en-US"/>
              </w:rPr>
              <w:lastRenderedPageBreak/>
              <w:t xml:space="preserve">for assessing how to respond to this diversity of views, in particular because a PDP can be designed to address concerns about the size and complexity of the UDRP review, such as: (1) by </w:t>
            </w:r>
            <w:r w:rsidRPr="00A43430">
              <w:rPr>
                <w:highlight w:val="yellow"/>
                <w:lang w:val="en-US"/>
              </w:rPr>
              <w:t xml:space="preserve">identifying short-term issues that can be worked on during the launch of the new </w:t>
            </w:r>
            <w:proofErr w:type="spellStart"/>
            <w:r w:rsidRPr="00A43430">
              <w:rPr>
                <w:highlight w:val="yellow"/>
                <w:lang w:val="en-US"/>
              </w:rPr>
              <w:t>gTLD</w:t>
            </w:r>
            <w:proofErr w:type="spellEnd"/>
            <w:r w:rsidRPr="00A43430">
              <w:rPr>
                <w:highlight w:val="yellow"/>
                <w:lang w:val="en-US"/>
              </w:rPr>
              <w:t xml:space="preserve"> program and up to the first review of the URS</w:t>
            </w:r>
            <w:r>
              <w:rPr>
                <w:lang w:val="en-US"/>
              </w:rPr>
              <w:t xml:space="preserve">, and </w:t>
            </w:r>
            <w:r w:rsidRPr="00A43430">
              <w:rPr>
                <w:highlight w:val="yellow"/>
                <w:lang w:val="en-US"/>
              </w:rPr>
              <w:t>other issues that may require a longer time frame for work, including any process-related or current implementation problems;</w:t>
            </w:r>
            <w:r>
              <w:rPr>
                <w:lang w:val="en-US"/>
              </w:rPr>
              <w:t xml:space="preserve"> (2) the formation of </w:t>
            </w:r>
            <w:r w:rsidRPr="00A43430">
              <w:rPr>
                <w:highlight w:val="yellow"/>
                <w:lang w:val="en-US"/>
              </w:rPr>
              <w:t>Sub-Teams</w:t>
            </w:r>
            <w:r>
              <w:rPr>
                <w:lang w:val="en-US"/>
              </w:rPr>
              <w:t xml:space="preserve"> within the Working Group to handle different issues, tasks and timelines; and (3) the </w:t>
            </w:r>
            <w:r w:rsidRPr="00A43430">
              <w:rPr>
                <w:highlight w:val="yellow"/>
                <w:lang w:val="en-US"/>
              </w:rPr>
              <w:t>division of the PDP into work phases</w:t>
            </w:r>
            <w:r>
              <w:rPr>
                <w:lang w:val="en-US"/>
              </w:rPr>
              <w:t xml:space="preserve">, including possible issues and time frames corresponding to the new </w:t>
            </w:r>
            <w:proofErr w:type="spellStart"/>
            <w:r>
              <w:rPr>
                <w:lang w:val="en-US"/>
              </w:rPr>
              <w:t>gTLD</w:t>
            </w:r>
            <w:proofErr w:type="spellEnd"/>
            <w:r>
              <w:rPr>
                <w:lang w:val="en-US"/>
              </w:rPr>
              <w:t xml:space="preserve"> program, if appropriate; </w:t>
            </w:r>
          </w:p>
          <w:p w:rsidR="00A43430" w:rsidRDefault="00A43430" w:rsidP="00A43430">
            <w:pPr>
              <w:rPr>
                <w:lang w:val="en-US"/>
              </w:rPr>
            </w:pPr>
          </w:p>
          <w:p w:rsidR="00A43430" w:rsidRDefault="00A43430" w:rsidP="00A43430">
            <w:pPr>
              <w:rPr>
                <w:lang w:val="en-US"/>
              </w:rPr>
            </w:pPr>
            <w:r>
              <w:rPr>
                <w:lang w:val="en-US"/>
              </w:rPr>
              <w:t xml:space="preserve">     </w:t>
            </w:r>
            <w:r w:rsidRPr="00A43430">
              <w:rPr>
                <w:highlight w:val="yellow"/>
                <w:lang w:val="en-US"/>
              </w:rPr>
              <w:t>WHEREAS, the UDRP is the oldest GNSO policy that has yet to be reviewed, and the further postponement of a PDP is unlikely to improve or correct some of the flaws and problems with the current UDRP that were identified by the ICANN community during the process of preparation of the Final Issue Report; and</w:t>
            </w:r>
            <w:r>
              <w:rPr>
                <w:lang w:val="en-US"/>
              </w:rPr>
              <w:t xml:space="preserve"> </w:t>
            </w:r>
          </w:p>
          <w:p w:rsidR="00A43430" w:rsidRDefault="00A43430" w:rsidP="00A43430">
            <w:pPr>
              <w:rPr>
                <w:lang w:val="en-US"/>
              </w:rPr>
            </w:pPr>
          </w:p>
          <w:p w:rsidR="00A43430" w:rsidRDefault="00A43430" w:rsidP="00A43430">
            <w:pPr>
              <w:rPr>
                <w:lang w:val="en-US"/>
              </w:rPr>
            </w:pPr>
            <w:r>
              <w:rPr>
                <w:lang w:val="en-US"/>
              </w:rPr>
              <w:t xml:space="preserve">     WHEREAS, the issue of community bandwidth and resource allocation may not diminish even after the launch of the new </w:t>
            </w:r>
            <w:proofErr w:type="spellStart"/>
            <w:r>
              <w:rPr>
                <w:lang w:val="en-US"/>
              </w:rPr>
              <w:t>gTLD</w:t>
            </w:r>
            <w:proofErr w:type="spellEnd"/>
            <w:r>
              <w:rPr>
                <w:lang w:val="en-US"/>
              </w:rPr>
              <w:t xml:space="preserve"> program and the new RPMs, and reviewing such a complex policy as the UDRP together with the URS is likely to exert even more pressure on community bandwidth and resources; </w:t>
            </w:r>
          </w:p>
          <w:p w:rsidR="00A43430" w:rsidRDefault="00A43430" w:rsidP="00A43430">
            <w:pPr>
              <w:rPr>
                <w:lang w:val="en-US"/>
              </w:rPr>
            </w:pPr>
          </w:p>
          <w:p w:rsidR="00A43430" w:rsidRDefault="00A43430" w:rsidP="00A43430">
            <w:pPr>
              <w:rPr>
                <w:lang w:val="en-US"/>
              </w:rPr>
            </w:pPr>
            <w:r>
              <w:rPr>
                <w:lang w:val="en-US"/>
              </w:rPr>
              <w:t xml:space="preserve">     Be it RESOLVED, that the GNSO Council approves the </w:t>
            </w:r>
            <w:r w:rsidRPr="00A43430">
              <w:rPr>
                <w:highlight w:val="yellow"/>
                <w:lang w:val="en-US"/>
              </w:rPr>
              <w:t>initiation of a PDP</w:t>
            </w:r>
            <w:r>
              <w:rPr>
                <w:lang w:val="en-US"/>
              </w:rPr>
              <w:t xml:space="preserve"> on the </w:t>
            </w:r>
            <w:r w:rsidRPr="00A43430">
              <w:rPr>
                <w:highlight w:val="yellow"/>
                <w:lang w:val="en-US"/>
              </w:rPr>
              <w:t>UDRP</w:t>
            </w:r>
            <w:r>
              <w:rPr>
                <w:lang w:val="en-US"/>
              </w:rPr>
              <w:t xml:space="preserve"> and the establishment of a </w:t>
            </w:r>
            <w:r w:rsidRPr="00A43430">
              <w:rPr>
                <w:highlight w:val="yellow"/>
                <w:lang w:val="en-US"/>
              </w:rPr>
              <w:t>Working Group on UDRP Review;</w:t>
            </w:r>
            <w:r>
              <w:rPr>
                <w:lang w:val="en-US"/>
              </w:rPr>
              <w:t xml:space="preserve"> </w:t>
            </w:r>
          </w:p>
          <w:p w:rsidR="00A43430" w:rsidRDefault="00A43430" w:rsidP="00A43430">
            <w:pPr>
              <w:rPr>
                <w:lang w:val="en-US"/>
              </w:rPr>
            </w:pPr>
          </w:p>
          <w:p w:rsidR="00A43430" w:rsidRDefault="00A43430" w:rsidP="00A43430">
            <w:pPr>
              <w:rPr>
                <w:lang w:val="en-US"/>
              </w:rPr>
            </w:pPr>
            <w:r>
              <w:rPr>
                <w:lang w:val="en-US"/>
              </w:rPr>
              <w:t xml:space="preserve">     RESOLVED, further, that the </w:t>
            </w:r>
            <w:r w:rsidRPr="00A43430">
              <w:rPr>
                <w:highlight w:val="yellow"/>
                <w:lang w:val="en-US"/>
              </w:rPr>
              <w:t>drafting team that will be formed and charged with developing a charter for the Working Group on UDRP Review take into account the diverse possibilities for Working Group modalities and work phasing; and</w:t>
            </w:r>
            <w:r>
              <w:rPr>
                <w:lang w:val="en-US"/>
              </w:rPr>
              <w:t xml:space="preserve"> </w:t>
            </w:r>
          </w:p>
          <w:p w:rsidR="00A43430" w:rsidRDefault="00A43430" w:rsidP="00A43430">
            <w:pPr>
              <w:rPr>
                <w:lang w:val="en-US"/>
              </w:rPr>
            </w:pPr>
          </w:p>
          <w:p w:rsidR="00A43430" w:rsidRDefault="00A43430" w:rsidP="00A43430">
            <w:pPr>
              <w:rPr>
                <w:lang w:val="en-US"/>
              </w:rPr>
            </w:pPr>
            <w:r>
              <w:rPr>
                <w:lang w:val="en-US"/>
              </w:rPr>
              <w:t xml:space="preserve">     RESOLVED, further, that the charter for the Working Group specifically task the Working Group with considering: (1) related issues and recommendations raised by the Post-Expiration Domain Name Recovery (PEDNR) PDP Working Group, which were adopted by the GNSO Council as recommendations to the ICANN Board of Directors at its meeting on 21 July 2011; and (2) recommendation #7 of the IRTP Part B Working Group, which the GNSO Council at its meeting on 22 June 2011 received </w:t>
            </w:r>
            <w:r>
              <w:rPr>
                <w:lang w:val="en-US"/>
              </w:rPr>
              <w:lastRenderedPageBreak/>
              <w:t xml:space="preserve">and agreed to consider when it takes up consideration of the Final Issue Report on the Current State of the UDRP; and (3) such  other similar issues and recommendations as it considers appropriate. </w:t>
            </w:r>
          </w:p>
          <w:p w:rsidR="00A43430" w:rsidRDefault="00A43430" w:rsidP="00A43430">
            <w:pPr>
              <w:rPr>
                <w:lang w:val="en-US"/>
              </w:rPr>
            </w:pPr>
            <w:r>
              <w:rPr>
                <w:lang w:val="en-US"/>
              </w:rPr>
              <w:t>---------------------------------------------------------------------------------------------------------------------------------------------------------------------------------------------------------------------------------------------------------------------------</w:t>
            </w:r>
          </w:p>
          <w:p w:rsidR="00A43430" w:rsidRDefault="00A43430" w:rsidP="00A43430">
            <w:pPr>
              <w:rPr>
                <w:lang w:val="en-US"/>
              </w:rPr>
            </w:pPr>
          </w:p>
          <w:p w:rsidR="00A43430" w:rsidRDefault="00A43430" w:rsidP="00A43430">
            <w:pPr>
              <w:rPr>
                <w:rFonts w:ascii="Verdana" w:eastAsia="Times New Roman" w:hAnsi="Verdana"/>
                <w:color w:val="000000"/>
                <w:sz w:val="20"/>
                <w:szCs w:val="20"/>
                <w:shd w:val="clear" w:color="auto" w:fill="FFFFFF"/>
              </w:rPr>
            </w:pPr>
          </w:p>
        </w:tc>
        <w:tc>
          <w:tcPr>
            <w:tcW w:w="4621" w:type="dxa"/>
          </w:tcPr>
          <w:p w:rsidR="00A43430" w:rsidRDefault="00A43430" w:rsidP="00A43430">
            <w:pPr>
              <w:rPr>
                <w:lang w:val="en-US"/>
              </w:rPr>
            </w:pPr>
            <w:r>
              <w:rPr>
                <w:lang w:val="en-US"/>
              </w:rPr>
              <w:lastRenderedPageBreak/>
              <w:t>Competing Proposed Motion on the UDRP PDP</w:t>
            </w:r>
          </w:p>
          <w:p w:rsidR="00A43430" w:rsidRDefault="00A43430" w:rsidP="00A43430">
            <w:pPr>
              <w:rPr>
                <w:lang w:val="en-US"/>
              </w:rPr>
            </w:pPr>
          </w:p>
          <w:p w:rsidR="00A43430" w:rsidRDefault="00A43430" w:rsidP="00A43430">
            <w:pPr>
              <w:rPr>
                <w:lang w:val="en-US"/>
              </w:rPr>
            </w:pPr>
          </w:p>
          <w:p w:rsidR="00A43430" w:rsidRDefault="00A43430" w:rsidP="00A43430">
            <w:pPr>
              <w:rPr>
                <w:lang w:val="en-US"/>
              </w:rPr>
            </w:pPr>
            <w:r>
              <w:rPr>
                <w:lang w:val="en-US"/>
              </w:rPr>
              <w:t>Made by: Jeff Neuman (Registries SG)</w:t>
            </w:r>
          </w:p>
          <w:p w:rsidR="00A43430" w:rsidRDefault="00A43430" w:rsidP="00A43430">
            <w:pPr>
              <w:rPr>
                <w:lang w:val="en-US"/>
              </w:rPr>
            </w:pPr>
          </w:p>
          <w:p w:rsidR="00A43430" w:rsidRDefault="00A43430" w:rsidP="00A43430">
            <w:pPr>
              <w:rPr>
                <w:lang w:val="en-US"/>
              </w:rPr>
            </w:pPr>
            <w:r>
              <w:rPr>
                <w:lang w:val="en-US"/>
              </w:rPr>
              <w:t xml:space="preserve">Seconded by: </w:t>
            </w:r>
          </w:p>
          <w:p w:rsidR="00A43430" w:rsidRDefault="00A43430" w:rsidP="00A43430">
            <w:pPr>
              <w:rPr>
                <w:lang w:val="en-US"/>
              </w:rPr>
            </w:pPr>
          </w:p>
          <w:p w:rsidR="00A43430" w:rsidRDefault="00A43430" w:rsidP="00A43430">
            <w:pPr>
              <w:rPr>
                <w:lang w:val="en-US"/>
              </w:rPr>
            </w:pPr>
            <w:r>
              <w:rPr>
                <w:lang w:val="en-US"/>
              </w:rPr>
              <w:t xml:space="preserve">Whereas the Registration Abuse Policies Working Group submitted a final report the GNSO Council on 29 May 2010 (see </w:t>
            </w:r>
            <w:hyperlink r:id="rId6" w:history="1">
              <w:r>
                <w:rPr>
                  <w:rStyle w:val="Hyperlink"/>
                  <w:lang w:val="en-US"/>
                </w:rPr>
                <w:t>http://gnso.icann.org/issues/rap/rap-wg-final-report-29may10-en.pdf</w:t>
              </w:r>
            </w:hyperlink>
            <w:r>
              <w:rPr>
                <w:lang w:val="en-US"/>
              </w:rPr>
              <w:t xml:space="preserve">), recommending an issue report on the current state of the UDRP considering both (a) How the UDRP has addressed the problem of </w:t>
            </w:r>
            <w:proofErr w:type="spellStart"/>
            <w:r>
              <w:rPr>
                <w:lang w:val="en-US"/>
              </w:rPr>
              <w:t>cybersquatting</w:t>
            </w:r>
            <w:proofErr w:type="spellEnd"/>
            <w:r>
              <w:rPr>
                <w:lang w:val="en-US"/>
              </w:rPr>
              <w:t xml:space="preserve"> to date, and any insufficiencies/inequalities associated with the process, and (b) Whether the definition of </w:t>
            </w:r>
            <w:proofErr w:type="spellStart"/>
            <w:r>
              <w:rPr>
                <w:lang w:val="en-US"/>
              </w:rPr>
              <w:t>cybersquatting</w:t>
            </w:r>
            <w:proofErr w:type="spellEnd"/>
            <w:r>
              <w:rPr>
                <w:lang w:val="en-US"/>
              </w:rPr>
              <w:t xml:space="preserve"> inherent within the existing UDRP language needs to be reviewed or updated, and</w:t>
            </w:r>
          </w:p>
          <w:p w:rsidR="00A43430" w:rsidRDefault="00A43430" w:rsidP="00A43430">
            <w:pPr>
              <w:rPr>
                <w:lang w:val="en-US"/>
              </w:rPr>
            </w:pPr>
          </w:p>
          <w:p w:rsidR="00A43430" w:rsidRDefault="00A43430" w:rsidP="00A43430">
            <w:pPr>
              <w:rPr>
                <w:lang w:val="en-US"/>
              </w:rPr>
            </w:pPr>
            <w:r>
              <w:rPr>
                <w:lang w:val="en-US"/>
              </w:rPr>
              <w:t>Whereas, on February 3, 2011, the GNSO Council requested an Issues Report in accordance with the recommendations of the Registration Abuse Policies Working Group [LINK], and</w:t>
            </w:r>
          </w:p>
          <w:p w:rsidR="00A43430" w:rsidRDefault="00A43430" w:rsidP="00A43430">
            <w:pPr>
              <w:rPr>
                <w:lang w:val="en-US"/>
              </w:rPr>
            </w:pPr>
          </w:p>
          <w:p w:rsidR="00A43430" w:rsidRDefault="00A43430" w:rsidP="00A43430">
            <w:pPr>
              <w:rPr>
                <w:lang w:val="en-US"/>
              </w:rPr>
            </w:pPr>
            <w:r>
              <w:rPr>
                <w:lang w:val="en-US"/>
              </w:rPr>
              <w:t>Whereas, a Preliminary Issue Report was published on 27 May 2011 [LINK] and series of webinars and workshops were held soliciting public comment to allow for the ICANN community to provide feedback on the analysis and recommendations contained therein, and</w:t>
            </w:r>
          </w:p>
          <w:p w:rsidR="00A43430" w:rsidRDefault="00A43430" w:rsidP="00A43430">
            <w:pPr>
              <w:rPr>
                <w:lang w:val="en-US"/>
              </w:rPr>
            </w:pPr>
          </w:p>
          <w:p w:rsidR="00A43430" w:rsidRDefault="00A43430" w:rsidP="00A43430">
            <w:pPr>
              <w:rPr>
                <w:lang w:val="en-US"/>
              </w:rPr>
            </w:pPr>
            <w:r>
              <w:rPr>
                <w:lang w:val="en-US"/>
              </w:rPr>
              <w:t xml:space="preserve">Whereas, a Final Issue Report was published on 3 October 2011 [LINK] in which ICANN staff recommended the GNSO Council consider the “perspective of the majority of the ICANN community, and the advice of the Government Advisory Committee (GAC), and the At-Large Advisory Committee” and that “a PDP be delayed until after the New </w:t>
            </w:r>
            <w:proofErr w:type="spellStart"/>
            <w:r>
              <w:rPr>
                <w:lang w:val="en-US"/>
              </w:rPr>
              <w:t>gTLD</w:t>
            </w:r>
            <w:proofErr w:type="spellEnd"/>
            <w:r>
              <w:rPr>
                <w:lang w:val="en-US"/>
              </w:rPr>
              <w:t xml:space="preserve"> Uniform Rapid Suspension System (URS) has been in operation for at least eighteen months. . . [</w:t>
            </w:r>
            <w:proofErr w:type="gramStart"/>
            <w:r>
              <w:rPr>
                <w:lang w:val="en-US"/>
              </w:rPr>
              <w:t>to</w:t>
            </w:r>
            <w:proofErr w:type="gramEnd"/>
            <w:r>
              <w:rPr>
                <w:lang w:val="en-US"/>
              </w:rPr>
              <w:t xml:space="preserve">] allow the policy process to be informed by data regarding the effectiveness of the URS, which was modeled on the UDRP, to address the problem of </w:t>
            </w:r>
            <w:proofErr w:type="spellStart"/>
            <w:r>
              <w:rPr>
                <w:lang w:val="en-US"/>
              </w:rPr>
              <w:t>cybersquatting</w:t>
            </w:r>
            <w:proofErr w:type="spellEnd"/>
            <w:r>
              <w:rPr>
                <w:lang w:val="en-US"/>
              </w:rPr>
              <w:t>.”</w:t>
            </w:r>
          </w:p>
          <w:p w:rsidR="00A43430" w:rsidRDefault="00A43430" w:rsidP="00A43430">
            <w:pPr>
              <w:rPr>
                <w:lang w:val="en-US"/>
              </w:rPr>
            </w:pPr>
          </w:p>
          <w:p w:rsidR="00A43430" w:rsidRDefault="00A43430" w:rsidP="00A43430">
            <w:pPr>
              <w:rPr>
                <w:lang w:val="en-US"/>
              </w:rPr>
            </w:pPr>
            <w:r>
              <w:rPr>
                <w:lang w:val="en-US"/>
              </w:rPr>
              <w:t xml:space="preserve">RESOLVED, that the </w:t>
            </w:r>
            <w:r w:rsidRPr="00A43430">
              <w:rPr>
                <w:highlight w:val="yellow"/>
                <w:lang w:val="en-US"/>
              </w:rPr>
              <w:t>GNSO approved the initiation of a PDP and the establishment of a Working Group on recommendation #7 of the IRTP Part B Working Group concerning the requirement to lock a domain name subject to UDRP proceedings</w:t>
            </w:r>
            <w:r>
              <w:rPr>
                <w:lang w:val="en-US"/>
              </w:rPr>
              <w:t xml:space="preserve">, which the GNSO Council at its meeting on 22 June 2011 received and agreed </w:t>
            </w:r>
            <w:r>
              <w:rPr>
                <w:lang w:val="en-US"/>
              </w:rPr>
              <w:lastRenderedPageBreak/>
              <w:t>to consider when it takes up consideration of the Final Issue Report on the Current State of the UDRP.</w:t>
            </w:r>
          </w:p>
          <w:p w:rsidR="00A43430" w:rsidRDefault="00A43430" w:rsidP="00A43430">
            <w:pPr>
              <w:rPr>
                <w:lang w:val="en-US"/>
              </w:rPr>
            </w:pPr>
          </w:p>
          <w:p w:rsidR="00A43430" w:rsidRDefault="00A43430" w:rsidP="00A43430">
            <w:pPr>
              <w:rPr>
                <w:lang w:val="en-US"/>
              </w:rPr>
            </w:pPr>
            <w:r>
              <w:rPr>
                <w:lang w:val="en-US"/>
              </w:rPr>
              <w:t xml:space="preserve">RESOLVED further, the GNSO Council requests a </w:t>
            </w:r>
            <w:r w:rsidRPr="00A43430">
              <w:rPr>
                <w:highlight w:val="yellow"/>
                <w:lang w:val="en-US"/>
              </w:rPr>
              <w:t xml:space="preserve">new a new Issue Report on the current state of all rights protection mechanisms implemented for both existing and new </w:t>
            </w:r>
            <w:proofErr w:type="spellStart"/>
            <w:r w:rsidRPr="00A43430">
              <w:rPr>
                <w:highlight w:val="yellow"/>
                <w:lang w:val="en-US"/>
              </w:rPr>
              <w:t>gTLDs</w:t>
            </w:r>
            <w:proofErr w:type="spellEnd"/>
            <w:r w:rsidRPr="00A43430">
              <w:rPr>
                <w:highlight w:val="yellow"/>
                <w:lang w:val="en-US"/>
              </w:rPr>
              <w:t xml:space="preserve">, including but not limited to, the UDRP and URS, should be delivered to the GNSO Council by no later than eighteen (18) months following the delegation and launch of the first new </w:t>
            </w:r>
            <w:proofErr w:type="spellStart"/>
            <w:r w:rsidRPr="00A43430">
              <w:rPr>
                <w:highlight w:val="yellow"/>
                <w:lang w:val="en-US"/>
              </w:rPr>
              <w:t>gTLD</w:t>
            </w:r>
            <w:proofErr w:type="spellEnd"/>
            <w:r w:rsidRPr="00A43430">
              <w:rPr>
                <w:highlight w:val="yellow"/>
                <w:lang w:val="en-US"/>
              </w:rPr>
              <w:t>.</w:t>
            </w:r>
          </w:p>
          <w:p w:rsidR="00A43430" w:rsidRDefault="00A43430" w:rsidP="005F0C0E">
            <w:pPr>
              <w:rPr>
                <w:rFonts w:ascii="Verdana" w:eastAsia="Times New Roman" w:hAnsi="Verdana"/>
                <w:color w:val="000000"/>
                <w:sz w:val="20"/>
                <w:szCs w:val="20"/>
                <w:shd w:val="clear" w:color="auto" w:fill="FFFFFF"/>
              </w:rPr>
            </w:pPr>
          </w:p>
        </w:tc>
      </w:tr>
      <w:tr w:rsidR="00A43430" w:rsidTr="00A43430">
        <w:tc>
          <w:tcPr>
            <w:tcW w:w="4621" w:type="dxa"/>
          </w:tcPr>
          <w:p w:rsidR="00A43430" w:rsidRDefault="00A43430" w:rsidP="005F0C0E">
            <w:pPr>
              <w:rPr>
                <w:rFonts w:ascii="Verdana" w:eastAsia="Times New Roman" w:hAnsi="Verdana"/>
                <w:color w:val="000000"/>
                <w:sz w:val="20"/>
                <w:szCs w:val="20"/>
                <w:shd w:val="clear" w:color="auto" w:fill="FFFFFF"/>
              </w:rPr>
            </w:pPr>
          </w:p>
        </w:tc>
        <w:tc>
          <w:tcPr>
            <w:tcW w:w="4621" w:type="dxa"/>
          </w:tcPr>
          <w:p w:rsidR="00A43430" w:rsidRDefault="00A43430" w:rsidP="005F0C0E">
            <w:pPr>
              <w:rPr>
                <w:rFonts w:ascii="Verdana" w:eastAsia="Times New Roman" w:hAnsi="Verdana"/>
                <w:color w:val="000000"/>
                <w:sz w:val="20"/>
                <w:szCs w:val="20"/>
                <w:shd w:val="clear" w:color="auto" w:fill="FFFFFF"/>
              </w:rPr>
            </w:pPr>
          </w:p>
        </w:tc>
      </w:tr>
    </w:tbl>
    <w:p w:rsidR="00960144" w:rsidRDefault="00960144" w:rsidP="005F0C0E">
      <w:pPr>
        <w:rPr>
          <w:rFonts w:ascii="Verdana" w:eastAsia="Times New Roman" w:hAnsi="Verdana"/>
          <w:color w:val="000000"/>
          <w:sz w:val="20"/>
          <w:szCs w:val="20"/>
          <w:shd w:val="clear" w:color="auto" w:fill="FFFFFF"/>
        </w:rPr>
      </w:pPr>
    </w:p>
    <w:p w:rsidR="00E91289" w:rsidRPr="005F0C0E" w:rsidRDefault="00E91289" w:rsidP="005F0C0E"/>
    <w:sectPr w:rsidR="00E91289" w:rsidRPr="005F0C0E" w:rsidSect="002B038B">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82438"/>
    <w:multiLevelType w:val="multilevel"/>
    <w:tmpl w:val="6F020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7AA5809"/>
    <w:multiLevelType w:val="hybridMultilevel"/>
    <w:tmpl w:val="1B3412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9851F5E"/>
    <w:multiLevelType w:val="multilevel"/>
    <w:tmpl w:val="45B83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67309B9"/>
    <w:multiLevelType w:val="hybridMultilevel"/>
    <w:tmpl w:val="7AFCA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6B16C05"/>
    <w:multiLevelType w:val="multilevel"/>
    <w:tmpl w:val="B516B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BF9778D"/>
    <w:multiLevelType w:val="hybridMultilevel"/>
    <w:tmpl w:val="3B524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2"/>
  </w:num>
  <w:num w:numId="4">
    <w:abstractNumId w:val="0"/>
  </w:num>
  <w:num w:numId="5">
    <w:abstractNumId w:val="1"/>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D6761"/>
    <w:rsid w:val="00021A37"/>
    <w:rsid w:val="00032D7A"/>
    <w:rsid w:val="00047309"/>
    <w:rsid w:val="00063651"/>
    <w:rsid w:val="00073F17"/>
    <w:rsid w:val="000E36A4"/>
    <w:rsid w:val="000F77DE"/>
    <w:rsid w:val="001360AA"/>
    <w:rsid w:val="00147902"/>
    <w:rsid w:val="00190542"/>
    <w:rsid w:val="001E2F16"/>
    <w:rsid w:val="001F67A8"/>
    <w:rsid w:val="00201A14"/>
    <w:rsid w:val="00242E2F"/>
    <w:rsid w:val="002510CA"/>
    <w:rsid w:val="002B038B"/>
    <w:rsid w:val="002D04C7"/>
    <w:rsid w:val="002D4C88"/>
    <w:rsid w:val="002E2786"/>
    <w:rsid w:val="00311B87"/>
    <w:rsid w:val="003137C1"/>
    <w:rsid w:val="0033238A"/>
    <w:rsid w:val="00332573"/>
    <w:rsid w:val="0034498E"/>
    <w:rsid w:val="00344A74"/>
    <w:rsid w:val="004B47F1"/>
    <w:rsid w:val="004D125D"/>
    <w:rsid w:val="004F34F6"/>
    <w:rsid w:val="00550E1C"/>
    <w:rsid w:val="005D547F"/>
    <w:rsid w:val="005D5DBB"/>
    <w:rsid w:val="005F0C0E"/>
    <w:rsid w:val="00612365"/>
    <w:rsid w:val="00657FEB"/>
    <w:rsid w:val="00677ED7"/>
    <w:rsid w:val="00690B99"/>
    <w:rsid w:val="006B0A38"/>
    <w:rsid w:val="006E6DC7"/>
    <w:rsid w:val="0078193B"/>
    <w:rsid w:val="007A792D"/>
    <w:rsid w:val="00817CEB"/>
    <w:rsid w:val="008C3A29"/>
    <w:rsid w:val="00960144"/>
    <w:rsid w:val="00991257"/>
    <w:rsid w:val="009D797E"/>
    <w:rsid w:val="009F3FAE"/>
    <w:rsid w:val="00A03067"/>
    <w:rsid w:val="00A06429"/>
    <w:rsid w:val="00A278ED"/>
    <w:rsid w:val="00A31EA1"/>
    <w:rsid w:val="00A43430"/>
    <w:rsid w:val="00A97ED1"/>
    <w:rsid w:val="00AB5419"/>
    <w:rsid w:val="00AF1258"/>
    <w:rsid w:val="00B07493"/>
    <w:rsid w:val="00B30DAA"/>
    <w:rsid w:val="00B9760F"/>
    <w:rsid w:val="00BC1FDC"/>
    <w:rsid w:val="00C4584B"/>
    <w:rsid w:val="00C7110D"/>
    <w:rsid w:val="00CC6A1E"/>
    <w:rsid w:val="00CD6761"/>
    <w:rsid w:val="00CE4F1D"/>
    <w:rsid w:val="00D06583"/>
    <w:rsid w:val="00D23175"/>
    <w:rsid w:val="00D93363"/>
    <w:rsid w:val="00DD111F"/>
    <w:rsid w:val="00E06065"/>
    <w:rsid w:val="00E06335"/>
    <w:rsid w:val="00E3045F"/>
    <w:rsid w:val="00E5416B"/>
    <w:rsid w:val="00E8637A"/>
    <w:rsid w:val="00E91289"/>
    <w:rsid w:val="00E91CE2"/>
    <w:rsid w:val="00EA3D1F"/>
    <w:rsid w:val="00EA6C60"/>
    <w:rsid w:val="00EF5F1D"/>
    <w:rsid w:val="00F81E55"/>
    <w:rsid w:val="00FB5362"/>
    <w:rsid w:val="00FD177B"/>
    <w:rsid w:val="00FE142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651"/>
    <w:pPr>
      <w:spacing w:after="0" w:line="240" w:lineRule="auto"/>
    </w:pPr>
    <w:rPr>
      <w:rFonts w:ascii="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6761"/>
    <w:pPr>
      <w:spacing w:after="200" w:line="276" w:lineRule="auto"/>
      <w:ind w:left="720"/>
      <w:contextualSpacing/>
    </w:pPr>
    <w:rPr>
      <w:rFonts w:asciiTheme="minorHAnsi" w:hAnsiTheme="minorHAnsi" w:cstheme="minorBidi"/>
      <w:sz w:val="22"/>
      <w:szCs w:val="22"/>
      <w:lang w:eastAsia="en-US"/>
    </w:rPr>
  </w:style>
  <w:style w:type="table" w:styleId="TableGrid">
    <w:name w:val="Table Grid"/>
    <w:basedOn w:val="TableNormal"/>
    <w:uiPriority w:val="59"/>
    <w:rsid w:val="00242E2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E06065"/>
    <w:rPr>
      <w:color w:val="0000FF" w:themeColor="hyperlink"/>
      <w:u w:val="single"/>
    </w:rPr>
  </w:style>
  <w:style w:type="paragraph" w:styleId="NormalWeb">
    <w:name w:val="Normal (Web)"/>
    <w:basedOn w:val="Normal"/>
    <w:uiPriority w:val="99"/>
    <w:semiHidden/>
    <w:unhideWhenUsed/>
    <w:rsid w:val="00E06065"/>
    <w:pPr>
      <w:spacing w:before="100" w:beforeAutospacing="1" w:after="100" w:afterAutospacing="1"/>
    </w:pPr>
    <w:rPr>
      <w:rFonts w:eastAsia="Times New Roman"/>
    </w:rPr>
  </w:style>
  <w:style w:type="character" w:styleId="Strong">
    <w:name w:val="Strong"/>
    <w:basedOn w:val="DefaultParagraphFont"/>
    <w:uiPriority w:val="22"/>
    <w:qFormat/>
    <w:rsid w:val="00E06065"/>
    <w:rPr>
      <w:b/>
      <w:bCs/>
    </w:rPr>
  </w:style>
</w:styles>
</file>

<file path=word/webSettings.xml><?xml version="1.0" encoding="utf-8"?>
<w:webSettings xmlns:r="http://schemas.openxmlformats.org/officeDocument/2006/relationships" xmlns:w="http://schemas.openxmlformats.org/wordprocessingml/2006/main">
  <w:divs>
    <w:div w:id="545241">
      <w:bodyDiv w:val="1"/>
      <w:marLeft w:val="0"/>
      <w:marRight w:val="0"/>
      <w:marTop w:val="0"/>
      <w:marBottom w:val="0"/>
      <w:divBdr>
        <w:top w:val="none" w:sz="0" w:space="0" w:color="auto"/>
        <w:left w:val="none" w:sz="0" w:space="0" w:color="auto"/>
        <w:bottom w:val="none" w:sz="0" w:space="0" w:color="auto"/>
        <w:right w:val="none" w:sz="0" w:space="0" w:color="auto"/>
      </w:divBdr>
    </w:div>
    <w:div w:id="842235436">
      <w:bodyDiv w:val="1"/>
      <w:marLeft w:val="0"/>
      <w:marRight w:val="0"/>
      <w:marTop w:val="0"/>
      <w:marBottom w:val="0"/>
      <w:divBdr>
        <w:top w:val="none" w:sz="0" w:space="0" w:color="auto"/>
        <w:left w:val="none" w:sz="0" w:space="0" w:color="auto"/>
        <w:bottom w:val="none" w:sz="0" w:space="0" w:color="auto"/>
        <w:right w:val="none" w:sz="0" w:space="0" w:color="auto"/>
      </w:divBdr>
      <w:divsChild>
        <w:div w:id="1033657112">
          <w:marLeft w:val="0"/>
          <w:marRight w:val="0"/>
          <w:marTop w:val="0"/>
          <w:marBottom w:val="0"/>
          <w:divBdr>
            <w:top w:val="none" w:sz="0" w:space="0" w:color="auto"/>
            <w:left w:val="none" w:sz="0" w:space="0" w:color="auto"/>
            <w:bottom w:val="none" w:sz="0" w:space="0" w:color="auto"/>
            <w:right w:val="none" w:sz="0" w:space="0" w:color="auto"/>
          </w:divBdr>
        </w:div>
        <w:div w:id="1038505620">
          <w:marLeft w:val="0"/>
          <w:marRight w:val="0"/>
          <w:marTop w:val="0"/>
          <w:marBottom w:val="0"/>
          <w:divBdr>
            <w:top w:val="none" w:sz="0" w:space="0" w:color="auto"/>
            <w:left w:val="none" w:sz="0" w:space="0" w:color="auto"/>
            <w:bottom w:val="none" w:sz="0" w:space="0" w:color="auto"/>
            <w:right w:val="none" w:sz="0" w:space="0" w:color="auto"/>
          </w:divBdr>
        </w:div>
        <w:div w:id="333459778">
          <w:marLeft w:val="0"/>
          <w:marRight w:val="0"/>
          <w:marTop w:val="0"/>
          <w:marBottom w:val="0"/>
          <w:divBdr>
            <w:top w:val="none" w:sz="0" w:space="0" w:color="auto"/>
            <w:left w:val="none" w:sz="0" w:space="0" w:color="auto"/>
            <w:bottom w:val="none" w:sz="0" w:space="0" w:color="auto"/>
            <w:right w:val="none" w:sz="0" w:space="0" w:color="auto"/>
          </w:divBdr>
        </w:div>
        <w:div w:id="1045955321">
          <w:marLeft w:val="0"/>
          <w:marRight w:val="0"/>
          <w:marTop w:val="0"/>
          <w:marBottom w:val="0"/>
          <w:divBdr>
            <w:top w:val="none" w:sz="0" w:space="0" w:color="auto"/>
            <w:left w:val="none" w:sz="0" w:space="0" w:color="auto"/>
            <w:bottom w:val="none" w:sz="0" w:space="0" w:color="auto"/>
            <w:right w:val="none" w:sz="0" w:space="0" w:color="auto"/>
          </w:divBdr>
        </w:div>
        <w:div w:id="405342373">
          <w:marLeft w:val="0"/>
          <w:marRight w:val="0"/>
          <w:marTop w:val="0"/>
          <w:marBottom w:val="0"/>
          <w:divBdr>
            <w:top w:val="none" w:sz="0" w:space="0" w:color="auto"/>
            <w:left w:val="none" w:sz="0" w:space="0" w:color="auto"/>
            <w:bottom w:val="none" w:sz="0" w:space="0" w:color="auto"/>
            <w:right w:val="none" w:sz="0" w:space="0" w:color="auto"/>
          </w:divBdr>
        </w:div>
        <w:div w:id="677391436">
          <w:marLeft w:val="0"/>
          <w:marRight w:val="0"/>
          <w:marTop w:val="0"/>
          <w:marBottom w:val="0"/>
          <w:divBdr>
            <w:top w:val="none" w:sz="0" w:space="0" w:color="auto"/>
            <w:left w:val="none" w:sz="0" w:space="0" w:color="auto"/>
            <w:bottom w:val="none" w:sz="0" w:space="0" w:color="auto"/>
            <w:right w:val="none" w:sz="0" w:space="0" w:color="auto"/>
          </w:divBdr>
        </w:div>
        <w:div w:id="2019112220">
          <w:marLeft w:val="0"/>
          <w:marRight w:val="0"/>
          <w:marTop w:val="0"/>
          <w:marBottom w:val="0"/>
          <w:divBdr>
            <w:top w:val="none" w:sz="0" w:space="0" w:color="auto"/>
            <w:left w:val="none" w:sz="0" w:space="0" w:color="auto"/>
            <w:bottom w:val="none" w:sz="0" w:space="0" w:color="auto"/>
            <w:right w:val="none" w:sz="0" w:space="0" w:color="auto"/>
          </w:divBdr>
        </w:div>
        <w:div w:id="2022315967">
          <w:marLeft w:val="0"/>
          <w:marRight w:val="0"/>
          <w:marTop w:val="0"/>
          <w:marBottom w:val="0"/>
          <w:divBdr>
            <w:top w:val="none" w:sz="0" w:space="0" w:color="auto"/>
            <w:left w:val="none" w:sz="0" w:space="0" w:color="auto"/>
            <w:bottom w:val="none" w:sz="0" w:space="0" w:color="auto"/>
            <w:right w:val="none" w:sz="0" w:space="0" w:color="auto"/>
          </w:divBdr>
        </w:div>
        <w:div w:id="139617498">
          <w:marLeft w:val="0"/>
          <w:marRight w:val="0"/>
          <w:marTop w:val="0"/>
          <w:marBottom w:val="0"/>
          <w:divBdr>
            <w:top w:val="none" w:sz="0" w:space="0" w:color="auto"/>
            <w:left w:val="none" w:sz="0" w:space="0" w:color="auto"/>
            <w:bottom w:val="none" w:sz="0" w:space="0" w:color="auto"/>
            <w:right w:val="none" w:sz="0" w:space="0" w:color="auto"/>
          </w:divBdr>
        </w:div>
        <w:div w:id="713697873">
          <w:marLeft w:val="0"/>
          <w:marRight w:val="0"/>
          <w:marTop w:val="0"/>
          <w:marBottom w:val="0"/>
          <w:divBdr>
            <w:top w:val="none" w:sz="0" w:space="0" w:color="auto"/>
            <w:left w:val="none" w:sz="0" w:space="0" w:color="auto"/>
            <w:bottom w:val="none" w:sz="0" w:space="0" w:color="auto"/>
            <w:right w:val="none" w:sz="0" w:space="0" w:color="auto"/>
          </w:divBdr>
        </w:div>
        <w:div w:id="2049715917">
          <w:marLeft w:val="0"/>
          <w:marRight w:val="0"/>
          <w:marTop w:val="0"/>
          <w:marBottom w:val="0"/>
          <w:divBdr>
            <w:top w:val="none" w:sz="0" w:space="0" w:color="auto"/>
            <w:left w:val="none" w:sz="0" w:space="0" w:color="auto"/>
            <w:bottom w:val="none" w:sz="0" w:space="0" w:color="auto"/>
            <w:right w:val="none" w:sz="0" w:space="0" w:color="auto"/>
          </w:divBdr>
        </w:div>
        <w:div w:id="153493943">
          <w:marLeft w:val="0"/>
          <w:marRight w:val="0"/>
          <w:marTop w:val="0"/>
          <w:marBottom w:val="0"/>
          <w:divBdr>
            <w:top w:val="none" w:sz="0" w:space="0" w:color="auto"/>
            <w:left w:val="none" w:sz="0" w:space="0" w:color="auto"/>
            <w:bottom w:val="none" w:sz="0" w:space="0" w:color="auto"/>
            <w:right w:val="none" w:sz="0" w:space="0" w:color="auto"/>
          </w:divBdr>
        </w:div>
        <w:div w:id="1962761859">
          <w:marLeft w:val="0"/>
          <w:marRight w:val="0"/>
          <w:marTop w:val="0"/>
          <w:marBottom w:val="0"/>
          <w:divBdr>
            <w:top w:val="none" w:sz="0" w:space="0" w:color="auto"/>
            <w:left w:val="none" w:sz="0" w:space="0" w:color="auto"/>
            <w:bottom w:val="none" w:sz="0" w:space="0" w:color="auto"/>
            <w:right w:val="none" w:sz="0" w:space="0" w:color="auto"/>
          </w:divBdr>
        </w:div>
        <w:div w:id="2098205999">
          <w:marLeft w:val="0"/>
          <w:marRight w:val="0"/>
          <w:marTop w:val="0"/>
          <w:marBottom w:val="0"/>
          <w:divBdr>
            <w:top w:val="none" w:sz="0" w:space="0" w:color="auto"/>
            <w:left w:val="none" w:sz="0" w:space="0" w:color="auto"/>
            <w:bottom w:val="none" w:sz="0" w:space="0" w:color="auto"/>
            <w:right w:val="none" w:sz="0" w:space="0" w:color="auto"/>
          </w:divBdr>
        </w:div>
        <w:div w:id="891774082">
          <w:marLeft w:val="0"/>
          <w:marRight w:val="0"/>
          <w:marTop w:val="0"/>
          <w:marBottom w:val="0"/>
          <w:divBdr>
            <w:top w:val="none" w:sz="0" w:space="0" w:color="auto"/>
            <w:left w:val="none" w:sz="0" w:space="0" w:color="auto"/>
            <w:bottom w:val="none" w:sz="0" w:space="0" w:color="auto"/>
            <w:right w:val="none" w:sz="0" w:space="0" w:color="auto"/>
          </w:divBdr>
        </w:div>
        <w:div w:id="114831139">
          <w:marLeft w:val="0"/>
          <w:marRight w:val="0"/>
          <w:marTop w:val="0"/>
          <w:marBottom w:val="0"/>
          <w:divBdr>
            <w:top w:val="none" w:sz="0" w:space="0" w:color="auto"/>
            <w:left w:val="none" w:sz="0" w:space="0" w:color="auto"/>
            <w:bottom w:val="none" w:sz="0" w:space="0" w:color="auto"/>
            <w:right w:val="none" w:sz="0" w:space="0" w:color="auto"/>
          </w:divBdr>
        </w:div>
        <w:div w:id="1706564814">
          <w:marLeft w:val="0"/>
          <w:marRight w:val="0"/>
          <w:marTop w:val="0"/>
          <w:marBottom w:val="0"/>
          <w:divBdr>
            <w:top w:val="none" w:sz="0" w:space="0" w:color="auto"/>
            <w:left w:val="none" w:sz="0" w:space="0" w:color="auto"/>
            <w:bottom w:val="none" w:sz="0" w:space="0" w:color="auto"/>
            <w:right w:val="none" w:sz="0" w:space="0" w:color="auto"/>
          </w:divBdr>
        </w:div>
        <w:div w:id="650477030">
          <w:marLeft w:val="0"/>
          <w:marRight w:val="0"/>
          <w:marTop w:val="0"/>
          <w:marBottom w:val="0"/>
          <w:divBdr>
            <w:top w:val="none" w:sz="0" w:space="0" w:color="auto"/>
            <w:left w:val="none" w:sz="0" w:space="0" w:color="auto"/>
            <w:bottom w:val="none" w:sz="0" w:space="0" w:color="auto"/>
            <w:right w:val="none" w:sz="0" w:space="0" w:color="auto"/>
          </w:divBdr>
        </w:div>
        <w:div w:id="2138328839">
          <w:marLeft w:val="0"/>
          <w:marRight w:val="0"/>
          <w:marTop w:val="0"/>
          <w:marBottom w:val="0"/>
          <w:divBdr>
            <w:top w:val="none" w:sz="0" w:space="0" w:color="auto"/>
            <w:left w:val="none" w:sz="0" w:space="0" w:color="auto"/>
            <w:bottom w:val="none" w:sz="0" w:space="0" w:color="auto"/>
            <w:right w:val="none" w:sz="0" w:space="0" w:color="auto"/>
          </w:divBdr>
        </w:div>
        <w:div w:id="1777603422">
          <w:marLeft w:val="0"/>
          <w:marRight w:val="0"/>
          <w:marTop w:val="0"/>
          <w:marBottom w:val="0"/>
          <w:divBdr>
            <w:top w:val="none" w:sz="0" w:space="0" w:color="auto"/>
            <w:left w:val="none" w:sz="0" w:space="0" w:color="auto"/>
            <w:bottom w:val="none" w:sz="0" w:space="0" w:color="auto"/>
            <w:right w:val="none" w:sz="0" w:space="0" w:color="auto"/>
          </w:divBdr>
        </w:div>
        <w:div w:id="405684322">
          <w:marLeft w:val="0"/>
          <w:marRight w:val="0"/>
          <w:marTop w:val="0"/>
          <w:marBottom w:val="0"/>
          <w:divBdr>
            <w:top w:val="none" w:sz="0" w:space="0" w:color="auto"/>
            <w:left w:val="none" w:sz="0" w:space="0" w:color="auto"/>
            <w:bottom w:val="none" w:sz="0" w:space="0" w:color="auto"/>
            <w:right w:val="none" w:sz="0" w:space="0" w:color="auto"/>
          </w:divBdr>
        </w:div>
        <w:div w:id="2071922641">
          <w:marLeft w:val="0"/>
          <w:marRight w:val="0"/>
          <w:marTop w:val="0"/>
          <w:marBottom w:val="0"/>
          <w:divBdr>
            <w:top w:val="none" w:sz="0" w:space="0" w:color="auto"/>
            <w:left w:val="none" w:sz="0" w:space="0" w:color="auto"/>
            <w:bottom w:val="none" w:sz="0" w:space="0" w:color="auto"/>
            <w:right w:val="none" w:sz="0" w:space="0" w:color="auto"/>
          </w:divBdr>
        </w:div>
        <w:div w:id="1730881978">
          <w:marLeft w:val="0"/>
          <w:marRight w:val="0"/>
          <w:marTop w:val="0"/>
          <w:marBottom w:val="0"/>
          <w:divBdr>
            <w:top w:val="none" w:sz="0" w:space="0" w:color="auto"/>
            <w:left w:val="none" w:sz="0" w:space="0" w:color="auto"/>
            <w:bottom w:val="none" w:sz="0" w:space="0" w:color="auto"/>
            <w:right w:val="none" w:sz="0" w:space="0" w:color="auto"/>
          </w:divBdr>
        </w:div>
        <w:div w:id="1809282711">
          <w:marLeft w:val="0"/>
          <w:marRight w:val="0"/>
          <w:marTop w:val="0"/>
          <w:marBottom w:val="0"/>
          <w:divBdr>
            <w:top w:val="none" w:sz="0" w:space="0" w:color="auto"/>
            <w:left w:val="none" w:sz="0" w:space="0" w:color="auto"/>
            <w:bottom w:val="none" w:sz="0" w:space="0" w:color="auto"/>
            <w:right w:val="none" w:sz="0" w:space="0" w:color="auto"/>
          </w:divBdr>
        </w:div>
        <w:div w:id="673145017">
          <w:marLeft w:val="0"/>
          <w:marRight w:val="0"/>
          <w:marTop w:val="0"/>
          <w:marBottom w:val="0"/>
          <w:divBdr>
            <w:top w:val="none" w:sz="0" w:space="0" w:color="auto"/>
            <w:left w:val="none" w:sz="0" w:space="0" w:color="auto"/>
            <w:bottom w:val="none" w:sz="0" w:space="0" w:color="auto"/>
            <w:right w:val="none" w:sz="0" w:space="0" w:color="auto"/>
          </w:divBdr>
        </w:div>
        <w:div w:id="952632628">
          <w:marLeft w:val="0"/>
          <w:marRight w:val="0"/>
          <w:marTop w:val="0"/>
          <w:marBottom w:val="0"/>
          <w:divBdr>
            <w:top w:val="none" w:sz="0" w:space="0" w:color="auto"/>
            <w:left w:val="none" w:sz="0" w:space="0" w:color="auto"/>
            <w:bottom w:val="none" w:sz="0" w:space="0" w:color="auto"/>
            <w:right w:val="none" w:sz="0" w:space="0" w:color="auto"/>
          </w:divBdr>
        </w:div>
        <w:div w:id="528031875">
          <w:marLeft w:val="0"/>
          <w:marRight w:val="0"/>
          <w:marTop w:val="0"/>
          <w:marBottom w:val="0"/>
          <w:divBdr>
            <w:top w:val="none" w:sz="0" w:space="0" w:color="auto"/>
            <w:left w:val="none" w:sz="0" w:space="0" w:color="auto"/>
            <w:bottom w:val="none" w:sz="0" w:space="0" w:color="auto"/>
            <w:right w:val="none" w:sz="0" w:space="0" w:color="auto"/>
          </w:divBdr>
        </w:div>
        <w:div w:id="1107196511">
          <w:marLeft w:val="0"/>
          <w:marRight w:val="0"/>
          <w:marTop w:val="0"/>
          <w:marBottom w:val="0"/>
          <w:divBdr>
            <w:top w:val="none" w:sz="0" w:space="0" w:color="auto"/>
            <w:left w:val="none" w:sz="0" w:space="0" w:color="auto"/>
            <w:bottom w:val="none" w:sz="0" w:space="0" w:color="auto"/>
            <w:right w:val="none" w:sz="0" w:space="0" w:color="auto"/>
          </w:divBdr>
        </w:div>
        <w:div w:id="842862684">
          <w:marLeft w:val="0"/>
          <w:marRight w:val="0"/>
          <w:marTop w:val="0"/>
          <w:marBottom w:val="0"/>
          <w:divBdr>
            <w:top w:val="none" w:sz="0" w:space="0" w:color="auto"/>
            <w:left w:val="none" w:sz="0" w:space="0" w:color="auto"/>
            <w:bottom w:val="none" w:sz="0" w:space="0" w:color="auto"/>
            <w:right w:val="none" w:sz="0" w:space="0" w:color="auto"/>
          </w:divBdr>
        </w:div>
        <w:div w:id="424038514">
          <w:marLeft w:val="0"/>
          <w:marRight w:val="0"/>
          <w:marTop w:val="0"/>
          <w:marBottom w:val="0"/>
          <w:divBdr>
            <w:top w:val="none" w:sz="0" w:space="0" w:color="auto"/>
            <w:left w:val="none" w:sz="0" w:space="0" w:color="auto"/>
            <w:bottom w:val="none" w:sz="0" w:space="0" w:color="auto"/>
            <w:right w:val="none" w:sz="0" w:space="0" w:color="auto"/>
          </w:divBdr>
        </w:div>
        <w:div w:id="933561538">
          <w:marLeft w:val="0"/>
          <w:marRight w:val="0"/>
          <w:marTop w:val="0"/>
          <w:marBottom w:val="0"/>
          <w:divBdr>
            <w:top w:val="none" w:sz="0" w:space="0" w:color="auto"/>
            <w:left w:val="none" w:sz="0" w:space="0" w:color="auto"/>
            <w:bottom w:val="none" w:sz="0" w:space="0" w:color="auto"/>
            <w:right w:val="none" w:sz="0" w:space="0" w:color="auto"/>
          </w:divBdr>
        </w:div>
        <w:div w:id="505438379">
          <w:marLeft w:val="0"/>
          <w:marRight w:val="0"/>
          <w:marTop w:val="0"/>
          <w:marBottom w:val="0"/>
          <w:divBdr>
            <w:top w:val="none" w:sz="0" w:space="0" w:color="auto"/>
            <w:left w:val="none" w:sz="0" w:space="0" w:color="auto"/>
            <w:bottom w:val="none" w:sz="0" w:space="0" w:color="auto"/>
            <w:right w:val="none" w:sz="0" w:space="0" w:color="auto"/>
          </w:divBdr>
        </w:div>
        <w:div w:id="571892701">
          <w:marLeft w:val="0"/>
          <w:marRight w:val="0"/>
          <w:marTop w:val="0"/>
          <w:marBottom w:val="0"/>
          <w:divBdr>
            <w:top w:val="none" w:sz="0" w:space="0" w:color="auto"/>
            <w:left w:val="none" w:sz="0" w:space="0" w:color="auto"/>
            <w:bottom w:val="none" w:sz="0" w:space="0" w:color="auto"/>
            <w:right w:val="none" w:sz="0" w:space="0" w:color="auto"/>
          </w:divBdr>
        </w:div>
        <w:div w:id="752706857">
          <w:marLeft w:val="0"/>
          <w:marRight w:val="0"/>
          <w:marTop w:val="0"/>
          <w:marBottom w:val="0"/>
          <w:divBdr>
            <w:top w:val="none" w:sz="0" w:space="0" w:color="auto"/>
            <w:left w:val="none" w:sz="0" w:space="0" w:color="auto"/>
            <w:bottom w:val="none" w:sz="0" w:space="0" w:color="auto"/>
            <w:right w:val="none" w:sz="0" w:space="0" w:color="auto"/>
          </w:divBdr>
        </w:div>
        <w:div w:id="66652190">
          <w:marLeft w:val="0"/>
          <w:marRight w:val="0"/>
          <w:marTop w:val="0"/>
          <w:marBottom w:val="0"/>
          <w:divBdr>
            <w:top w:val="none" w:sz="0" w:space="0" w:color="auto"/>
            <w:left w:val="none" w:sz="0" w:space="0" w:color="auto"/>
            <w:bottom w:val="none" w:sz="0" w:space="0" w:color="auto"/>
            <w:right w:val="none" w:sz="0" w:space="0" w:color="auto"/>
          </w:divBdr>
        </w:div>
        <w:div w:id="1801922244">
          <w:marLeft w:val="0"/>
          <w:marRight w:val="0"/>
          <w:marTop w:val="0"/>
          <w:marBottom w:val="0"/>
          <w:divBdr>
            <w:top w:val="none" w:sz="0" w:space="0" w:color="auto"/>
            <w:left w:val="none" w:sz="0" w:space="0" w:color="auto"/>
            <w:bottom w:val="none" w:sz="0" w:space="0" w:color="auto"/>
            <w:right w:val="none" w:sz="0" w:space="0" w:color="auto"/>
          </w:divBdr>
        </w:div>
      </w:divsChild>
    </w:div>
    <w:div w:id="918757954">
      <w:bodyDiv w:val="1"/>
      <w:marLeft w:val="0"/>
      <w:marRight w:val="0"/>
      <w:marTop w:val="0"/>
      <w:marBottom w:val="0"/>
      <w:divBdr>
        <w:top w:val="none" w:sz="0" w:space="0" w:color="auto"/>
        <w:left w:val="none" w:sz="0" w:space="0" w:color="auto"/>
        <w:bottom w:val="none" w:sz="0" w:space="0" w:color="auto"/>
        <w:right w:val="none" w:sz="0" w:space="0" w:color="auto"/>
      </w:divBdr>
      <w:divsChild>
        <w:div w:id="1670517890">
          <w:blockQuote w:val="1"/>
          <w:marLeft w:val="720"/>
          <w:marRight w:val="720"/>
          <w:marTop w:val="0"/>
          <w:marBottom w:val="0"/>
          <w:divBdr>
            <w:top w:val="none" w:sz="0" w:space="0" w:color="auto"/>
            <w:left w:val="none" w:sz="0" w:space="0" w:color="auto"/>
            <w:bottom w:val="none" w:sz="0" w:space="0" w:color="auto"/>
            <w:right w:val="none" w:sz="0" w:space="0" w:color="auto"/>
          </w:divBdr>
        </w:div>
        <w:div w:id="1831864555">
          <w:blockQuote w:val="1"/>
          <w:marLeft w:val="720"/>
          <w:marRight w:val="720"/>
          <w:marTop w:val="0"/>
          <w:marBottom w:val="0"/>
          <w:divBdr>
            <w:top w:val="none" w:sz="0" w:space="0" w:color="auto"/>
            <w:left w:val="none" w:sz="0" w:space="0" w:color="auto"/>
            <w:bottom w:val="none" w:sz="0" w:space="0" w:color="auto"/>
            <w:right w:val="none" w:sz="0" w:space="0" w:color="auto"/>
          </w:divBdr>
          <w:divsChild>
            <w:div w:id="1470047573">
              <w:blockQuote w:val="1"/>
              <w:marLeft w:val="720"/>
              <w:marRight w:val="720"/>
              <w:marTop w:val="0"/>
              <w:marBottom w:val="0"/>
              <w:divBdr>
                <w:top w:val="none" w:sz="0" w:space="0" w:color="auto"/>
                <w:left w:val="none" w:sz="0" w:space="0" w:color="auto"/>
                <w:bottom w:val="none" w:sz="0" w:space="0" w:color="auto"/>
                <w:right w:val="none" w:sz="0" w:space="0" w:color="auto"/>
              </w:divBdr>
            </w:div>
            <w:div w:id="1256674552">
              <w:blockQuote w:val="1"/>
              <w:marLeft w:val="720"/>
              <w:marRight w:val="720"/>
              <w:marTop w:val="0"/>
              <w:marBottom w:val="0"/>
              <w:divBdr>
                <w:top w:val="none" w:sz="0" w:space="0" w:color="auto"/>
                <w:left w:val="none" w:sz="0" w:space="0" w:color="auto"/>
                <w:bottom w:val="none" w:sz="0" w:space="0" w:color="auto"/>
                <w:right w:val="none" w:sz="0" w:space="0" w:color="auto"/>
              </w:divBdr>
            </w:div>
            <w:div w:id="1308050822">
              <w:blockQuote w:val="1"/>
              <w:marLeft w:val="720"/>
              <w:marRight w:val="720"/>
              <w:marTop w:val="0"/>
              <w:marBottom w:val="0"/>
              <w:divBdr>
                <w:top w:val="none" w:sz="0" w:space="0" w:color="auto"/>
                <w:left w:val="none" w:sz="0" w:space="0" w:color="auto"/>
                <w:bottom w:val="none" w:sz="0" w:space="0" w:color="auto"/>
                <w:right w:val="none" w:sz="0" w:space="0" w:color="auto"/>
              </w:divBdr>
            </w:div>
            <w:div w:id="1199661656">
              <w:blockQuote w:val="1"/>
              <w:marLeft w:val="720"/>
              <w:marRight w:val="720"/>
              <w:marTop w:val="0"/>
              <w:marBottom w:val="0"/>
              <w:divBdr>
                <w:top w:val="none" w:sz="0" w:space="0" w:color="auto"/>
                <w:left w:val="none" w:sz="0" w:space="0" w:color="auto"/>
                <w:bottom w:val="none" w:sz="0" w:space="0" w:color="auto"/>
                <w:right w:val="none" w:sz="0" w:space="0" w:color="auto"/>
              </w:divBdr>
            </w:div>
          </w:divsChild>
        </w:div>
        <w:div w:id="956133661">
          <w:blockQuote w:val="1"/>
          <w:marLeft w:val="720"/>
          <w:marRight w:val="720"/>
          <w:marTop w:val="0"/>
          <w:marBottom w:val="0"/>
          <w:divBdr>
            <w:top w:val="none" w:sz="0" w:space="0" w:color="auto"/>
            <w:left w:val="none" w:sz="0" w:space="0" w:color="auto"/>
            <w:bottom w:val="none" w:sz="0" w:space="0" w:color="auto"/>
            <w:right w:val="none" w:sz="0" w:space="0" w:color="auto"/>
          </w:divBdr>
        </w:div>
        <w:div w:id="1330791543">
          <w:blockQuote w:val="1"/>
          <w:marLeft w:val="720"/>
          <w:marRight w:val="720"/>
          <w:marTop w:val="0"/>
          <w:marBottom w:val="0"/>
          <w:divBdr>
            <w:top w:val="none" w:sz="0" w:space="0" w:color="auto"/>
            <w:left w:val="none" w:sz="0" w:space="0" w:color="auto"/>
            <w:bottom w:val="none" w:sz="0" w:space="0" w:color="auto"/>
            <w:right w:val="none" w:sz="0" w:space="0" w:color="auto"/>
          </w:divBdr>
          <w:divsChild>
            <w:div w:id="425879501">
              <w:blockQuote w:val="1"/>
              <w:marLeft w:val="720"/>
              <w:marRight w:val="720"/>
              <w:marTop w:val="0"/>
              <w:marBottom w:val="0"/>
              <w:divBdr>
                <w:top w:val="none" w:sz="0" w:space="0" w:color="auto"/>
                <w:left w:val="none" w:sz="0" w:space="0" w:color="auto"/>
                <w:bottom w:val="none" w:sz="0" w:space="0" w:color="auto"/>
                <w:right w:val="none" w:sz="0" w:space="0" w:color="auto"/>
              </w:divBdr>
            </w:div>
            <w:div w:id="970598204">
              <w:blockQuote w:val="1"/>
              <w:marLeft w:val="720"/>
              <w:marRight w:val="720"/>
              <w:marTop w:val="0"/>
              <w:marBottom w:val="0"/>
              <w:divBdr>
                <w:top w:val="none" w:sz="0" w:space="0" w:color="auto"/>
                <w:left w:val="none" w:sz="0" w:space="0" w:color="auto"/>
                <w:bottom w:val="none" w:sz="0" w:space="0" w:color="auto"/>
                <w:right w:val="none" w:sz="0" w:space="0" w:color="auto"/>
              </w:divBdr>
            </w:div>
          </w:divsChild>
        </w:div>
      </w:divsChild>
    </w:div>
    <w:div w:id="1105199805">
      <w:bodyDiv w:val="1"/>
      <w:marLeft w:val="0"/>
      <w:marRight w:val="0"/>
      <w:marTop w:val="0"/>
      <w:marBottom w:val="0"/>
      <w:divBdr>
        <w:top w:val="none" w:sz="0" w:space="0" w:color="auto"/>
        <w:left w:val="none" w:sz="0" w:space="0" w:color="auto"/>
        <w:bottom w:val="none" w:sz="0" w:space="0" w:color="auto"/>
        <w:right w:val="none" w:sz="0" w:space="0" w:color="auto"/>
      </w:divBdr>
    </w:div>
    <w:div w:id="1416442013">
      <w:bodyDiv w:val="1"/>
      <w:marLeft w:val="0"/>
      <w:marRight w:val="0"/>
      <w:marTop w:val="0"/>
      <w:marBottom w:val="0"/>
      <w:divBdr>
        <w:top w:val="none" w:sz="0" w:space="0" w:color="auto"/>
        <w:left w:val="none" w:sz="0" w:space="0" w:color="auto"/>
        <w:bottom w:val="none" w:sz="0" w:space="0" w:color="auto"/>
        <w:right w:val="none" w:sz="0" w:space="0" w:color="auto"/>
      </w:divBdr>
      <w:divsChild>
        <w:div w:id="658339859">
          <w:blockQuote w:val="1"/>
          <w:marLeft w:val="720"/>
          <w:marRight w:val="720"/>
          <w:marTop w:val="0"/>
          <w:marBottom w:val="0"/>
          <w:divBdr>
            <w:top w:val="none" w:sz="0" w:space="0" w:color="auto"/>
            <w:left w:val="none" w:sz="0" w:space="0" w:color="auto"/>
            <w:bottom w:val="none" w:sz="0" w:space="0" w:color="auto"/>
            <w:right w:val="none" w:sz="0" w:space="0" w:color="auto"/>
          </w:divBdr>
        </w:div>
        <w:div w:id="193273886">
          <w:blockQuote w:val="1"/>
          <w:marLeft w:val="720"/>
          <w:marRight w:val="720"/>
          <w:marTop w:val="0"/>
          <w:marBottom w:val="0"/>
          <w:divBdr>
            <w:top w:val="none" w:sz="0" w:space="0" w:color="auto"/>
            <w:left w:val="none" w:sz="0" w:space="0" w:color="auto"/>
            <w:bottom w:val="none" w:sz="0" w:space="0" w:color="auto"/>
            <w:right w:val="none" w:sz="0" w:space="0" w:color="auto"/>
          </w:divBdr>
          <w:divsChild>
            <w:div w:id="766774178">
              <w:blockQuote w:val="1"/>
              <w:marLeft w:val="720"/>
              <w:marRight w:val="720"/>
              <w:marTop w:val="0"/>
              <w:marBottom w:val="0"/>
              <w:divBdr>
                <w:top w:val="none" w:sz="0" w:space="0" w:color="auto"/>
                <w:left w:val="none" w:sz="0" w:space="0" w:color="auto"/>
                <w:bottom w:val="none" w:sz="0" w:space="0" w:color="auto"/>
                <w:right w:val="none" w:sz="0" w:space="0" w:color="auto"/>
              </w:divBdr>
            </w:div>
            <w:div w:id="1323240022">
              <w:blockQuote w:val="1"/>
              <w:marLeft w:val="720"/>
              <w:marRight w:val="720"/>
              <w:marTop w:val="0"/>
              <w:marBottom w:val="0"/>
              <w:divBdr>
                <w:top w:val="none" w:sz="0" w:space="0" w:color="auto"/>
                <w:left w:val="none" w:sz="0" w:space="0" w:color="auto"/>
                <w:bottom w:val="none" w:sz="0" w:space="0" w:color="auto"/>
                <w:right w:val="none" w:sz="0" w:space="0" w:color="auto"/>
              </w:divBdr>
            </w:div>
            <w:div w:id="123737626">
              <w:blockQuote w:val="1"/>
              <w:marLeft w:val="720"/>
              <w:marRight w:val="720"/>
              <w:marTop w:val="0"/>
              <w:marBottom w:val="0"/>
              <w:divBdr>
                <w:top w:val="none" w:sz="0" w:space="0" w:color="auto"/>
                <w:left w:val="none" w:sz="0" w:space="0" w:color="auto"/>
                <w:bottom w:val="none" w:sz="0" w:space="0" w:color="auto"/>
                <w:right w:val="none" w:sz="0" w:space="0" w:color="auto"/>
              </w:divBdr>
            </w:div>
            <w:div w:id="1812821577">
              <w:blockQuote w:val="1"/>
              <w:marLeft w:val="720"/>
              <w:marRight w:val="720"/>
              <w:marTop w:val="0"/>
              <w:marBottom w:val="0"/>
              <w:divBdr>
                <w:top w:val="none" w:sz="0" w:space="0" w:color="auto"/>
                <w:left w:val="none" w:sz="0" w:space="0" w:color="auto"/>
                <w:bottom w:val="none" w:sz="0" w:space="0" w:color="auto"/>
                <w:right w:val="none" w:sz="0" w:space="0" w:color="auto"/>
              </w:divBdr>
            </w:div>
          </w:divsChild>
        </w:div>
        <w:div w:id="759444328">
          <w:blockQuote w:val="1"/>
          <w:marLeft w:val="720"/>
          <w:marRight w:val="720"/>
          <w:marTop w:val="0"/>
          <w:marBottom w:val="0"/>
          <w:divBdr>
            <w:top w:val="none" w:sz="0" w:space="0" w:color="auto"/>
            <w:left w:val="none" w:sz="0" w:space="0" w:color="auto"/>
            <w:bottom w:val="none" w:sz="0" w:space="0" w:color="auto"/>
            <w:right w:val="none" w:sz="0" w:space="0" w:color="auto"/>
          </w:divBdr>
        </w:div>
        <w:div w:id="229118799">
          <w:blockQuote w:val="1"/>
          <w:marLeft w:val="720"/>
          <w:marRight w:val="720"/>
          <w:marTop w:val="0"/>
          <w:marBottom w:val="0"/>
          <w:divBdr>
            <w:top w:val="none" w:sz="0" w:space="0" w:color="auto"/>
            <w:left w:val="none" w:sz="0" w:space="0" w:color="auto"/>
            <w:bottom w:val="none" w:sz="0" w:space="0" w:color="auto"/>
            <w:right w:val="none" w:sz="0" w:space="0" w:color="auto"/>
          </w:divBdr>
          <w:divsChild>
            <w:div w:id="1023825700">
              <w:blockQuote w:val="1"/>
              <w:marLeft w:val="720"/>
              <w:marRight w:val="720"/>
              <w:marTop w:val="0"/>
              <w:marBottom w:val="0"/>
              <w:divBdr>
                <w:top w:val="none" w:sz="0" w:space="0" w:color="auto"/>
                <w:left w:val="none" w:sz="0" w:space="0" w:color="auto"/>
                <w:bottom w:val="none" w:sz="0" w:space="0" w:color="auto"/>
                <w:right w:val="none" w:sz="0" w:space="0" w:color="auto"/>
              </w:divBdr>
            </w:div>
            <w:div w:id="692924093">
              <w:blockQuote w:val="1"/>
              <w:marLeft w:val="720"/>
              <w:marRight w:val="720"/>
              <w:marTop w:val="0"/>
              <w:marBottom w:val="0"/>
              <w:divBdr>
                <w:top w:val="none" w:sz="0" w:space="0" w:color="auto"/>
                <w:left w:val="none" w:sz="0" w:space="0" w:color="auto"/>
                <w:bottom w:val="none" w:sz="0" w:space="0" w:color="auto"/>
                <w:right w:val="none" w:sz="0" w:space="0" w:color="auto"/>
              </w:divBdr>
            </w:div>
          </w:divsChild>
        </w:div>
      </w:divsChild>
    </w:div>
    <w:div w:id="1848861442">
      <w:bodyDiv w:val="1"/>
      <w:marLeft w:val="0"/>
      <w:marRight w:val="0"/>
      <w:marTop w:val="0"/>
      <w:marBottom w:val="0"/>
      <w:divBdr>
        <w:top w:val="none" w:sz="0" w:space="0" w:color="auto"/>
        <w:left w:val="none" w:sz="0" w:space="0" w:color="auto"/>
        <w:bottom w:val="none" w:sz="0" w:space="0" w:color="auto"/>
        <w:right w:val="none" w:sz="0" w:space="0" w:color="auto"/>
      </w:divBdr>
      <w:divsChild>
        <w:div w:id="163253030">
          <w:marLeft w:val="0"/>
          <w:marRight w:val="0"/>
          <w:marTop w:val="0"/>
          <w:marBottom w:val="0"/>
          <w:divBdr>
            <w:top w:val="none" w:sz="0" w:space="0" w:color="auto"/>
            <w:left w:val="none" w:sz="0" w:space="0" w:color="auto"/>
            <w:bottom w:val="none" w:sz="0" w:space="0" w:color="auto"/>
            <w:right w:val="none" w:sz="0" w:space="0" w:color="auto"/>
          </w:divBdr>
        </w:div>
        <w:div w:id="1286346917">
          <w:marLeft w:val="0"/>
          <w:marRight w:val="0"/>
          <w:marTop w:val="0"/>
          <w:marBottom w:val="0"/>
          <w:divBdr>
            <w:top w:val="none" w:sz="0" w:space="0" w:color="auto"/>
            <w:left w:val="none" w:sz="0" w:space="0" w:color="auto"/>
            <w:bottom w:val="none" w:sz="0" w:space="0" w:color="auto"/>
            <w:right w:val="none" w:sz="0" w:space="0" w:color="auto"/>
          </w:divBdr>
        </w:div>
        <w:div w:id="2066290073">
          <w:marLeft w:val="0"/>
          <w:marRight w:val="0"/>
          <w:marTop w:val="0"/>
          <w:marBottom w:val="0"/>
          <w:divBdr>
            <w:top w:val="none" w:sz="0" w:space="0" w:color="auto"/>
            <w:left w:val="none" w:sz="0" w:space="0" w:color="auto"/>
            <w:bottom w:val="none" w:sz="0" w:space="0" w:color="auto"/>
            <w:right w:val="none" w:sz="0" w:space="0" w:color="auto"/>
          </w:divBdr>
        </w:div>
        <w:div w:id="484443897">
          <w:marLeft w:val="0"/>
          <w:marRight w:val="0"/>
          <w:marTop w:val="0"/>
          <w:marBottom w:val="0"/>
          <w:divBdr>
            <w:top w:val="none" w:sz="0" w:space="0" w:color="auto"/>
            <w:left w:val="none" w:sz="0" w:space="0" w:color="auto"/>
            <w:bottom w:val="none" w:sz="0" w:space="0" w:color="auto"/>
            <w:right w:val="none" w:sz="0" w:space="0" w:color="auto"/>
          </w:divBdr>
        </w:div>
        <w:div w:id="343868436">
          <w:marLeft w:val="0"/>
          <w:marRight w:val="0"/>
          <w:marTop w:val="0"/>
          <w:marBottom w:val="0"/>
          <w:divBdr>
            <w:top w:val="none" w:sz="0" w:space="0" w:color="auto"/>
            <w:left w:val="none" w:sz="0" w:space="0" w:color="auto"/>
            <w:bottom w:val="none" w:sz="0" w:space="0" w:color="auto"/>
            <w:right w:val="none" w:sz="0" w:space="0" w:color="auto"/>
          </w:divBdr>
        </w:div>
        <w:div w:id="89006942">
          <w:marLeft w:val="0"/>
          <w:marRight w:val="0"/>
          <w:marTop w:val="0"/>
          <w:marBottom w:val="0"/>
          <w:divBdr>
            <w:top w:val="none" w:sz="0" w:space="0" w:color="auto"/>
            <w:left w:val="none" w:sz="0" w:space="0" w:color="auto"/>
            <w:bottom w:val="none" w:sz="0" w:space="0" w:color="auto"/>
            <w:right w:val="none" w:sz="0" w:space="0" w:color="auto"/>
          </w:divBdr>
        </w:div>
        <w:div w:id="1696619434">
          <w:marLeft w:val="0"/>
          <w:marRight w:val="0"/>
          <w:marTop w:val="0"/>
          <w:marBottom w:val="0"/>
          <w:divBdr>
            <w:top w:val="none" w:sz="0" w:space="0" w:color="auto"/>
            <w:left w:val="none" w:sz="0" w:space="0" w:color="auto"/>
            <w:bottom w:val="none" w:sz="0" w:space="0" w:color="auto"/>
            <w:right w:val="none" w:sz="0" w:space="0" w:color="auto"/>
          </w:divBdr>
        </w:div>
        <w:div w:id="866066217">
          <w:marLeft w:val="0"/>
          <w:marRight w:val="0"/>
          <w:marTop w:val="0"/>
          <w:marBottom w:val="0"/>
          <w:divBdr>
            <w:top w:val="none" w:sz="0" w:space="0" w:color="auto"/>
            <w:left w:val="none" w:sz="0" w:space="0" w:color="auto"/>
            <w:bottom w:val="none" w:sz="0" w:space="0" w:color="auto"/>
            <w:right w:val="none" w:sz="0" w:space="0" w:color="auto"/>
          </w:divBdr>
        </w:div>
        <w:div w:id="161089600">
          <w:marLeft w:val="0"/>
          <w:marRight w:val="0"/>
          <w:marTop w:val="0"/>
          <w:marBottom w:val="0"/>
          <w:divBdr>
            <w:top w:val="none" w:sz="0" w:space="0" w:color="auto"/>
            <w:left w:val="none" w:sz="0" w:space="0" w:color="auto"/>
            <w:bottom w:val="none" w:sz="0" w:space="0" w:color="auto"/>
            <w:right w:val="none" w:sz="0" w:space="0" w:color="auto"/>
          </w:divBdr>
        </w:div>
        <w:div w:id="187451983">
          <w:marLeft w:val="0"/>
          <w:marRight w:val="0"/>
          <w:marTop w:val="0"/>
          <w:marBottom w:val="0"/>
          <w:divBdr>
            <w:top w:val="none" w:sz="0" w:space="0" w:color="auto"/>
            <w:left w:val="none" w:sz="0" w:space="0" w:color="auto"/>
            <w:bottom w:val="none" w:sz="0" w:space="0" w:color="auto"/>
            <w:right w:val="none" w:sz="0" w:space="0" w:color="auto"/>
          </w:divBdr>
        </w:div>
        <w:div w:id="1437603853">
          <w:marLeft w:val="0"/>
          <w:marRight w:val="0"/>
          <w:marTop w:val="0"/>
          <w:marBottom w:val="0"/>
          <w:divBdr>
            <w:top w:val="none" w:sz="0" w:space="0" w:color="auto"/>
            <w:left w:val="none" w:sz="0" w:space="0" w:color="auto"/>
            <w:bottom w:val="none" w:sz="0" w:space="0" w:color="auto"/>
            <w:right w:val="none" w:sz="0" w:space="0" w:color="auto"/>
          </w:divBdr>
        </w:div>
        <w:div w:id="731005424">
          <w:marLeft w:val="0"/>
          <w:marRight w:val="0"/>
          <w:marTop w:val="0"/>
          <w:marBottom w:val="0"/>
          <w:divBdr>
            <w:top w:val="none" w:sz="0" w:space="0" w:color="auto"/>
            <w:left w:val="none" w:sz="0" w:space="0" w:color="auto"/>
            <w:bottom w:val="none" w:sz="0" w:space="0" w:color="auto"/>
            <w:right w:val="none" w:sz="0" w:space="0" w:color="auto"/>
          </w:divBdr>
        </w:div>
        <w:div w:id="851459306">
          <w:marLeft w:val="0"/>
          <w:marRight w:val="0"/>
          <w:marTop w:val="0"/>
          <w:marBottom w:val="0"/>
          <w:divBdr>
            <w:top w:val="none" w:sz="0" w:space="0" w:color="auto"/>
            <w:left w:val="none" w:sz="0" w:space="0" w:color="auto"/>
            <w:bottom w:val="none" w:sz="0" w:space="0" w:color="auto"/>
            <w:right w:val="none" w:sz="0" w:space="0" w:color="auto"/>
          </w:divBdr>
        </w:div>
        <w:div w:id="1813710981">
          <w:marLeft w:val="0"/>
          <w:marRight w:val="0"/>
          <w:marTop w:val="0"/>
          <w:marBottom w:val="0"/>
          <w:divBdr>
            <w:top w:val="none" w:sz="0" w:space="0" w:color="auto"/>
            <w:left w:val="none" w:sz="0" w:space="0" w:color="auto"/>
            <w:bottom w:val="none" w:sz="0" w:space="0" w:color="auto"/>
            <w:right w:val="none" w:sz="0" w:space="0" w:color="auto"/>
          </w:divBdr>
        </w:div>
        <w:div w:id="1396274177">
          <w:marLeft w:val="0"/>
          <w:marRight w:val="0"/>
          <w:marTop w:val="0"/>
          <w:marBottom w:val="0"/>
          <w:divBdr>
            <w:top w:val="none" w:sz="0" w:space="0" w:color="auto"/>
            <w:left w:val="none" w:sz="0" w:space="0" w:color="auto"/>
            <w:bottom w:val="none" w:sz="0" w:space="0" w:color="auto"/>
            <w:right w:val="none" w:sz="0" w:space="0" w:color="auto"/>
          </w:divBdr>
        </w:div>
        <w:div w:id="102918329">
          <w:marLeft w:val="0"/>
          <w:marRight w:val="0"/>
          <w:marTop w:val="0"/>
          <w:marBottom w:val="0"/>
          <w:divBdr>
            <w:top w:val="none" w:sz="0" w:space="0" w:color="auto"/>
            <w:left w:val="none" w:sz="0" w:space="0" w:color="auto"/>
            <w:bottom w:val="none" w:sz="0" w:space="0" w:color="auto"/>
            <w:right w:val="none" w:sz="0" w:space="0" w:color="auto"/>
          </w:divBdr>
        </w:div>
        <w:div w:id="858275824">
          <w:marLeft w:val="0"/>
          <w:marRight w:val="0"/>
          <w:marTop w:val="0"/>
          <w:marBottom w:val="0"/>
          <w:divBdr>
            <w:top w:val="none" w:sz="0" w:space="0" w:color="auto"/>
            <w:left w:val="none" w:sz="0" w:space="0" w:color="auto"/>
            <w:bottom w:val="none" w:sz="0" w:space="0" w:color="auto"/>
            <w:right w:val="none" w:sz="0" w:space="0" w:color="auto"/>
          </w:divBdr>
        </w:div>
        <w:div w:id="1833443578">
          <w:marLeft w:val="0"/>
          <w:marRight w:val="0"/>
          <w:marTop w:val="0"/>
          <w:marBottom w:val="0"/>
          <w:divBdr>
            <w:top w:val="none" w:sz="0" w:space="0" w:color="auto"/>
            <w:left w:val="none" w:sz="0" w:space="0" w:color="auto"/>
            <w:bottom w:val="none" w:sz="0" w:space="0" w:color="auto"/>
            <w:right w:val="none" w:sz="0" w:space="0" w:color="auto"/>
          </w:divBdr>
        </w:div>
        <w:div w:id="853419483">
          <w:marLeft w:val="0"/>
          <w:marRight w:val="0"/>
          <w:marTop w:val="0"/>
          <w:marBottom w:val="0"/>
          <w:divBdr>
            <w:top w:val="none" w:sz="0" w:space="0" w:color="auto"/>
            <w:left w:val="none" w:sz="0" w:space="0" w:color="auto"/>
            <w:bottom w:val="none" w:sz="0" w:space="0" w:color="auto"/>
            <w:right w:val="none" w:sz="0" w:space="0" w:color="auto"/>
          </w:divBdr>
        </w:div>
        <w:div w:id="1549413580">
          <w:marLeft w:val="0"/>
          <w:marRight w:val="0"/>
          <w:marTop w:val="0"/>
          <w:marBottom w:val="0"/>
          <w:divBdr>
            <w:top w:val="none" w:sz="0" w:space="0" w:color="auto"/>
            <w:left w:val="none" w:sz="0" w:space="0" w:color="auto"/>
            <w:bottom w:val="none" w:sz="0" w:space="0" w:color="auto"/>
            <w:right w:val="none" w:sz="0" w:space="0" w:color="auto"/>
          </w:divBdr>
        </w:div>
        <w:div w:id="713970251">
          <w:marLeft w:val="0"/>
          <w:marRight w:val="0"/>
          <w:marTop w:val="0"/>
          <w:marBottom w:val="0"/>
          <w:divBdr>
            <w:top w:val="none" w:sz="0" w:space="0" w:color="auto"/>
            <w:left w:val="none" w:sz="0" w:space="0" w:color="auto"/>
            <w:bottom w:val="none" w:sz="0" w:space="0" w:color="auto"/>
            <w:right w:val="none" w:sz="0" w:space="0" w:color="auto"/>
          </w:divBdr>
        </w:div>
        <w:div w:id="979770195">
          <w:marLeft w:val="0"/>
          <w:marRight w:val="0"/>
          <w:marTop w:val="0"/>
          <w:marBottom w:val="0"/>
          <w:divBdr>
            <w:top w:val="none" w:sz="0" w:space="0" w:color="auto"/>
            <w:left w:val="none" w:sz="0" w:space="0" w:color="auto"/>
            <w:bottom w:val="none" w:sz="0" w:space="0" w:color="auto"/>
            <w:right w:val="none" w:sz="0" w:space="0" w:color="auto"/>
          </w:divBdr>
        </w:div>
        <w:div w:id="1222013188">
          <w:marLeft w:val="0"/>
          <w:marRight w:val="0"/>
          <w:marTop w:val="0"/>
          <w:marBottom w:val="0"/>
          <w:divBdr>
            <w:top w:val="none" w:sz="0" w:space="0" w:color="auto"/>
            <w:left w:val="none" w:sz="0" w:space="0" w:color="auto"/>
            <w:bottom w:val="none" w:sz="0" w:space="0" w:color="auto"/>
            <w:right w:val="none" w:sz="0" w:space="0" w:color="auto"/>
          </w:divBdr>
        </w:div>
        <w:div w:id="1657684198">
          <w:marLeft w:val="0"/>
          <w:marRight w:val="0"/>
          <w:marTop w:val="0"/>
          <w:marBottom w:val="0"/>
          <w:divBdr>
            <w:top w:val="none" w:sz="0" w:space="0" w:color="auto"/>
            <w:left w:val="none" w:sz="0" w:space="0" w:color="auto"/>
            <w:bottom w:val="none" w:sz="0" w:space="0" w:color="auto"/>
            <w:right w:val="none" w:sz="0" w:space="0" w:color="auto"/>
          </w:divBdr>
        </w:div>
        <w:div w:id="1371685159">
          <w:marLeft w:val="0"/>
          <w:marRight w:val="0"/>
          <w:marTop w:val="0"/>
          <w:marBottom w:val="0"/>
          <w:divBdr>
            <w:top w:val="none" w:sz="0" w:space="0" w:color="auto"/>
            <w:left w:val="none" w:sz="0" w:space="0" w:color="auto"/>
            <w:bottom w:val="none" w:sz="0" w:space="0" w:color="auto"/>
            <w:right w:val="none" w:sz="0" w:space="0" w:color="auto"/>
          </w:divBdr>
        </w:div>
        <w:div w:id="298536126">
          <w:marLeft w:val="0"/>
          <w:marRight w:val="0"/>
          <w:marTop w:val="0"/>
          <w:marBottom w:val="0"/>
          <w:divBdr>
            <w:top w:val="none" w:sz="0" w:space="0" w:color="auto"/>
            <w:left w:val="none" w:sz="0" w:space="0" w:color="auto"/>
            <w:bottom w:val="none" w:sz="0" w:space="0" w:color="auto"/>
            <w:right w:val="none" w:sz="0" w:space="0" w:color="auto"/>
          </w:divBdr>
        </w:div>
        <w:div w:id="992761862">
          <w:marLeft w:val="0"/>
          <w:marRight w:val="0"/>
          <w:marTop w:val="0"/>
          <w:marBottom w:val="0"/>
          <w:divBdr>
            <w:top w:val="none" w:sz="0" w:space="0" w:color="auto"/>
            <w:left w:val="none" w:sz="0" w:space="0" w:color="auto"/>
            <w:bottom w:val="none" w:sz="0" w:space="0" w:color="auto"/>
            <w:right w:val="none" w:sz="0" w:space="0" w:color="auto"/>
          </w:divBdr>
        </w:div>
        <w:div w:id="1876963683">
          <w:marLeft w:val="0"/>
          <w:marRight w:val="0"/>
          <w:marTop w:val="0"/>
          <w:marBottom w:val="0"/>
          <w:divBdr>
            <w:top w:val="none" w:sz="0" w:space="0" w:color="auto"/>
            <w:left w:val="none" w:sz="0" w:space="0" w:color="auto"/>
            <w:bottom w:val="none" w:sz="0" w:space="0" w:color="auto"/>
            <w:right w:val="none" w:sz="0" w:space="0" w:color="auto"/>
          </w:divBdr>
        </w:div>
        <w:div w:id="1039669680">
          <w:marLeft w:val="0"/>
          <w:marRight w:val="0"/>
          <w:marTop w:val="0"/>
          <w:marBottom w:val="0"/>
          <w:divBdr>
            <w:top w:val="none" w:sz="0" w:space="0" w:color="auto"/>
            <w:left w:val="none" w:sz="0" w:space="0" w:color="auto"/>
            <w:bottom w:val="none" w:sz="0" w:space="0" w:color="auto"/>
            <w:right w:val="none" w:sz="0" w:space="0" w:color="auto"/>
          </w:divBdr>
        </w:div>
        <w:div w:id="181862568">
          <w:marLeft w:val="0"/>
          <w:marRight w:val="0"/>
          <w:marTop w:val="0"/>
          <w:marBottom w:val="0"/>
          <w:divBdr>
            <w:top w:val="none" w:sz="0" w:space="0" w:color="auto"/>
            <w:left w:val="none" w:sz="0" w:space="0" w:color="auto"/>
            <w:bottom w:val="none" w:sz="0" w:space="0" w:color="auto"/>
            <w:right w:val="none" w:sz="0" w:space="0" w:color="auto"/>
          </w:divBdr>
        </w:div>
        <w:div w:id="699203856">
          <w:marLeft w:val="0"/>
          <w:marRight w:val="0"/>
          <w:marTop w:val="0"/>
          <w:marBottom w:val="0"/>
          <w:divBdr>
            <w:top w:val="none" w:sz="0" w:space="0" w:color="auto"/>
            <w:left w:val="none" w:sz="0" w:space="0" w:color="auto"/>
            <w:bottom w:val="none" w:sz="0" w:space="0" w:color="auto"/>
            <w:right w:val="none" w:sz="0" w:space="0" w:color="auto"/>
          </w:divBdr>
        </w:div>
        <w:div w:id="1480265437">
          <w:marLeft w:val="0"/>
          <w:marRight w:val="0"/>
          <w:marTop w:val="0"/>
          <w:marBottom w:val="0"/>
          <w:divBdr>
            <w:top w:val="none" w:sz="0" w:space="0" w:color="auto"/>
            <w:left w:val="none" w:sz="0" w:space="0" w:color="auto"/>
            <w:bottom w:val="none" w:sz="0" w:space="0" w:color="auto"/>
            <w:right w:val="none" w:sz="0" w:space="0" w:color="auto"/>
          </w:divBdr>
        </w:div>
        <w:div w:id="1282031912">
          <w:marLeft w:val="0"/>
          <w:marRight w:val="0"/>
          <w:marTop w:val="0"/>
          <w:marBottom w:val="0"/>
          <w:divBdr>
            <w:top w:val="none" w:sz="0" w:space="0" w:color="auto"/>
            <w:left w:val="none" w:sz="0" w:space="0" w:color="auto"/>
            <w:bottom w:val="none" w:sz="0" w:space="0" w:color="auto"/>
            <w:right w:val="none" w:sz="0" w:space="0" w:color="auto"/>
          </w:divBdr>
        </w:div>
        <w:div w:id="1237978886">
          <w:marLeft w:val="0"/>
          <w:marRight w:val="0"/>
          <w:marTop w:val="0"/>
          <w:marBottom w:val="0"/>
          <w:divBdr>
            <w:top w:val="none" w:sz="0" w:space="0" w:color="auto"/>
            <w:left w:val="none" w:sz="0" w:space="0" w:color="auto"/>
            <w:bottom w:val="none" w:sz="0" w:space="0" w:color="auto"/>
            <w:right w:val="none" w:sz="0" w:space="0" w:color="auto"/>
          </w:divBdr>
        </w:div>
        <w:div w:id="1562404980">
          <w:marLeft w:val="0"/>
          <w:marRight w:val="0"/>
          <w:marTop w:val="0"/>
          <w:marBottom w:val="0"/>
          <w:divBdr>
            <w:top w:val="none" w:sz="0" w:space="0" w:color="auto"/>
            <w:left w:val="none" w:sz="0" w:space="0" w:color="auto"/>
            <w:bottom w:val="none" w:sz="0" w:space="0" w:color="auto"/>
            <w:right w:val="none" w:sz="0" w:space="0" w:color="auto"/>
          </w:divBdr>
        </w:div>
        <w:div w:id="1447650921">
          <w:marLeft w:val="0"/>
          <w:marRight w:val="0"/>
          <w:marTop w:val="0"/>
          <w:marBottom w:val="0"/>
          <w:divBdr>
            <w:top w:val="none" w:sz="0" w:space="0" w:color="auto"/>
            <w:left w:val="none" w:sz="0" w:space="0" w:color="auto"/>
            <w:bottom w:val="none" w:sz="0" w:space="0" w:color="auto"/>
            <w:right w:val="none" w:sz="0" w:space="0" w:color="auto"/>
          </w:divBdr>
        </w:div>
      </w:divsChild>
    </w:div>
    <w:div w:id="2144731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gnso.icann.org/issues/rap/rap-wg-final-report-29may10-en.pdf"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081F29-F126-43DF-B6DA-A2DE71D4FD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3</Pages>
  <Words>1062</Words>
  <Characters>6059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Zahid Jamil</dc:creator>
  <cp:keywords/>
  <dc:description/>
  <cp:lastModifiedBy>Zahid Jamil</cp:lastModifiedBy>
  <cp:revision>60</cp:revision>
  <cp:lastPrinted>2011-09-07T06:03:00Z</cp:lastPrinted>
  <dcterms:created xsi:type="dcterms:W3CDTF">2011-08-23T12:07:00Z</dcterms:created>
  <dcterms:modified xsi:type="dcterms:W3CDTF">2011-11-10T15:47:00Z</dcterms:modified>
</cp:coreProperties>
</file>