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01" w:rsidRPr="00B16B73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color w:val="0000FF"/>
          <w:lang w:val="en-US"/>
        </w:rPr>
      </w:pPr>
      <w:r>
        <w:rPr>
          <w:rStyle w:val="lev"/>
          <w:rFonts w:asciiTheme="minorHAnsi" w:hAnsiTheme="minorHAnsi" w:cstheme="minorHAnsi"/>
          <w:color w:val="0000FF"/>
          <w:lang w:val="en-US"/>
        </w:rPr>
        <w:t>Section 1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color w:val="000000"/>
          <w:lang w:val="en-US"/>
        </w:rPr>
      </w:pP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>1.0      </w:t>
      </w:r>
      <w:r w:rsidRPr="00B5347A">
        <w:rPr>
          <w:rStyle w:val="lev"/>
          <w:rFonts w:asciiTheme="minorHAnsi" w:hAnsiTheme="minorHAnsi" w:cstheme="minorHAnsi"/>
          <w:color w:val="000000"/>
          <w:u w:val="single"/>
          <w:lang w:val="en-US"/>
        </w:rPr>
        <w:t>ALS Details</w:t>
      </w:r>
      <w:r w:rsidRPr="00B5347A">
        <w:rPr>
          <w:rFonts w:asciiTheme="minorHAnsi" w:hAnsiTheme="minorHAnsi" w:cstheme="minorHAnsi"/>
          <w:color w:val="000000"/>
          <w:u w:val="single"/>
          <w:lang w:val="en-US"/>
        </w:rPr>
        <w:t> 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:rsidR="005E6E01" w:rsidRPr="00B5347A" w:rsidRDefault="005E6E01" w:rsidP="005E6E0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Name of the ALS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ind w:left="45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1.2        Primary Contact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1.2.1     Full Name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1.2.2     Position in the ALS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1.2.3     </w:t>
      </w:r>
      <w:proofErr w:type="gramStart"/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e-mail</w:t>
      </w:r>
      <w:proofErr w:type="gramEnd"/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address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1.2.4     Land line phone number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1.2.5     Mobile phone number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1.3        Secondary Contact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1.3.1     Fill Name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1.3.2     Position in the ALS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1.3.3     </w:t>
      </w:r>
      <w:proofErr w:type="gramStart"/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e-mail</w:t>
      </w:r>
      <w:proofErr w:type="gramEnd"/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address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1.3.4     Land line phone number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1.3.5     Mobile phone number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4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       Working languages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4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.1     First language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4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.2     Second language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1.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4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.3     Other languages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FF"/>
          <w:lang w:val="en-US"/>
        </w:rPr>
      </w:pPr>
      <w:r w:rsidRPr="00B16B73">
        <w:rPr>
          <w:rFonts w:asciiTheme="minorHAnsi" w:hAnsiTheme="minorHAnsi" w:cstheme="minorHAnsi"/>
          <w:b/>
          <w:bCs/>
          <w:color w:val="0000FF"/>
          <w:lang w:val="en-US"/>
        </w:rPr>
        <w:t>Section 2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(ATLAS II part)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5E6E01" w:rsidRPr="00B16B73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FF"/>
          <w:lang w:val="en-US"/>
        </w:rPr>
      </w:pPr>
      <w:r w:rsidRPr="00B16B73">
        <w:rPr>
          <w:rFonts w:asciiTheme="minorHAnsi" w:hAnsiTheme="minorHAnsi" w:cstheme="minorHAnsi"/>
          <w:b/>
          <w:bCs/>
          <w:color w:val="0000FF"/>
          <w:lang w:val="en-US"/>
        </w:rPr>
        <w:t>Section 3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:rsidR="005E6E01" w:rsidRPr="00B16B73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 xml:space="preserve">3.0    </w:t>
      </w:r>
      <w:r w:rsidRPr="00B5347A">
        <w:rPr>
          <w:rStyle w:val="lev"/>
          <w:rFonts w:asciiTheme="minorHAnsi" w:hAnsiTheme="minorHAnsi" w:cstheme="minorHAnsi"/>
          <w:color w:val="000000"/>
          <w:u w:val="single"/>
          <w:lang w:val="en-US"/>
        </w:rPr>
        <w:t>Challenges that you encounter as an ALS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ind w:left="588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Are there challenges that your ALS faces in relation to partic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ipation within ICANN At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Large’s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Policy Processes? (Yes/No)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ind w:firstLine="588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If you answered “Yes”, which of these adequately categorize your challenges?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3.0.1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Communication (challenges with access to the internet)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3.0.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2  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Disinterest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regarding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ICANN related matters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.3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Lack of understanding of subject matters within ICANN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.4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Time Consuming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3.0.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5  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Lack of relevance for many members within the ALS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3.0.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6  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All of the above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3.0.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7  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Others (please describe)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u w:val="single"/>
          <w:lang w:val="en-US"/>
        </w:rPr>
      </w:pPr>
      <w:r>
        <w:rPr>
          <w:rStyle w:val="lev"/>
          <w:rFonts w:asciiTheme="minorHAnsi" w:hAnsiTheme="minorHAnsi" w:cstheme="minorHAnsi"/>
          <w:color w:val="000000"/>
          <w:lang w:val="en-US"/>
        </w:rPr>
        <w:t>3</w:t>
      </w: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>.</w:t>
      </w:r>
      <w:r>
        <w:rPr>
          <w:rStyle w:val="lev"/>
          <w:rFonts w:asciiTheme="minorHAnsi" w:hAnsiTheme="minorHAnsi" w:cstheme="minorHAnsi"/>
          <w:color w:val="000000"/>
          <w:lang w:val="en-US"/>
        </w:rPr>
        <w:t>1</w:t>
      </w: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 xml:space="preserve">    </w:t>
      </w:r>
      <w:r w:rsidRPr="00B5347A">
        <w:rPr>
          <w:rStyle w:val="lev"/>
          <w:rFonts w:asciiTheme="minorHAnsi" w:hAnsiTheme="minorHAnsi" w:cstheme="minorHAnsi"/>
          <w:color w:val="000000"/>
          <w:u w:val="single"/>
          <w:lang w:val="en-US"/>
        </w:rPr>
        <w:t>Areas Identified for Capacity Building</w:t>
      </w:r>
      <w:r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</w:p>
    <w:p w:rsidR="005E6E01" w:rsidRPr="00B16B73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rPr>
          <w:rFonts w:asciiTheme="minorHAnsi" w:hAnsiTheme="minorHAnsi" w:cstheme="minorHAnsi"/>
          <w:color w:val="000000"/>
          <w:u w:val="single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Which category describes the area you need capacity building on?</w:t>
      </w:r>
    </w:p>
    <w:p w:rsidR="005E6E01" w:rsidRPr="00B5347A" w:rsidRDefault="005E6E01" w:rsidP="005E6E01">
      <w:pPr>
        <w:pStyle w:val="NormalWeb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3.1.1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   Strengthening participation of your ALS within At Large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3.1.2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   Enhancing effective engagement with Regional At Large Organizations (RALOs)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.3    Cultivating interest within the ALS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.4    Understanding the Rules and Procedures within At Large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.5    Understanding Policy</w:t>
      </w:r>
    </w:p>
    <w:p w:rsidR="005E6E01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.6    Mentoring and Enhancing Capacity for Individuals Serving in Advisory Committees or Working 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       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Groups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.7    Communication skills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3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</w:t>
      </w: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.8    Other [Explain]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5347A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B5347A">
        <w:rPr>
          <w:rStyle w:val="lev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:rsidR="005E6E01" w:rsidRPr="00B5347A" w:rsidRDefault="005E6E01" w:rsidP="005E6E0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u w:val="single"/>
          <w:lang w:val="en-US"/>
        </w:rPr>
      </w:pPr>
      <w:r>
        <w:rPr>
          <w:rStyle w:val="lev"/>
          <w:rFonts w:asciiTheme="minorHAnsi" w:hAnsiTheme="minorHAnsi" w:cstheme="minorHAnsi"/>
          <w:color w:val="000000"/>
          <w:lang w:val="en-US"/>
        </w:rPr>
        <w:t>3</w:t>
      </w: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>.</w:t>
      </w:r>
      <w:r>
        <w:rPr>
          <w:rStyle w:val="lev"/>
          <w:rFonts w:asciiTheme="minorHAnsi" w:hAnsiTheme="minorHAnsi" w:cstheme="minorHAnsi"/>
          <w:color w:val="000000"/>
          <w:lang w:val="en-US"/>
        </w:rPr>
        <w:t>2</w:t>
      </w:r>
      <w:r w:rsidRPr="00B5347A">
        <w:rPr>
          <w:rStyle w:val="lev"/>
          <w:rFonts w:asciiTheme="minorHAnsi" w:hAnsiTheme="minorHAnsi" w:cstheme="minorHAnsi"/>
          <w:color w:val="000000"/>
          <w:lang w:val="en-US"/>
        </w:rPr>
        <w:t xml:space="preserve">    </w:t>
      </w:r>
      <w:r w:rsidRPr="00B5347A">
        <w:rPr>
          <w:rStyle w:val="lev"/>
          <w:rFonts w:asciiTheme="minorHAnsi" w:hAnsiTheme="minorHAnsi" w:cstheme="minorHAnsi"/>
          <w:color w:val="000000"/>
          <w:u w:val="single"/>
          <w:lang w:val="en-US"/>
        </w:rPr>
        <w:t>Additional Comments or Requests</w:t>
      </w:r>
    </w:p>
    <w:p w:rsidR="00B21DED" w:rsidRDefault="00B21DED"/>
    <w:sectPr w:rsidR="00B21DED" w:rsidSect="00B2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43F8"/>
    <w:multiLevelType w:val="multilevel"/>
    <w:tmpl w:val="614C0D7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" w:hanging="4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5E6E01"/>
    <w:rsid w:val="005E6E01"/>
    <w:rsid w:val="00B2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6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2013-09-18T17:00:00Z</dcterms:created>
  <dcterms:modified xsi:type="dcterms:W3CDTF">2013-09-18T17:02:00Z</dcterms:modified>
</cp:coreProperties>
</file>