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E68" w:rsidRPr="00752E26" w:rsidRDefault="004A7E68" w:rsidP="004A7E68">
      <w:pPr>
        <w:spacing w:after="0" w:line="240" w:lineRule="auto"/>
        <w:jc w:val="center"/>
        <w:rPr>
          <w:rFonts w:asciiTheme="majorHAnsi" w:eastAsia="Calibri" w:hAnsiTheme="majorHAnsi" w:cstheme="majorHAnsi"/>
          <w:b/>
        </w:rPr>
      </w:pP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t>c</w:t>
      </w:r>
      <w:bookmarkStart w:id="0" w:name="_GoBack"/>
      <w:bookmarkEnd w:id="0"/>
      <w:r w:rsidRPr="00752E26">
        <w:rPr>
          <w:rFonts w:asciiTheme="majorHAnsi" w:eastAsia="Calibri" w:hAnsiTheme="majorHAnsi" w:cstheme="majorHAnsi"/>
          <w:b/>
        </w:rPr>
        <w:t>cNSO Council Telephone Conference</w:t>
      </w:r>
    </w:p>
    <w:p w:rsidR="004A7E68" w:rsidRPr="00752E26" w:rsidRDefault="003D0CFE" w:rsidP="004A7E68">
      <w:pPr>
        <w:spacing w:after="0" w:line="240" w:lineRule="auto"/>
        <w:jc w:val="center"/>
        <w:rPr>
          <w:rFonts w:asciiTheme="majorHAnsi" w:eastAsia="Calibri" w:hAnsiTheme="majorHAnsi" w:cstheme="majorHAnsi"/>
          <w:b/>
        </w:rPr>
      </w:pPr>
      <w:r>
        <w:rPr>
          <w:rFonts w:asciiTheme="majorHAnsi" w:eastAsia="Calibri" w:hAnsiTheme="majorHAnsi" w:cstheme="majorHAnsi"/>
          <w:b/>
        </w:rPr>
        <w:t>26 April 2018</w:t>
      </w:r>
    </w:p>
    <w:p w:rsidR="004A7E68" w:rsidRPr="00752E26" w:rsidRDefault="004A7E68" w:rsidP="004A7E68">
      <w:pPr>
        <w:spacing w:after="0" w:line="240" w:lineRule="auto"/>
        <w:jc w:val="center"/>
        <w:rPr>
          <w:rFonts w:asciiTheme="majorHAnsi" w:eastAsia="Calibri" w:hAnsiTheme="majorHAnsi" w:cstheme="majorHAnsi"/>
          <w:b/>
        </w:rPr>
      </w:pPr>
    </w:p>
    <w:p w:rsidR="004A7E68" w:rsidRPr="00752E26" w:rsidRDefault="004A7E68" w:rsidP="004A7E68">
      <w:pPr>
        <w:spacing w:after="0" w:line="240" w:lineRule="auto"/>
        <w:rPr>
          <w:rFonts w:asciiTheme="majorHAnsi" w:eastAsia="Calibri" w:hAnsiTheme="majorHAnsi" w:cstheme="majorHAnsi"/>
          <w:b/>
          <w:u w:val="single"/>
        </w:rPr>
      </w:pPr>
    </w:p>
    <w:p w:rsidR="004A7E68" w:rsidRPr="00752E26" w:rsidRDefault="004A7E68" w:rsidP="004A7E68">
      <w:pPr>
        <w:spacing w:after="0" w:line="240" w:lineRule="auto"/>
        <w:rPr>
          <w:rFonts w:asciiTheme="majorHAnsi" w:eastAsia="Calibri" w:hAnsiTheme="majorHAnsi" w:cstheme="majorHAnsi"/>
          <w:b/>
          <w:u w:val="single"/>
          <w:lang w:val="fr-CA"/>
        </w:rPr>
      </w:pPr>
      <w:proofErr w:type="spellStart"/>
      <w:r w:rsidRPr="00752E26">
        <w:rPr>
          <w:rFonts w:asciiTheme="majorHAnsi" w:eastAsia="Calibri" w:hAnsiTheme="majorHAnsi" w:cstheme="majorHAnsi"/>
          <w:b/>
          <w:u w:val="single"/>
          <w:lang w:val="fr-CA"/>
        </w:rPr>
        <w:t>Attendees</w:t>
      </w:r>
      <w:proofErr w:type="spellEnd"/>
      <w:r w:rsidRPr="00752E26">
        <w:rPr>
          <w:rFonts w:asciiTheme="majorHAnsi" w:eastAsia="Calibri" w:hAnsiTheme="majorHAnsi" w:cstheme="majorHAnsi"/>
          <w:b/>
          <w:u w:val="single"/>
          <w:lang w:val="fr-CA"/>
        </w:rPr>
        <w:t>:</w:t>
      </w:r>
    </w:p>
    <w:p w:rsidR="004A7E68" w:rsidRPr="00752E26" w:rsidRDefault="004A7E68" w:rsidP="004A7E68">
      <w:pPr>
        <w:spacing w:after="0" w:line="240" w:lineRule="auto"/>
        <w:rPr>
          <w:rFonts w:asciiTheme="majorHAnsi" w:eastAsia="Calibri" w:hAnsiTheme="majorHAnsi" w:cstheme="majorHAnsi"/>
          <w:b/>
          <w:u w:val="single"/>
          <w:lang w:val="fr-CA"/>
        </w:rPr>
      </w:pPr>
    </w:p>
    <w:p w:rsidR="004A7E68" w:rsidRPr="00752E26" w:rsidRDefault="004A7E68" w:rsidP="004A7E68">
      <w:pPr>
        <w:spacing w:after="0" w:line="240" w:lineRule="auto"/>
        <w:rPr>
          <w:rFonts w:asciiTheme="majorHAnsi" w:eastAsia="Calibri" w:hAnsiTheme="majorHAnsi" w:cstheme="majorHAnsi"/>
          <w:b/>
          <w:bCs/>
          <w:lang w:val="fr-CA"/>
        </w:rPr>
      </w:pPr>
      <w:r w:rsidRPr="00752E26">
        <w:rPr>
          <w:rFonts w:asciiTheme="majorHAnsi" w:eastAsia="Calibri" w:hAnsiTheme="majorHAnsi" w:cstheme="majorHAnsi"/>
          <w:b/>
          <w:bCs/>
          <w:lang w:val="fr-CA"/>
        </w:rPr>
        <w:t>AF</w:t>
      </w:r>
    </w:p>
    <w:p w:rsidR="000B7ABD" w:rsidRDefault="000B7ABD" w:rsidP="004A7E68">
      <w:pPr>
        <w:spacing w:after="0" w:line="240" w:lineRule="auto"/>
        <w:rPr>
          <w:rFonts w:asciiTheme="majorHAnsi" w:eastAsia="Calibri" w:hAnsiTheme="majorHAnsi" w:cstheme="majorHAnsi"/>
          <w:lang w:val="fr-CA"/>
        </w:rPr>
      </w:pPr>
      <w:r>
        <w:rPr>
          <w:rFonts w:asciiTheme="majorHAnsi" w:eastAsia="Calibri" w:hAnsiTheme="majorHAnsi" w:cstheme="majorHAnsi"/>
          <w:lang w:val="fr-CA"/>
        </w:rPr>
        <w:t>Abdalla Omari, .</w:t>
      </w:r>
      <w:proofErr w:type="spellStart"/>
      <w:r>
        <w:rPr>
          <w:rFonts w:asciiTheme="majorHAnsi" w:eastAsia="Calibri" w:hAnsiTheme="majorHAnsi" w:cstheme="majorHAnsi"/>
          <w:lang w:val="fr-CA"/>
        </w:rPr>
        <w:t>ke</w:t>
      </w:r>
      <w:proofErr w:type="spellEnd"/>
    </w:p>
    <w:p w:rsidR="004A7E68" w:rsidRPr="00752E26" w:rsidRDefault="004A7E68" w:rsidP="004A7E68">
      <w:pPr>
        <w:spacing w:after="0" w:line="240" w:lineRule="auto"/>
        <w:rPr>
          <w:rFonts w:asciiTheme="majorHAnsi" w:eastAsia="Calibri" w:hAnsiTheme="majorHAnsi" w:cstheme="majorHAnsi"/>
          <w:lang w:val="fr-CA"/>
        </w:rPr>
      </w:pPr>
      <w:r w:rsidRPr="00752E26">
        <w:rPr>
          <w:rFonts w:asciiTheme="majorHAnsi" w:eastAsia="Calibri" w:hAnsiTheme="majorHAnsi" w:cstheme="majorHAnsi"/>
          <w:lang w:val="fr-CA"/>
        </w:rPr>
        <w:t>Souleymane Oumtanaga, .ci</w:t>
      </w:r>
    </w:p>
    <w:p w:rsidR="004A7E68" w:rsidRPr="00752E26" w:rsidRDefault="004A7E68" w:rsidP="004A7E68">
      <w:pPr>
        <w:spacing w:after="0" w:line="240" w:lineRule="auto"/>
        <w:rPr>
          <w:rFonts w:asciiTheme="majorHAnsi" w:eastAsia="Calibri" w:hAnsiTheme="majorHAnsi" w:cstheme="majorHAnsi"/>
          <w:lang w:val="fr-CA"/>
        </w:rPr>
      </w:pPr>
    </w:p>
    <w:p w:rsidR="004A7E68" w:rsidRPr="00752E26" w:rsidRDefault="004A7E68" w:rsidP="004A7E68">
      <w:pPr>
        <w:spacing w:after="0" w:line="240" w:lineRule="auto"/>
        <w:rPr>
          <w:rFonts w:asciiTheme="majorHAnsi" w:eastAsia="Calibri" w:hAnsiTheme="majorHAnsi" w:cstheme="majorHAnsi"/>
          <w:b/>
          <w:bCs/>
        </w:rPr>
      </w:pPr>
      <w:r w:rsidRPr="00752E26">
        <w:rPr>
          <w:rFonts w:asciiTheme="majorHAnsi" w:eastAsia="Calibri" w:hAnsiTheme="majorHAnsi" w:cstheme="majorHAnsi"/>
          <w:b/>
          <w:bCs/>
        </w:rPr>
        <w:t>AP</w:t>
      </w:r>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Debbie Monahan, .</w:t>
      </w:r>
      <w:proofErr w:type="spellStart"/>
      <w:r w:rsidRPr="00752E26">
        <w:rPr>
          <w:rFonts w:asciiTheme="majorHAnsi" w:eastAsia="Calibri" w:hAnsiTheme="majorHAnsi" w:cstheme="majorHAnsi"/>
        </w:rPr>
        <w:t>nz</w:t>
      </w:r>
      <w:proofErr w:type="spellEnd"/>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Hiro </w:t>
      </w:r>
      <w:proofErr w:type="spellStart"/>
      <w:r w:rsidRPr="00752E26">
        <w:rPr>
          <w:rFonts w:asciiTheme="majorHAnsi" w:eastAsia="Calibri" w:hAnsiTheme="majorHAnsi" w:cstheme="majorHAnsi"/>
        </w:rPr>
        <w:t>Hotta</w:t>
      </w:r>
      <w:proofErr w:type="spellEnd"/>
      <w:r w:rsidRPr="00752E26">
        <w:rPr>
          <w:rFonts w:asciiTheme="majorHAnsi" w:eastAsia="Calibri" w:hAnsiTheme="majorHAnsi" w:cstheme="majorHAnsi"/>
        </w:rPr>
        <w:t>, .</w:t>
      </w:r>
      <w:proofErr w:type="spellStart"/>
      <w:r w:rsidRPr="00752E26">
        <w:rPr>
          <w:rFonts w:asciiTheme="majorHAnsi" w:eastAsia="Calibri" w:hAnsiTheme="majorHAnsi" w:cstheme="majorHAnsi"/>
        </w:rPr>
        <w:t>jp</w:t>
      </w:r>
      <w:proofErr w:type="spellEnd"/>
    </w:p>
    <w:p w:rsidR="004A7E68" w:rsidRPr="00752E26" w:rsidRDefault="004A7E68" w:rsidP="004A7E68">
      <w:pPr>
        <w:spacing w:after="0" w:line="240" w:lineRule="auto"/>
        <w:rPr>
          <w:rFonts w:asciiTheme="majorHAnsi" w:eastAsia="Calibri" w:hAnsiTheme="majorHAnsi" w:cstheme="majorHAnsi"/>
        </w:rPr>
      </w:pPr>
    </w:p>
    <w:p w:rsidR="004A7E68" w:rsidRPr="00752E26" w:rsidRDefault="004A7E68" w:rsidP="004A7E68">
      <w:pPr>
        <w:spacing w:after="0" w:line="240" w:lineRule="auto"/>
        <w:rPr>
          <w:rFonts w:asciiTheme="majorHAnsi" w:eastAsia="Calibri" w:hAnsiTheme="majorHAnsi" w:cstheme="majorHAnsi"/>
          <w:b/>
          <w:bCs/>
        </w:rPr>
      </w:pPr>
      <w:r w:rsidRPr="00752E26">
        <w:rPr>
          <w:rFonts w:asciiTheme="majorHAnsi" w:eastAsia="Calibri" w:hAnsiTheme="majorHAnsi" w:cstheme="majorHAnsi"/>
          <w:b/>
          <w:bCs/>
        </w:rPr>
        <w:t>EU</w:t>
      </w:r>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Katrina Sataki, .lv</w:t>
      </w:r>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Peter Vergote, .be</w:t>
      </w:r>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Nigel Roberts, .je, .gg</w:t>
      </w:r>
    </w:p>
    <w:p w:rsidR="004A7E68" w:rsidRPr="00752E26" w:rsidRDefault="004A7E68" w:rsidP="004A7E68">
      <w:pPr>
        <w:spacing w:after="0" w:line="240" w:lineRule="auto"/>
        <w:rPr>
          <w:rFonts w:asciiTheme="majorHAnsi" w:eastAsia="Calibri" w:hAnsiTheme="majorHAnsi" w:cstheme="majorHAnsi"/>
        </w:rPr>
      </w:pPr>
    </w:p>
    <w:p w:rsidR="004A7E68" w:rsidRPr="00752E26" w:rsidRDefault="004A7E68" w:rsidP="004A7E68">
      <w:pPr>
        <w:spacing w:after="0" w:line="240" w:lineRule="auto"/>
        <w:rPr>
          <w:rFonts w:asciiTheme="majorHAnsi" w:eastAsia="Calibri" w:hAnsiTheme="majorHAnsi" w:cstheme="majorHAnsi"/>
          <w:b/>
          <w:bCs/>
          <w:lang w:val="fr-CA"/>
        </w:rPr>
      </w:pPr>
      <w:r w:rsidRPr="00752E26">
        <w:rPr>
          <w:rFonts w:asciiTheme="majorHAnsi" w:eastAsia="Calibri" w:hAnsiTheme="majorHAnsi" w:cstheme="majorHAnsi"/>
          <w:b/>
          <w:bCs/>
          <w:lang w:val="fr-CA"/>
        </w:rPr>
        <w:t>LAC</w:t>
      </w:r>
    </w:p>
    <w:p w:rsidR="00393022" w:rsidRDefault="00393022" w:rsidP="004A7E68">
      <w:pPr>
        <w:spacing w:after="0" w:line="240" w:lineRule="auto"/>
        <w:rPr>
          <w:rFonts w:asciiTheme="majorHAnsi" w:eastAsia="Calibri" w:hAnsiTheme="majorHAnsi" w:cstheme="majorHAnsi"/>
          <w:bCs/>
          <w:lang w:val="fr-CA"/>
        </w:rPr>
      </w:pPr>
      <w:r w:rsidRPr="00752E26">
        <w:rPr>
          <w:rFonts w:asciiTheme="majorHAnsi" w:eastAsia="Calibri" w:hAnsiTheme="majorHAnsi" w:cstheme="majorHAnsi"/>
          <w:bCs/>
          <w:lang w:val="fr-CA"/>
        </w:rPr>
        <w:t>Alejandra Reynoso, .gt</w:t>
      </w:r>
    </w:p>
    <w:p w:rsidR="000B7ABD" w:rsidRPr="00752E26" w:rsidRDefault="000B7ABD" w:rsidP="004A7E68">
      <w:pPr>
        <w:spacing w:after="0" w:line="240" w:lineRule="auto"/>
        <w:rPr>
          <w:rFonts w:asciiTheme="majorHAnsi" w:eastAsia="Calibri" w:hAnsiTheme="majorHAnsi" w:cstheme="majorHAnsi"/>
          <w:bCs/>
          <w:lang w:val="fr-CA"/>
        </w:rPr>
      </w:pPr>
      <w:r>
        <w:rPr>
          <w:rFonts w:asciiTheme="majorHAnsi" w:eastAsia="Calibri" w:hAnsiTheme="majorHAnsi" w:cstheme="majorHAnsi"/>
          <w:bCs/>
          <w:lang w:val="fr-CA"/>
        </w:rPr>
        <w:t>Margarita Valdes, .cl</w:t>
      </w:r>
    </w:p>
    <w:p w:rsidR="004A7E68" w:rsidRPr="00752E26" w:rsidRDefault="004A7E68" w:rsidP="004A7E68">
      <w:pPr>
        <w:spacing w:after="0" w:line="240" w:lineRule="auto"/>
        <w:rPr>
          <w:rFonts w:asciiTheme="majorHAnsi" w:eastAsia="Calibri" w:hAnsiTheme="majorHAnsi" w:cstheme="majorHAnsi"/>
          <w:b/>
          <w:bCs/>
        </w:rPr>
      </w:pPr>
    </w:p>
    <w:p w:rsidR="004A7E68" w:rsidRPr="00752E26" w:rsidRDefault="004A7E68" w:rsidP="004A7E68">
      <w:pPr>
        <w:spacing w:after="0" w:line="240" w:lineRule="auto"/>
        <w:rPr>
          <w:rFonts w:asciiTheme="majorHAnsi" w:eastAsia="Calibri" w:hAnsiTheme="majorHAnsi" w:cstheme="majorHAnsi"/>
          <w:b/>
        </w:rPr>
      </w:pPr>
      <w:r w:rsidRPr="00752E26">
        <w:rPr>
          <w:rFonts w:asciiTheme="majorHAnsi" w:eastAsia="Calibri" w:hAnsiTheme="majorHAnsi" w:cstheme="majorHAnsi"/>
          <w:b/>
        </w:rPr>
        <w:t>NA</w:t>
      </w:r>
    </w:p>
    <w:p w:rsidR="00393022" w:rsidRPr="00752E26" w:rsidRDefault="00393022"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Byron Holland, .ca</w:t>
      </w:r>
    </w:p>
    <w:p w:rsidR="00393022"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Stephen Deerhake, .as</w:t>
      </w:r>
    </w:p>
    <w:p w:rsidR="004A7E68" w:rsidRPr="00752E26" w:rsidRDefault="004A7E68" w:rsidP="004A7E68">
      <w:pPr>
        <w:spacing w:after="0" w:line="240" w:lineRule="auto"/>
        <w:rPr>
          <w:rFonts w:asciiTheme="majorHAnsi" w:eastAsia="Calibri" w:hAnsiTheme="majorHAnsi" w:cstheme="majorHAnsi"/>
        </w:rPr>
      </w:pPr>
    </w:p>
    <w:p w:rsidR="004A7E68" w:rsidRDefault="004A7E68" w:rsidP="004A7E68">
      <w:pPr>
        <w:spacing w:after="0" w:line="240" w:lineRule="auto"/>
        <w:rPr>
          <w:rFonts w:asciiTheme="majorHAnsi" w:eastAsia="Calibri" w:hAnsiTheme="majorHAnsi" w:cstheme="majorHAnsi"/>
          <w:b/>
          <w:bCs/>
        </w:rPr>
      </w:pPr>
      <w:r w:rsidRPr="00752E26">
        <w:rPr>
          <w:rFonts w:asciiTheme="majorHAnsi" w:eastAsia="Calibri" w:hAnsiTheme="majorHAnsi" w:cstheme="majorHAnsi"/>
          <w:b/>
          <w:bCs/>
        </w:rPr>
        <w:t>NomCom</w:t>
      </w:r>
    </w:p>
    <w:p w:rsidR="000B7ABD" w:rsidRPr="00CD5AC4" w:rsidRDefault="000B7ABD" w:rsidP="004A7E68">
      <w:pPr>
        <w:spacing w:after="0" w:line="240" w:lineRule="auto"/>
        <w:rPr>
          <w:rFonts w:asciiTheme="majorHAnsi" w:eastAsia="Calibri" w:hAnsiTheme="majorHAnsi" w:cstheme="majorHAnsi"/>
          <w:bCs/>
        </w:rPr>
      </w:pPr>
      <w:r w:rsidRPr="00CD5AC4">
        <w:rPr>
          <w:rFonts w:asciiTheme="majorHAnsi" w:eastAsia="Calibri" w:hAnsiTheme="majorHAnsi" w:cstheme="majorHAnsi"/>
          <w:bCs/>
        </w:rPr>
        <w:t>Christelle Vaval</w:t>
      </w:r>
    </w:p>
    <w:p w:rsidR="000B7ABD" w:rsidRPr="00CD5AC4" w:rsidRDefault="000B7ABD" w:rsidP="004A7E68">
      <w:pPr>
        <w:spacing w:after="0" w:line="240" w:lineRule="auto"/>
        <w:rPr>
          <w:rFonts w:asciiTheme="majorHAnsi" w:eastAsia="Calibri" w:hAnsiTheme="majorHAnsi" w:cstheme="majorHAnsi"/>
          <w:bCs/>
        </w:rPr>
      </w:pPr>
      <w:r w:rsidRPr="00CD5AC4">
        <w:rPr>
          <w:rFonts w:asciiTheme="majorHAnsi" w:eastAsia="Calibri" w:hAnsiTheme="majorHAnsi" w:cstheme="majorHAnsi"/>
          <w:bCs/>
        </w:rPr>
        <w:t>Jian Zhang</w:t>
      </w:r>
    </w:p>
    <w:p w:rsidR="004A7E68" w:rsidRPr="00752E26" w:rsidRDefault="004A7E68" w:rsidP="004A7E68">
      <w:pPr>
        <w:spacing w:after="0" w:line="240" w:lineRule="auto"/>
        <w:rPr>
          <w:rFonts w:asciiTheme="majorHAnsi" w:eastAsia="Calibri" w:hAnsiTheme="majorHAnsi" w:cstheme="majorHAnsi"/>
        </w:rPr>
      </w:pPr>
    </w:p>
    <w:p w:rsidR="004A7E68" w:rsidRDefault="004A7E68" w:rsidP="004A7E68">
      <w:pPr>
        <w:spacing w:after="0" w:line="240" w:lineRule="auto"/>
        <w:rPr>
          <w:rFonts w:asciiTheme="majorHAnsi" w:eastAsia="Calibri" w:hAnsiTheme="majorHAnsi" w:cstheme="majorHAnsi"/>
          <w:b/>
        </w:rPr>
      </w:pPr>
      <w:r w:rsidRPr="00752E26">
        <w:rPr>
          <w:rFonts w:asciiTheme="majorHAnsi" w:eastAsia="Calibri" w:hAnsiTheme="majorHAnsi" w:cstheme="majorHAnsi"/>
          <w:b/>
        </w:rPr>
        <w:t>Liaisons/Observers</w:t>
      </w:r>
    </w:p>
    <w:p w:rsidR="000B7ABD" w:rsidRPr="00CD5AC4" w:rsidRDefault="000B7ABD" w:rsidP="004A7E68">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Philippe </w:t>
      </w:r>
      <w:proofErr w:type="spellStart"/>
      <w:r w:rsidRPr="00CD5AC4">
        <w:rPr>
          <w:rFonts w:asciiTheme="majorHAnsi" w:eastAsia="Calibri" w:hAnsiTheme="majorHAnsi" w:cstheme="majorHAnsi"/>
        </w:rPr>
        <w:t>Fouquart</w:t>
      </w:r>
      <w:proofErr w:type="spellEnd"/>
      <w:r w:rsidR="00CD5AC4">
        <w:rPr>
          <w:rFonts w:asciiTheme="majorHAnsi" w:eastAsia="Calibri" w:hAnsiTheme="majorHAnsi" w:cstheme="majorHAnsi"/>
        </w:rPr>
        <w:t>, GNSO</w:t>
      </w:r>
    </w:p>
    <w:p w:rsidR="004A7E68" w:rsidRPr="00752E26" w:rsidRDefault="004A7E68" w:rsidP="004A7E68">
      <w:pPr>
        <w:spacing w:after="0" w:line="240" w:lineRule="auto"/>
        <w:rPr>
          <w:rFonts w:asciiTheme="majorHAnsi" w:eastAsia="Calibri" w:hAnsiTheme="majorHAnsi" w:cstheme="majorHAnsi"/>
        </w:rPr>
      </w:pPr>
    </w:p>
    <w:p w:rsidR="004A7E68" w:rsidRPr="00752E26" w:rsidRDefault="004A7E68" w:rsidP="004A7E68">
      <w:pPr>
        <w:spacing w:after="0" w:line="240" w:lineRule="auto"/>
        <w:rPr>
          <w:rFonts w:asciiTheme="majorHAnsi" w:eastAsia="Calibri" w:hAnsiTheme="majorHAnsi" w:cstheme="majorHAnsi"/>
          <w:b/>
        </w:rPr>
      </w:pPr>
      <w:r w:rsidRPr="00752E26">
        <w:rPr>
          <w:rFonts w:asciiTheme="majorHAnsi" w:eastAsia="Calibri" w:hAnsiTheme="majorHAnsi" w:cstheme="majorHAnsi"/>
          <w:b/>
        </w:rPr>
        <w:t>Regional Organizations</w:t>
      </w:r>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Barrack Otieno, </w:t>
      </w:r>
      <w:proofErr w:type="spellStart"/>
      <w:r w:rsidRPr="00752E26">
        <w:rPr>
          <w:rFonts w:asciiTheme="majorHAnsi" w:eastAsia="Calibri" w:hAnsiTheme="majorHAnsi" w:cstheme="majorHAnsi"/>
        </w:rPr>
        <w:t>AfTLD</w:t>
      </w:r>
      <w:proofErr w:type="spellEnd"/>
    </w:p>
    <w:p w:rsidR="004A7E68" w:rsidRPr="00752E26" w:rsidRDefault="004A7E68" w:rsidP="004A7E68">
      <w:pPr>
        <w:spacing w:after="0" w:line="240" w:lineRule="auto"/>
        <w:rPr>
          <w:rFonts w:asciiTheme="majorHAnsi" w:eastAsia="Calibri" w:hAnsiTheme="majorHAnsi" w:cstheme="majorHAnsi"/>
        </w:rPr>
      </w:pPr>
    </w:p>
    <w:p w:rsidR="004A7E68" w:rsidRPr="00752E26" w:rsidRDefault="004A7E68" w:rsidP="004A7E68">
      <w:pPr>
        <w:spacing w:after="0" w:line="240" w:lineRule="auto"/>
        <w:rPr>
          <w:rFonts w:asciiTheme="majorHAnsi" w:eastAsia="Calibri" w:hAnsiTheme="majorHAnsi" w:cstheme="majorHAnsi"/>
          <w:b/>
          <w:bCs/>
        </w:rPr>
      </w:pPr>
      <w:r w:rsidRPr="00752E26">
        <w:rPr>
          <w:rFonts w:asciiTheme="majorHAnsi" w:eastAsia="Calibri" w:hAnsiTheme="majorHAnsi" w:cstheme="majorHAnsi"/>
          <w:b/>
          <w:bCs/>
        </w:rPr>
        <w:t>ICANN Staff</w:t>
      </w:r>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Bart Boswinkel </w:t>
      </w:r>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Kim Carlson</w:t>
      </w:r>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Joke Braeken</w:t>
      </w:r>
    </w:p>
    <w:p w:rsidR="00393022" w:rsidRPr="00752E26" w:rsidRDefault="00393022" w:rsidP="004A7E68">
      <w:pPr>
        <w:spacing w:after="0" w:line="240" w:lineRule="auto"/>
        <w:rPr>
          <w:rFonts w:asciiTheme="majorHAnsi" w:eastAsia="Calibri" w:hAnsiTheme="majorHAnsi" w:cstheme="majorHAnsi"/>
        </w:rPr>
      </w:pPr>
    </w:p>
    <w:p w:rsidR="00393022" w:rsidRPr="00752E26" w:rsidRDefault="00393022"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1 Welcome and Apologies</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Attendance list is available at: </w:t>
      </w:r>
      <w:hyperlink r:id="rId5" w:history="1">
        <w:r w:rsidRPr="00752E26">
          <w:rPr>
            <w:rStyle w:val="Hyperlink"/>
            <w:rFonts w:asciiTheme="majorHAnsi" w:eastAsia="Calibri" w:hAnsiTheme="majorHAnsi" w:cstheme="majorHAnsi"/>
          </w:rPr>
          <w:t>http://ccnso.icann.org/about/council/attendance.htm</w:t>
        </w:r>
      </w:hyperlink>
    </w:p>
    <w:p w:rsidR="00DE780C" w:rsidRPr="00752E26" w:rsidRDefault="00DE780C" w:rsidP="00393022">
      <w:pPr>
        <w:spacing w:after="0" w:line="240" w:lineRule="auto"/>
        <w:rPr>
          <w:rFonts w:asciiTheme="majorHAnsi" w:eastAsia="Calibri" w:hAnsiTheme="majorHAnsi" w:cstheme="majorHAnsi"/>
        </w:rPr>
      </w:pPr>
    </w:p>
    <w:p w:rsidR="00DE780C" w:rsidRPr="00752E26" w:rsidRDefault="00DE780C" w:rsidP="00DE780C">
      <w:pPr>
        <w:spacing w:after="0" w:line="240" w:lineRule="auto"/>
        <w:rPr>
          <w:rFonts w:asciiTheme="majorHAnsi" w:eastAsia="Calibri" w:hAnsiTheme="majorHAnsi" w:cstheme="majorHAnsi"/>
        </w:rPr>
      </w:pPr>
      <w:r w:rsidRPr="00752E26">
        <w:rPr>
          <w:rFonts w:asciiTheme="majorHAnsi" w:eastAsia="Calibri" w:hAnsiTheme="majorHAnsi" w:cstheme="majorHAnsi"/>
          <w:b/>
          <w:bCs/>
        </w:rPr>
        <w:t>Apologies</w:t>
      </w:r>
      <w:r w:rsidRPr="00752E26">
        <w:rPr>
          <w:rFonts w:asciiTheme="majorHAnsi" w:eastAsia="Calibri" w:hAnsiTheme="majorHAnsi" w:cstheme="majorHAnsi"/>
        </w:rPr>
        <w:t xml:space="preserve">:  </w:t>
      </w:r>
      <w:r w:rsidR="000B7ABD" w:rsidRPr="000B7ABD">
        <w:rPr>
          <w:rFonts w:asciiTheme="majorHAnsi" w:eastAsia="Calibri" w:hAnsiTheme="majorHAnsi" w:cstheme="majorHAnsi"/>
        </w:rPr>
        <w:t> Leonid Todorov, Abibu Ntahigiye, Demi Getschko </w:t>
      </w:r>
    </w:p>
    <w:p w:rsidR="00DE780C" w:rsidRPr="00752E26" w:rsidRDefault="00DE780C" w:rsidP="00393022">
      <w:pPr>
        <w:spacing w:after="0" w:line="240" w:lineRule="auto"/>
        <w:rPr>
          <w:rFonts w:asciiTheme="majorHAnsi" w:eastAsia="Calibri" w:hAnsiTheme="majorHAnsi" w:cstheme="majorHAnsi"/>
        </w:rPr>
      </w:pPr>
      <w:r w:rsidRPr="00752E26">
        <w:rPr>
          <w:rFonts w:asciiTheme="majorHAnsi" w:eastAsia="Calibri" w:hAnsiTheme="majorHAnsi" w:cstheme="majorHAnsi"/>
          <w:b/>
          <w:bCs/>
        </w:rPr>
        <w:t>Did not attend - no apology sent:</w:t>
      </w:r>
      <w:r w:rsidRPr="00752E26">
        <w:rPr>
          <w:rFonts w:asciiTheme="majorHAnsi" w:eastAsia="Calibri" w:hAnsiTheme="majorHAnsi" w:cstheme="majorHAnsi"/>
        </w:rPr>
        <w:t xml:space="preserve">  Young </w:t>
      </w:r>
      <w:proofErr w:type="spellStart"/>
      <w:r w:rsidRPr="00752E26">
        <w:rPr>
          <w:rFonts w:asciiTheme="majorHAnsi" w:eastAsia="Calibri" w:hAnsiTheme="majorHAnsi" w:cstheme="majorHAnsi"/>
        </w:rPr>
        <w:t>Eum</w:t>
      </w:r>
      <w:proofErr w:type="spellEnd"/>
      <w:r w:rsidRPr="00752E26">
        <w:rPr>
          <w:rFonts w:asciiTheme="majorHAnsi" w:eastAsia="Calibri" w:hAnsiTheme="majorHAnsi" w:cstheme="majorHAnsi"/>
        </w:rPr>
        <w:t xml:space="preserve"> Lee, Pablo Rodriguez</w:t>
      </w:r>
    </w:p>
    <w:p w:rsidR="00393022" w:rsidRPr="00752E26" w:rsidRDefault="00393022" w:rsidP="00393022">
      <w:pPr>
        <w:spacing w:after="0" w:line="240" w:lineRule="auto"/>
        <w:rPr>
          <w:rFonts w:asciiTheme="majorHAnsi" w:eastAsia="Calibri" w:hAnsiTheme="majorHAnsi" w:cstheme="majorHAnsi"/>
        </w:rPr>
      </w:pPr>
    </w:p>
    <w:p w:rsidR="000B7ABD" w:rsidRPr="000B7ABD" w:rsidRDefault="000B7ABD" w:rsidP="000B7ABD">
      <w:pPr>
        <w:spacing w:after="0" w:line="240" w:lineRule="auto"/>
        <w:rPr>
          <w:rFonts w:asciiTheme="majorHAnsi" w:eastAsia="Calibri" w:hAnsiTheme="majorHAnsi" w:cstheme="majorHAnsi"/>
          <w:b/>
        </w:rPr>
      </w:pPr>
    </w:p>
    <w:p w:rsidR="005609F1" w:rsidRPr="00CD5AC4" w:rsidRDefault="005609F1" w:rsidP="000B7ABD">
      <w:pPr>
        <w:spacing w:after="0" w:line="240" w:lineRule="auto"/>
        <w:rPr>
          <w:rFonts w:asciiTheme="majorHAnsi" w:eastAsia="Calibri" w:hAnsiTheme="majorHAnsi" w:cstheme="majorHAnsi"/>
          <w:bCs/>
        </w:rPr>
      </w:pPr>
      <w:r w:rsidRPr="00CD5AC4">
        <w:rPr>
          <w:rFonts w:asciiTheme="majorHAnsi" w:eastAsia="Calibri" w:hAnsiTheme="majorHAnsi" w:cstheme="majorHAnsi"/>
          <w:bCs/>
        </w:rPr>
        <w:t>The ccNSO Council Chair</w:t>
      </w:r>
      <w:r>
        <w:rPr>
          <w:rFonts w:asciiTheme="majorHAnsi" w:eastAsia="Calibri" w:hAnsiTheme="majorHAnsi" w:cstheme="majorHAnsi"/>
          <w:bCs/>
        </w:rPr>
        <w:t xml:space="preserve"> welcomed </w:t>
      </w:r>
      <w:bookmarkStart w:id="1" w:name="_Hlk513724829"/>
      <w:r>
        <w:rPr>
          <w:rFonts w:asciiTheme="majorHAnsi" w:eastAsia="Calibri" w:hAnsiTheme="majorHAnsi" w:cstheme="majorHAnsi"/>
          <w:bCs/>
        </w:rPr>
        <w:t>Philippe Fouquart</w:t>
      </w:r>
      <w:bookmarkEnd w:id="1"/>
      <w:r>
        <w:rPr>
          <w:rFonts w:asciiTheme="majorHAnsi" w:eastAsia="Calibri" w:hAnsiTheme="majorHAnsi" w:cstheme="majorHAnsi"/>
          <w:bCs/>
        </w:rPr>
        <w:t>, the new GNSO liaison to the ccNSO Council, to the call.</w:t>
      </w:r>
    </w:p>
    <w:p w:rsidR="005609F1" w:rsidRDefault="005609F1" w:rsidP="000B7ABD">
      <w:pPr>
        <w:spacing w:after="0" w:line="240" w:lineRule="auto"/>
        <w:rPr>
          <w:rFonts w:asciiTheme="majorHAnsi" w:eastAsia="Calibri" w:hAnsiTheme="majorHAnsi" w:cstheme="majorHAnsi"/>
          <w:bCs/>
        </w:rPr>
      </w:pPr>
    </w:p>
    <w:p w:rsidR="000B7ABD" w:rsidRPr="005609F1" w:rsidRDefault="005609F1" w:rsidP="000B7ABD">
      <w:pPr>
        <w:spacing w:after="0" w:line="240" w:lineRule="auto"/>
        <w:rPr>
          <w:rFonts w:asciiTheme="majorHAnsi" w:eastAsia="Calibri" w:hAnsiTheme="majorHAnsi" w:cstheme="majorHAnsi"/>
          <w:b/>
        </w:rPr>
      </w:pPr>
      <w:r>
        <w:rPr>
          <w:rFonts w:asciiTheme="majorHAnsi" w:eastAsia="Calibri" w:hAnsiTheme="majorHAnsi" w:cstheme="majorHAnsi"/>
          <w:b/>
          <w:bCs/>
        </w:rPr>
        <w:t>2</w:t>
      </w:r>
      <w:r w:rsidR="000B7ABD" w:rsidRPr="005609F1">
        <w:rPr>
          <w:rFonts w:asciiTheme="majorHAnsi" w:eastAsia="Calibri" w:hAnsiTheme="majorHAnsi" w:cstheme="majorHAnsi"/>
          <w:b/>
          <w:bCs/>
        </w:rPr>
        <w:t xml:space="preserve"> Minutes and Actions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Minutes 14 March 2018 meeting. Circulated 3 April 2018. </w:t>
      </w:r>
    </w:p>
    <w:p w:rsidR="000B7ABD"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No comments received </w:t>
      </w:r>
    </w:p>
    <w:p w:rsidR="005609F1" w:rsidRDefault="005609F1" w:rsidP="000B7ABD">
      <w:pPr>
        <w:spacing w:after="0" w:line="240" w:lineRule="auto"/>
        <w:rPr>
          <w:rFonts w:asciiTheme="majorHAnsi" w:eastAsia="Calibri" w:hAnsiTheme="majorHAnsi" w:cstheme="majorHAnsi"/>
        </w:rPr>
      </w:pPr>
    </w:p>
    <w:p w:rsidR="005609F1" w:rsidRDefault="005609F1" w:rsidP="000B7ABD">
      <w:pPr>
        <w:spacing w:after="0" w:line="240" w:lineRule="auto"/>
        <w:rPr>
          <w:rFonts w:asciiTheme="majorHAnsi" w:eastAsia="Calibri" w:hAnsiTheme="majorHAnsi" w:cstheme="majorHAnsi"/>
        </w:rPr>
      </w:pPr>
      <w:r>
        <w:rPr>
          <w:rFonts w:asciiTheme="majorHAnsi" w:eastAsia="Calibri" w:hAnsiTheme="majorHAnsi" w:cstheme="majorHAnsi"/>
        </w:rPr>
        <w:t>Some Action items remain open</w:t>
      </w:r>
      <w:r w:rsidR="00332BC9">
        <w:rPr>
          <w:rFonts w:asciiTheme="majorHAnsi" w:eastAsia="Calibri" w:hAnsiTheme="majorHAnsi" w:cstheme="majorHAnsi"/>
        </w:rPr>
        <w:t xml:space="preserve"> and ongoing (to be discussed later in the call).</w:t>
      </w:r>
    </w:p>
    <w:p w:rsidR="005609F1" w:rsidRPr="00CD5AC4" w:rsidRDefault="005609F1" w:rsidP="000B7ABD">
      <w:pPr>
        <w:spacing w:after="0" w:line="240" w:lineRule="auto"/>
        <w:rPr>
          <w:rFonts w:asciiTheme="majorHAnsi" w:eastAsia="Calibri" w:hAnsiTheme="majorHAnsi" w:cstheme="majorHAnsi"/>
        </w:rPr>
      </w:pPr>
    </w:p>
    <w:p w:rsidR="000B7ABD" w:rsidRDefault="005609F1" w:rsidP="000B7ABD">
      <w:pPr>
        <w:spacing w:after="0" w:line="240" w:lineRule="auto"/>
        <w:rPr>
          <w:rFonts w:asciiTheme="majorHAnsi" w:eastAsia="Calibri" w:hAnsiTheme="majorHAnsi" w:cstheme="majorHAnsi"/>
          <w:b/>
          <w:bCs/>
        </w:rPr>
      </w:pPr>
      <w:r w:rsidRPr="00CD5AC4">
        <w:rPr>
          <w:rFonts w:asciiTheme="majorHAnsi" w:eastAsia="Calibri" w:hAnsiTheme="majorHAnsi" w:cstheme="majorHAnsi"/>
          <w:b/>
          <w:bCs/>
        </w:rPr>
        <w:t>3</w:t>
      </w:r>
      <w:r w:rsidR="000B7ABD" w:rsidRPr="005609F1">
        <w:rPr>
          <w:rFonts w:asciiTheme="majorHAnsi" w:eastAsia="Calibri" w:hAnsiTheme="majorHAnsi" w:cstheme="majorHAnsi"/>
          <w:b/>
          <w:bCs/>
        </w:rPr>
        <w:t xml:space="preserve"> Overview inter-meeting Council decision </w:t>
      </w:r>
    </w:p>
    <w:p w:rsidR="005609F1" w:rsidRDefault="005609F1" w:rsidP="000B7ABD">
      <w:pPr>
        <w:spacing w:after="0" w:line="240" w:lineRule="auto"/>
        <w:rPr>
          <w:rFonts w:asciiTheme="majorHAnsi" w:eastAsia="Calibri" w:hAnsiTheme="majorHAnsi" w:cstheme="majorHAnsi"/>
          <w:b/>
        </w:rPr>
      </w:pPr>
    </w:p>
    <w:p w:rsidR="00332BC9" w:rsidRPr="00CD5AC4" w:rsidRDefault="00332BC9" w:rsidP="000B7ABD">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The ccNSO Council Chair reviewed the following inter-meeting decisions: </w:t>
      </w:r>
    </w:p>
    <w:p w:rsidR="00332BC9" w:rsidRPr="005609F1" w:rsidRDefault="00332BC9" w:rsidP="000B7ABD">
      <w:pPr>
        <w:spacing w:after="0" w:line="240" w:lineRule="auto"/>
        <w:rPr>
          <w:rFonts w:asciiTheme="majorHAnsi" w:eastAsia="Calibri" w:hAnsiTheme="majorHAnsi" w:cstheme="majorHAnsi"/>
          <w:b/>
        </w:rPr>
      </w:pPr>
    </w:p>
    <w:p w:rsidR="000B7ABD" w:rsidRPr="00CD5AC4" w:rsidRDefault="000B7ABD" w:rsidP="000B7ABD">
      <w:pPr>
        <w:numPr>
          <w:ilvl w:val="0"/>
          <w:numId w:val="2"/>
        </w:num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Appointment additional members SOPC </w:t>
      </w:r>
    </w:p>
    <w:p w:rsidR="000B7ABD" w:rsidRPr="00CD5AC4" w:rsidRDefault="000B7ABD" w:rsidP="000B7ABD">
      <w:pPr>
        <w:numPr>
          <w:ilvl w:val="0"/>
          <w:numId w:val="2"/>
        </w:num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Appointment additional member PDP Retirement WG </w:t>
      </w:r>
    </w:p>
    <w:p w:rsidR="00332BC9" w:rsidRDefault="000B7ABD">
      <w:pPr>
        <w:numPr>
          <w:ilvl w:val="0"/>
          <w:numId w:val="2"/>
        </w:num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Appointment additional members GRC </w:t>
      </w:r>
    </w:p>
    <w:p w:rsidR="000B7ABD" w:rsidRPr="00CD5AC4" w:rsidRDefault="000B7ABD">
      <w:pPr>
        <w:numPr>
          <w:ilvl w:val="0"/>
          <w:numId w:val="2"/>
        </w:num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Adoption timeline and selection method ccNSO liaison to GNSO </w:t>
      </w:r>
    </w:p>
    <w:p w:rsidR="000B7ABD" w:rsidRPr="00CD5AC4" w:rsidRDefault="000B7ABD" w:rsidP="000B7ABD">
      <w:pPr>
        <w:spacing w:after="0" w:line="240" w:lineRule="auto"/>
        <w:rPr>
          <w:rFonts w:asciiTheme="majorHAnsi" w:eastAsia="Calibri" w:hAnsiTheme="majorHAnsi" w:cstheme="majorHAnsi"/>
        </w:rPr>
      </w:pPr>
    </w:p>
    <w:p w:rsidR="000B7ABD" w:rsidRPr="005609F1" w:rsidRDefault="005609F1" w:rsidP="000B7ABD">
      <w:pPr>
        <w:spacing w:after="0" w:line="240" w:lineRule="auto"/>
        <w:rPr>
          <w:rFonts w:asciiTheme="majorHAnsi" w:eastAsia="Calibri" w:hAnsiTheme="majorHAnsi" w:cstheme="majorHAnsi"/>
          <w:b/>
        </w:rPr>
      </w:pPr>
      <w:r w:rsidRPr="00CD5AC4">
        <w:rPr>
          <w:rFonts w:asciiTheme="majorHAnsi" w:eastAsia="Calibri" w:hAnsiTheme="majorHAnsi" w:cstheme="majorHAnsi"/>
          <w:b/>
          <w:bCs/>
        </w:rPr>
        <w:t>4</w:t>
      </w:r>
      <w:r w:rsidR="000B7ABD" w:rsidRPr="005609F1">
        <w:rPr>
          <w:rFonts w:asciiTheme="majorHAnsi" w:eastAsia="Calibri" w:hAnsiTheme="majorHAnsi" w:cstheme="majorHAnsi"/>
          <w:b/>
          <w:bCs/>
        </w:rPr>
        <w:t xml:space="preserve"> Adoption Work Plan 2018-2020 </w:t>
      </w:r>
    </w:p>
    <w:p w:rsidR="00332BC9" w:rsidRDefault="00332BC9" w:rsidP="000B7ABD">
      <w:pPr>
        <w:spacing w:after="0" w:line="240" w:lineRule="auto"/>
        <w:rPr>
          <w:rFonts w:asciiTheme="majorHAnsi" w:eastAsia="Calibri" w:hAnsiTheme="majorHAnsi" w:cstheme="majorHAnsi"/>
        </w:rPr>
      </w:pPr>
    </w:p>
    <w:p w:rsidR="00332BC9" w:rsidRDefault="00332BC9" w:rsidP="000B7ABD">
      <w:pPr>
        <w:spacing w:after="0" w:line="240" w:lineRule="auto"/>
        <w:rPr>
          <w:rFonts w:asciiTheme="majorHAnsi" w:eastAsia="Calibri" w:hAnsiTheme="majorHAnsi" w:cstheme="majorHAnsi"/>
        </w:rPr>
      </w:pPr>
      <w:r>
        <w:rPr>
          <w:rFonts w:asciiTheme="majorHAnsi" w:eastAsia="Calibri" w:hAnsiTheme="majorHAnsi" w:cstheme="majorHAnsi"/>
        </w:rPr>
        <w:t>The ccNSO Council Chair referenced the mind map used during the recent Council workshop.  The new mind map reflects some of the results from the workshop in San Juan.  She noted once the high-level overview is completed, the Council will need to work on monthly work plans.</w:t>
      </w:r>
    </w:p>
    <w:p w:rsidR="00332BC9" w:rsidRDefault="00332BC9" w:rsidP="000B7ABD">
      <w:pPr>
        <w:spacing w:after="0" w:line="240" w:lineRule="auto"/>
        <w:rPr>
          <w:rFonts w:asciiTheme="majorHAnsi" w:eastAsia="Calibri" w:hAnsiTheme="majorHAnsi" w:cstheme="majorHAnsi"/>
        </w:rPr>
      </w:pPr>
    </w:p>
    <w:p w:rsidR="000B7ABD" w:rsidRPr="00CD5AC4" w:rsidRDefault="00332BC9" w:rsidP="000B7ABD">
      <w:pPr>
        <w:spacing w:after="0" w:line="240" w:lineRule="auto"/>
        <w:rPr>
          <w:rFonts w:asciiTheme="majorHAnsi" w:eastAsia="Calibri" w:hAnsiTheme="majorHAnsi" w:cstheme="majorHAnsi"/>
          <w:b/>
          <w:i/>
          <w:sz w:val="28"/>
          <w:szCs w:val="28"/>
        </w:rPr>
      </w:pPr>
      <w:r w:rsidRPr="00CD5AC4">
        <w:rPr>
          <w:rFonts w:asciiTheme="majorHAnsi" w:eastAsia="Calibri" w:hAnsiTheme="majorHAnsi" w:cstheme="majorHAnsi"/>
          <w:b/>
          <w:bCs/>
          <w:i/>
          <w:sz w:val="28"/>
          <w:szCs w:val="28"/>
        </w:rPr>
        <w:t>RESOLUTION 141-01:</w:t>
      </w:r>
    </w:p>
    <w:p w:rsidR="000B7ABD" w:rsidRDefault="000B7ABD" w:rsidP="000B7ABD">
      <w:pPr>
        <w:spacing w:after="0" w:line="240" w:lineRule="auto"/>
        <w:rPr>
          <w:rFonts w:asciiTheme="majorHAnsi" w:eastAsia="Calibri" w:hAnsiTheme="majorHAnsi" w:cstheme="majorHAnsi"/>
          <w:bCs/>
        </w:rPr>
      </w:pPr>
      <w:r w:rsidRPr="00CD5AC4">
        <w:rPr>
          <w:rFonts w:asciiTheme="majorHAnsi" w:eastAsia="Calibri" w:hAnsiTheme="majorHAnsi" w:cstheme="majorHAnsi"/>
          <w:bCs/>
        </w:rPr>
        <w:t xml:space="preserve">The ccNSO Council adopts the annual work plan as reflected in the ccNSO Activities Portfolio 2018-2020. The </w:t>
      </w:r>
      <w:r w:rsidR="00FE1E5C">
        <w:rPr>
          <w:rFonts w:asciiTheme="majorHAnsi" w:eastAsia="Calibri" w:hAnsiTheme="majorHAnsi" w:cstheme="majorHAnsi"/>
          <w:bCs/>
        </w:rPr>
        <w:t>S</w:t>
      </w:r>
      <w:r w:rsidRPr="00CD5AC4">
        <w:rPr>
          <w:rFonts w:asciiTheme="majorHAnsi" w:eastAsia="Calibri" w:hAnsiTheme="majorHAnsi" w:cstheme="majorHAnsi"/>
          <w:bCs/>
        </w:rPr>
        <w:t xml:space="preserve">ecretariat is requested to publish it and inform the community accordingly. The </w:t>
      </w:r>
      <w:r w:rsidR="00FE1E5C">
        <w:rPr>
          <w:rFonts w:asciiTheme="majorHAnsi" w:eastAsia="Calibri" w:hAnsiTheme="majorHAnsi" w:cstheme="majorHAnsi"/>
          <w:bCs/>
        </w:rPr>
        <w:t>S</w:t>
      </w:r>
      <w:r w:rsidRPr="00CD5AC4">
        <w:rPr>
          <w:rFonts w:asciiTheme="majorHAnsi" w:eastAsia="Calibri" w:hAnsiTheme="majorHAnsi" w:cstheme="majorHAnsi"/>
          <w:bCs/>
        </w:rPr>
        <w:t xml:space="preserve">ecretariat is further requested to provide the monthly work plan as soon as feasible following adoption of the annual work plan and in accordance with the relevant ccNSO Guideline. </w:t>
      </w:r>
    </w:p>
    <w:p w:rsidR="00C36621" w:rsidRDefault="00C36621" w:rsidP="000B7ABD">
      <w:pPr>
        <w:spacing w:after="0" w:line="240" w:lineRule="auto"/>
        <w:rPr>
          <w:rFonts w:asciiTheme="majorHAnsi" w:eastAsia="Calibri" w:hAnsiTheme="majorHAnsi" w:cstheme="majorHAnsi"/>
          <w:bCs/>
        </w:rPr>
      </w:pPr>
    </w:p>
    <w:p w:rsidR="00C36621" w:rsidRDefault="00C36621" w:rsidP="000B7ABD">
      <w:pPr>
        <w:spacing w:after="0" w:line="240" w:lineRule="auto"/>
        <w:rPr>
          <w:rFonts w:asciiTheme="majorHAnsi" w:eastAsia="Calibri" w:hAnsiTheme="majorHAnsi" w:cstheme="majorHAnsi"/>
          <w:bCs/>
        </w:rPr>
      </w:pPr>
      <w:r>
        <w:rPr>
          <w:rFonts w:asciiTheme="majorHAnsi" w:eastAsia="Calibri" w:hAnsiTheme="majorHAnsi" w:cstheme="majorHAnsi"/>
          <w:bCs/>
        </w:rPr>
        <w:t>Moved by Stephen Deerhake</w:t>
      </w:r>
    </w:p>
    <w:p w:rsidR="00C36621" w:rsidRDefault="00C36621" w:rsidP="000B7ABD">
      <w:pPr>
        <w:spacing w:after="0" w:line="240" w:lineRule="auto"/>
        <w:rPr>
          <w:rFonts w:asciiTheme="majorHAnsi" w:eastAsia="Calibri" w:hAnsiTheme="majorHAnsi" w:cstheme="majorHAnsi"/>
        </w:rPr>
      </w:pPr>
      <w:r>
        <w:rPr>
          <w:rFonts w:asciiTheme="majorHAnsi" w:eastAsia="Calibri" w:hAnsiTheme="majorHAnsi" w:cstheme="majorHAnsi"/>
        </w:rPr>
        <w:t>Seconded by Peter Vergote</w:t>
      </w:r>
    </w:p>
    <w:p w:rsidR="00C36621" w:rsidRPr="00CD5AC4" w:rsidRDefault="00C36621" w:rsidP="000B7ABD">
      <w:pPr>
        <w:spacing w:after="0" w:line="240" w:lineRule="auto"/>
        <w:rPr>
          <w:rFonts w:asciiTheme="majorHAnsi" w:eastAsia="Calibri" w:hAnsiTheme="majorHAnsi" w:cstheme="majorHAnsi"/>
        </w:rPr>
      </w:pPr>
      <w:r>
        <w:rPr>
          <w:rFonts w:asciiTheme="majorHAnsi" w:eastAsia="Calibri" w:hAnsiTheme="majorHAnsi" w:cstheme="majorHAnsi"/>
        </w:rPr>
        <w:t>Passed unanimously</w:t>
      </w:r>
    </w:p>
    <w:p w:rsidR="00332BC9" w:rsidRDefault="00332BC9" w:rsidP="000B7ABD">
      <w:pPr>
        <w:spacing w:after="0" w:line="240" w:lineRule="auto"/>
        <w:rPr>
          <w:rFonts w:asciiTheme="majorHAnsi" w:eastAsia="Calibri" w:hAnsiTheme="majorHAnsi" w:cstheme="majorHAnsi"/>
          <w:bCs/>
        </w:rPr>
      </w:pPr>
    </w:p>
    <w:p w:rsidR="000B7ABD" w:rsidRPr="00332BC9" w:rsidRDefault="00332BC9" w:rsidP="000B7ABD">
      <w:pPr>
        <w:spacing w:after="0" w:line="240" w:lineRule="auto"/>
        <w:rPr>
          <w:rFonts w:asciiTheme="majorHAnsi" w:eastAsia="Calibri" w:hAnsiTheme="majorHAnsi" w:cstheme="majorHAnsi"/>
          <w:b/>
        </w:rPr>
      </w:pPr>
      <w:r w:rsidRPr="00CD5AC4">
        <w:rPr>
          <w:rFonts w:asciiTheme="majorHAnsi" w:eastAsia="Calibri" w:hAnsiTheme="majorHAnsi" w:cstheme="majorHAnsi"/>
          <w:b/>
          <w:bCs/>
        </w:rPr>
        <w:t>5</w:t>
      </w:r>
      <w:r w:rsidR="000B7ABD" w:rsidRPr="00332BC9">
        <w:rPr>
          <w:rFonts w:asciiTheme="majorHAnsi" w:eastAsia="Calibri" w:hAnsiTheme="majorHAnsi" w:cstheme="majorHAnsi"/>
          <w:b/>
          <w:bCs/>
        </w:rPr>
        <w:t xml:space="preserve"> Next steps discussion balancing workload and volunteer capacity </w:t>
      </w:r>
    </w:p>
    <w:p w:rsidR="00332BC9" w:rsidRDefault="00332BC9" w:rsidP="000B7ABD">
      <w:pPr>
        <w:spacing w:after="0" w:line="240" w:lineRule="auto"/>
        <w:rPr>
          <w:rFonts w:asciiTheme="majorHAnsi" w:eastAsia="Calibri" w:hAnsiTheme="majorHAnsi" w:cstheme="majorHAnsi"/>
        </w:rPr>
      </w:pPr>
    </w:p>
    <w:p w:rsidR="000B7ABD" w:rsidRDefault="004574C2" w:rsidP="000B7ABD">
      <w:pPr>
        <w:spacing w:after="0" w:line="240" w:lineRule="auto"/>
        <w:rPr>
          <w:rFonts w:asciiTheme="majorHAnsi" w:eastAsia="Calibri" w:hAnsiTheme="majorHAnsi" w:cstheme="majorHAnsi"/>
        </w:rPr>
      </w:pPr>
      <w:r>
        <w:rPr>
          <w:rFonts w:asciiTheme="majorHAnsi" w:eastAsia="Calibri" w:hAnsiTheme="majorHAnsi" w:cstheme="majorHAnsi"/>
        </w:rPr>
        <w:t xml:space="preserve">The ccNSO </w:t>
      </w:r>
      <w:r w:rsidR="002533C1">
        <w:rPr>
          <w:rFonts w:asciiTheme="majorHAnsi" w:eastAsia="Calibri" w:hAnsiTheme="majorHAnsi" w:cstheme="majorHAnsi"/>
        </w:rPr>
        <w:t xml:space="preserve">Council </w:t>
      </w:r>
      <w:r>
        <w:rPr>
          <w:rFonts w:asciiTheme="majorHAnsi" w:eastAsia="Calibri" w:hAnsiTheme="majorHAnsi" w:cstheme="majorHAnsi"/>
        </w:rPr>
        <w:t>Chair noted this was discussed in San Juan and a summary</w:t>
      </w:r>
      <w:r w:rsidR="002533C1">
        <w:rPr>
          <w:rFonts w:asciiTheme="majorHAnsi" w:eastAsia="Calibri" w:hAnsiTheme="majorHAnsi" w:cstheme="majorHAnsi"/>
        </w:rPr>
        <w:t xml:space="preserve"> was</w:t>
      </w:r>
      <w:r>
        <w:rPr>
          <w:rFonts w:asciiTheme="majorHAnsi" w:eastAsia="Calibri" w:hAnsiTheme="majorHAnsi" w:cstheme="majorHAnsi"/>
        </w:rPr>
        <w:t xml:space="preserve"> included in the background material.  A follow-up session was suggested for Panama City.  </w:t>
      </w:r>
    </w:p>
    <w:p w:rsidR="004574C2" w:rsidRDefault="004574C2" w:rsidP="000B7ABD">
      <w:pPr>
        <w:spacing w:after="0" w:line="240" w:lineRule="auto"/>
        <w:rPr>
          <w:rFonts w:asciiTheme="majorHAnsi" w:eastAsia="Calibri" w:hAnsiTheme="majorHAnsi" w:cstheme="majorHAnsi"/>
        </w:rPr>
      </w:pPr>
    </w:p>
    <w:p w:rsidR="004574C2" w:rsidRDefault="004574C2" w:rsidP="000B7ABD">
      <w:pPr>
        <w:spacing w:after="0" w:line="240" w:lineRule="auto"/>
        <w:rPr>
          <w:rFonts w:asciiTheme="majorHAnsi" w:eastAsia="Calibri" w:hAnsiTheme="majorHAnsi" w:cstheme="majorHAnsi"/>
        </w:rPr>
      </w:pPr>
      <w:r>
        <w:rPr>
          <w:rFonts w:asciiTheme="majorHAnsi" w:eastAsia="Calibri" w:hAnsiTheme="majorHAnsi" w:cstheme="majorHAnsi"/>
        </w:rPr>
        <w:t>Peter Vergote asked if other SOAC have the same issue of workload balance and is there something they can share and Council can learn from.</w:t>
      </w:r>
    </w:p>
    <w:p w:rsidR="004574C2" w:rsidRDefault="004574C2" w:rsidP="000B7ABD">
      <w:pPr>
        <w:spacing w:after="0" w:line="240" w:lineRule="auto"/>
        <w:rPr>
          <w:rFonts w:asciiTheme="majorHAnsi" w:eastAsia="Calibri" w:hAnsiTheme="majorHAnsi" w:cstheme="majorHAnsi"/>
        </w:rPr>
      </w:pPr>
    </w:p>
    <w:p w:rsidR="004574C2" w:rsidRDefault="004574C2" w:rsidP="000B7ABD">
      <w:pPr>
        <w:spacing w:after="0" w:line="240" w:lineRule="auto"/>
        <w:rPr>
          <w:rFonts w:asciiTheme="majorHAnsi" w:eastAsia="Calibri" w:hAnsiTheme="majorHAnsi" w:cstheme="majorHAnsi"/>
        </w:rPr>
      </w:pPr>
      <w:r>
        <w:rPr>
          <w:rFonts w:asciiTheme="majorHAnsi" w:eastAsia="Calibri" w:hAnsiTheme="majorHAnsi" w:cstheme="majorHAnsi"/>
        </w:rPr>
        <w:t>The ccNSO Chair stated other SOACs apparently have the same issue of volunteer fatigue and finding the right approach to motivate community involvement.   The ccNSO must be able to demonstrate the value and incentive of participation.</w:t>
      </w:r>
    </w:p>
    <w:p w:rsidR="004574C2" w:rsidRDefault="004574C2" w:rsidP="000B7ABD">
      <w:pPr>
        <w:spacing w:after="0" w:line="240" w:lineRule="auto"/>
        <w:rPr>
          <w:rFonts w:asciiTheme="majorHAnsi" w:eastAsia="Calibri" w:hAnsiTheme="majorHAnsi" w:cstheme="majorHAnsi"/>
        </w:rPr>
      </w:pPr>
    </w:p>
    <w:p w:rsidR="00313847" w:rsidRDefault="00313847" w:rsidP="000B7ABD">
      <w:pPr>
        <w:spacing w:after="0" w:line="240" w:lineRule="auto"/>
        <w:rPr>
          <w:rFonts w:asciiTheme="majorHAnsi" w:eastAsia="Calibri" w:hAnsiTheme="majorHAnsi" w:cstheme="majorHAnsi"/>
        </w:rPr>
      </w:pPr>
    </w:p>
    <w:p w:rsidR="00313847" w:rsidRDefault="00313847" w:rsidP="000B7ABD">
      <w:pPr>
        <w:spacing w:after="0" w:line="240" w:lineRule="auto"/>
        <w:rPr>
          <w:rFonts w:asciiTheme="majorHAnsi" w:eastAsia="Calibri" w:hAnsiTheme="majorHAnsi" w:cstheme="majorHAnsi"/>
          <w:bCs/>
        </w:rPr>
      </w:pPr>
      <w:r w:rsidRPr="00313847">
        <w:rPr>
          <w:rFonts w:asciiTheme="majorHAnsi" w:eastAsia="Calibri" w:hAnsiTheme="majorHAnsi" w:cstheme="majorHAnsi"/>
          <w:bCs/>
        </w:rPr>
        <w:t>Philippe Fouquart</w:t>
      </w:r>
      <w:r>
        <w:rPr>
          <w:rFonts w:asciiTheme="majorHAnsi" w:eastAsia="Calibri" w:hAnsiTheme="majorHAnsi" w:cstheme="majorHAnsi"/>
          <w:bCs/>
        </w:rPr>
        <w:t xml:space="preserve"> added same issues exist within the GNSO, however it’s not necessarily having enough volunteers [as in some cases, there are too many], it’s making sure they are driven correctly and having a consensus building process ensured.</w:t>
      </w:r>
    </w:p>
    <w:p w:rsidR="00313847" w:rsidRDefault="00313847" w:rsidP="000B7ABD">
      <w:pPr>
        <w:spacing w:after="0" w:line="240" w:lineRule="auto"/>
        <w:rPr>
          <w:rFonts w:asciiTheme="majorHAnsi" w:eastAsia="Calibri" w:hAnsiTheme="majorHAnsi" w:cstheme="majorHAnsi"/>
          <w:bCs/>
        </w:rPr>
      </w:pPr>
    </w:p>
    <w:p w:rsidR="00313847" w:rsidRDefault="00313847" w:rsidP="000B7ABD">
      <w:pPr>
        <w:spacing w:after="0" w:line="240" w:lineRule="auto"/>
        <w:rPr>
          <w:rFonts w:asciiTheme="majorHAnsi" w:eastAsia="Calibri" w:hAnsiTheme="majorHAnsi" w:cstheme="majorHAnsi"/>
          <w:bCs/>
        </w:rPr>
      </w:pPr>
      <w:r>
        <w:rPr>
          <w:rFonts w:asciiTheme="majorHAnsi" w:eastAsia="Calibri" w:hAnsiTheme="majorHAnsi" w:cstheme="majorHAnsi"/>
          <w:bCs/>
        </w:rPr>
        <w:t>Bart Boswinkel noted, in reference to the mind map, an output of the Council workshop is to ask people why they do not participate and have a session in Panama around this topic (and Council to suggest lightweight recommendations).</w:t>
      </w:r>
    </w:p>
    <w:p w:rsidR="00313847" w:rsidRDefault="00313847" w:rsidP="000B7ABD">
      <w:pPr>
        <w:spacing w:after="0" w:line="240" w:lineRule="auto"/>
        <w:rPr>
          <w:rFonts w:asciiTheme="majorHAnsi" w:eastAsia="Calibri" w:hAnsiTheme="majorHAnsi" w:cstheme="majorHAnsi"/>
        </w:rPr>
      </w:pPr>
    </w:p>
    <w:p w:rsidR="004574C2" w:rsidRPr="00CD5AC4" w:rsidRDefault="004574C2" w:rsidP="000B7ABD">
      <w:pPr>
        <w:spacing w:after="0" w:line="240" w:lineRule="auto"/>
        <w:rPr>
          <w:rFonts w:asciiTheme="majorHAnsi" w:eastAsia="Calibri" w:hAnsiTheme="majorHAnsi" w:cstheme="majorHAnsi"/>
          <w:b/>
          <w:i/>
          <w:sz w:val="28"/>
          <w:szCs w:val="28"/>
        </w:rPr>
      </w:pPr>
      <w:r w:rsidRPr="00CD5AC4">
        <w:rPr>
          <w:rFonts w:asciiTheme="majorHAnsi" w:eastAsia="Calibri" w:hAnsiTheme="majorHAnsi" w:cstheme="majorHAnsi"/>
          <w:b/>
          <w:i/>
          <w:sz w:val="28"/>
          <w:szCs w:val="28"/>
        </w:rPr>
        <w:t>Action Item 141-01:</w:t>
      </w:r>
    </w:p>
    <w:p w:rsidR="004574C2" w:rsidRPr="00CD5AC4" w:rsidRDefault="004574C2" w:rsidP="000B7ABD">
      <w:pPr>
        <w:spacing w:after="0" w:line="240" w:lineRule="auto"/>
        <w:rPr>
          <w:rFonts w:asciiTheme="majorHAnsi" w:eastAsia="Calibri" w:hAnsiTheme="majorHAnsi" w:cstheme="majorHAnsi"/>
        </w:rPr>
      </w:pPr>
      <w:r>
        <w:rPr>
          <w:rFonts w:asciiTheme="majorHAnsi" w:eastAsia="Calibri" w:hAnsiTheme="majorHAnsi" w:cstheme="majorHAnsi"/>
        </w:rPr>
        <w:t>Councilors are asked to volunteer to organize this session or to put forward ideas.</w:t>
      </w:r>
    </w:p>
    <w:p w:rsidR="004574C2" w:rsidRDefault="004574C2" w:rsidP="000B7ABD">
      <w:pPr>
        <w:spacing w:after="0" w:line="240" w:lineRule="auto"/>
        <w:rPr>
          <w:rFonts w:asciiTheme="majorHAnsi" w:eastAsia="Calibri" w:hAnsiTheme="majorHAnsi" w:cstheme="majorHAnsi"/>
          <w:bCs/>
        </w:rPr>
      </w:pPr>
    </w:p>
    <w:p w:rsidR="000B7ABD" w:rsidRPr="004574C2" w:rsidRDefault="004574C2" w:rsidP="000B7ABD">
      <w:pPr>
        <w:spacing w:after="0" w:line="240" w:lineRule="auto"/>
        <w:rPr>
          <w:rFonts w:asciiTheme="majorHAnsi" w:eastAsia="Calibri" w:hAnsiTheme="majorHAnsi" w:cstheme="majorHAnsi"/>
          <w:b/>
        </w:rPr>
      </w:pPr>
      <w:r w:rsidRPr="00CD5AC4">
        <w:rPr>
          <w:rFonts w:asciiTheme="majorHAnsi" w:eastAsia="Calibri" w:hAnsiTheme="majorHAnsi" w:cstheme="majorHAnsi"/>
          <w:b/>
          <w:bCs/>
        </w:rPr>
        <w:t>6</w:t>
      </w:r>
      <w:r w:rsidR="000B7ABD" w:rsidRPr="004574C2">
        <w:rPr>
          <w:rFonts w:asciiTheme="majorHAnsi" w:eastAsia="Calibri" w:hAnsiTheme="majorHAnsi" w:cstheme="majorHAnsi"/>
          <w:b/>
          <w:bCs/>
        </w:rPr>
        <w:t xml:space="preserve"> Structuring next steps of discussion of ccTLD related Disaster Recovery planning </w:t>
      </w:r>
    </w:p>
    <w:p w:rsidR="00313847" w:rsidRDefault="00313847" w:rsidP="000B7ABD">
      <w:pPr>
        <w:spacing w:after="0" w:line="240" w:lineRule="auto"/>
        <w:rPr>
          <w:rFonts w:asciiTheme="majorHAnsi" w:eastAsia="Calibri" w:hAnsiTheme="majorHAnsi" w:cstheme="majorHAnsi"/>
        </w:rPr>
      </w:pPr>
    </w:p>
    <w:p w:rsidR="00313847" w:rsidRDefault="002533C1" w:rsidP="000B7ABD">
      <w:pPr>
        <w:spacing w:after="0" w:line="240" w:lineRule="auto"/>
        <w:rPr>
          <w:rFonts w:asciiTheme="majorHAnsi" w:eastAsia="Calibri" w:hAnsiTheme="majorHAnsi" w:cstheme="majorHAnsi"/>
        </w:rPr>
      </w:pPr>
      <w:r>
        <w:rPr>
          <w:rFonts w:asciiTheme="majorHAnsi" w:eastAsia="Calibri" w:hAnsiTheme="majorHAnsi" w:cstheme="majorHAnsi"/>
        </w:rPr>
        <w:t>The ccNSO Council Chair thanked</w:t>
      </w:r>
      <w:r w:rsidR="00313847">
        <w:rPr>
          <w:rFonts w:asciiTheme="majorHAnsi" w:eastAsia="Calibri" w:hAnsiTheme="majorHAnsi" w:cstheme="majorHAnsi"/>
        </w:rPr>
        <w:t xml:space="preserve"> Hiro Hotta and Pablo Rodriguez for their summaries on disaster recovery and planning. </w:t>
      </w:r>
      <w:r w:rsidR="00890CDC">
        <w:rPr>
          <w:rFonts w:asciiTheme="majorHAnsi" w:eastAsia="Calibri" w:hAnsiTheme="majorHAnsi" w:cstheme="majorHAnsi"/>
        </w:rPr>
        <w:t xml:space="preserve">  Feedback on the session received was positive.  It was suggested to have the TLD</w:t>
      </w:r>
      <w:r w:rsidR="00FE1E5C">
        <w:rPr>
          <w:rFonts w:asciiTheme="majorHAnsi" w:eastAsia="Calibri" w:hAnsiTheme="majorHAnsi" w:cstheme="majorHAnsi"/>
        </w:rPr>
        <w:t>-</w:t>
      </w:r>
      <w:r w:rsidR="00890CDC">
        <w:rPr>
          <w:rFonts w:asciiTheme="majorHAnsi" w:eastAsia="Calibri" w:hAnsiTheme="majorHAnsi" w:cstheme="majorHAnsi"/>
        </w:rPr>
        <w:t>OPS Committee involved in planning a session in Panama (in coordination with the Tech Working group).  It is important to include best practices on not just the technical aspects, but on business continuity and the “human aspects”.</w:t>
      </w:r>
    </w:p>
    <w:p w:rsidR="00313847" w:rsidRDefault="00313847" w:rsidP="000B7ABD">
      <w:pPr>
        <w:spacing w:after="0" w:line="240" w:lineRule="auto"/>
        <w:rPr>
          <w:rFonts w:asciiTheme="majorHAnsi" w:eastAsia="Calibri" w:hAnsiTheme="majorHAnsi" w:cstheme="majorHAnsi"/>
        </w:rPr>
      </w:pPr>
    </w:p>
    <w:p w:rsidR="00890CDC" w:rsidRDefault="00890CDC" w:rsidP="000B7ABD">
      <w:pPr>
        <w:spacing w:after="0" w:line="240" w:lineRule="auto"/>
        <w:rPr>
          <w:rFonts w:asciiTheme="majorHAnsi" w:eastAsia="Calibri" w:hAnsiTheme="majorHAnsi" w:cstheme="majorHAnsi"/>
        </w:rPr>
      </w:pPr>
      <w:r>
        <w:rPr>
          <w:rFonts w:asciiTheme="majorHAnsi" w:eastAsia="Calibri" w:hAnsiTheme="majorHAnsi" w:cstheme="majorHAnsi"/>
        </w:rPr>
        <w:t>Bryon Holland added that Jacques Latour sen</w:t>
      </w:r>
      <w:r w:rsidR="00FE1E5C">
        <w:rPr>
          <w:rFonts w:asciiTheme="majorHAnsi" w:eastAsia="Calibri" w:hAnsiTheme="majorHAnsi" w:cstheme="majorHAnsi"/>
        </w:rPr>
        <w:t>t</w:t>
      </w:r>
      <w:r>
        <w:rPr>
          <w:rFonts w:asciiTheme="majorHAnsi" w:eastAsia="Calibri" w:hAnsiTheme="majorHAnsi" w:cstheme="majorHAnsi"/>
        </w:rPr>
        <w:t xml:space="preserve"> an email to the ccNSO mailing list as part of his follow up after the committee call.  The email noted there was interest in the community to focus on disaster recovery planning and believes this session will include technical, business continuity and</w:t>
      </w:r>
      <w:r w:rsidR="002533C1">
        <w:rPr>
          <w:rFonts w:asciiTheme="majorHAnsi" w:eastAsia="Calibri" w:hAnsiTheme="majorHAnsi" w:cstheme="majorHAnsi"/>
        </w:rPr>
        <w:t xml:space="preserve"> the</w:t>
      </w:r>
      <w:r>
        <w:rPr>
          <w:rFonts w:asciiTheme="majorHAnsi" w:eastAsia="Calibri" w:hAnsiTheme="majorHAnsi" w:cstheme="majorHAnsi"/>
        </w:rPr>
        <w:t xml:space="preserve"> “people side”.</w:t>
      </w:r>
    </w:p>
    <w:p w:rsidR="00890CDC" w:rsidRDefault="00890CDC" w:rsidP="000B7ABD">
      <w:pPr>
        <w:spacing w:after="0" w:line="240" w:lineRule="auto"/>
        <w:rPr>
          <w:rFonts w:asciiTheme="majorHAnsi" w:eastAsia="Calibri" w:hAnsiTheme="majorHAnsi" w:cstheme="majorHAnsi"/>
        </w:rPr>
      </w:pPr>
    </w:p>
    <w:p w:rsidR="00890CDC" w:rsidRDefault="00890CDC" w:rsidP="000B7ABD">
      <w:pPr>
        <w:spacing w:after="0" w:line="240" w:lineRule="auto"/>
        <w:rPr>
          <w:rFonts w:asciiTheme="majorHAnsi" w:eastAsia="Calibri" w:hAnsiTheme="majorHAnsi" w:cstheme="majorHAnsi"/>
        </w:rPr>
      </w:pPr>
      <w:r>
        <w:rPr>
          <w:rFonts w:asciiTheme="majorHAnsi" w:eastAsia="Calibri" w:hAnsiTheme="majorHAnsi" w:cstheme="majorHAnsi"/>
        </w:rPr>
        <w:t>Alejandra Reynoso suggested a note to the community list asking for feedback on how to shape this session and what to include.</w:t>
      </w:r>
    </w:p>
    <w:p w:rsidR="00890CDC" w:rsidRDefault="00890CDC" w:rsidP="000B7ABD">
      <w:pPr>
        <w:spacing w:after="0" w:line="240" w:lineRule="auto"/>
        <w:rPr>
          <w:rFonts w:asciiTheme="majorHAnsi" w:eastAsia="Calibri" w:hAnsiTheme="majorHAnsi" w:cstheme="majorHAnsi"/>
        </w:rPr>
      </w:pPr>
    </w:p>
    <w:p w:rsidR="00890CDC" w:rsidRPr="00CD5AC4" w:rsidRDefault="00890CDC" w:rsidP="000B7ABD">
      <w:pPr>
        <w:spacing w:after="0" w:line="240" w:lineRule="auto"/>
        <w:rPr>
          <w:rFonts w:asciiTheme="majorHAnsi" w:eastAsia="Calibri" w:hAnsiTheme="majorHAnsi" w:cstheme="majorHAnsi"/>
          <w:b/>
          <w:i/>
          <w:sz w:val="28"/>
          <w:szCs w:val="28"/>
        </w:rPr>
      </w:pPr>
      <w:r w:rsidRPr="00CD5AC4">
        <w:rPr>
          <w:rFonts w:asciiTheme="majorHAnsi" w:eastAsia="Calibri" w:hAnsiTheme="majorHAnsi" w:cstheme="majorHAnsi"/>
          <w:b/>
          <w:i/>
          <w:sz w:val="28"/>
          <w:szCs w:val="28"/>
        </w:rPr>
        <w:t>Action Item 141-03:</w:t>
      </w:r>
    </w:p>
    <w:p w:rsidR="00890CDC" w:rsidRDefault="00890CDC" w:rsidP="000B7ABD">
      <w:pPr>
        <w:spacing w:after="0" w:line="240" w:lineRule="auto"/>
        <w:rPr>
          <w:rFonts w:asciiTheme="majorHAnsi" w:eastAsia="Calibri" w:hAnsiTheme="majorHAnsi" w:cstheme="majorHAnsi"/>
        </w:rPr>
      </w:pPr>
      <w:r>
        <w:rPr>
          <w:rFonts w:asciiTheme="majorHAnsi" w:eastAsia="Calibri" w:hAnsiTheme="majorHAnsi" w:cstheme="majorHAnsi"/>
        </w:rPr>
        <w:t>Follow up with the TLD</w:t>
      </w:r>
      <w:r w:rsidR="00FE1E5C">
        <w:rPr>
          <w:rFonts w:asciiTheme="majorHAnsi" w:eastAsia="Calibri" w:hAnsiTheme="majorHAnsi" w:cstheme="majorHAnsi"/>
        </w:rPr>
        <w:t>-</w:t>
      </w:r>
      <w:r>
        <w:rPr>
          <w:rFonts w:asciiTheme="majorHAnsi" w:eastAsia="Calibri" w:hAnsiTheme="majorHAnsi" w:cstheme="majorHAnsi"/>
        </w:rPr>
        <w:t xml:space="preserve">OPS Committee and Tech working group on their involvement in </w:t>
      </w:r>
      <w:r w:rsidR="002E790F">
        <w:rPr>
          <w:rFonts w:asciiTheme="majorHAnsi" w:eastAsia="Calibri" w:hAnsiTheme="majorHAnsi" w:cstheme="majorHAnsi"/>
        </w:rPr>
        <w:t>these sessions.</w:t>
      </w:r>
    </w:p>
    <w:p w:rsidR="002E790F" w:rsidRDefault="002E790F" w:rsidP="000B7ABD">
      <w:pPr>
        <w:spacing w:after="0" w:line="240" w:lineRule="auto"/>
        <w:rPr>
          <w:rFonts w:asciiTheme="majorHAnsi" w:eastAsia="Calibri" w:hAnsiTheme="majorHAnsi" w:cstheme="majorHAnsi"/>
        </w:rPr>
      </w:pPr>
    </w:p>
    <w:p w:rsidR="002E790F" w:rsidRPr="00CD5AC4" w:rsidRDefault="002E790F" w:rsidP="000B7ABD">
      <w:pPr>
        <w:spacing w:after="0" w:line="240" w:lineRule="auto"/>
        <w:rPr>
          <w:rFonts w:asciiTheme="majorHAnsi" w:eastAsia="Calibri" w:hAnsiTheme="majorHAnsi" w:cstheme="majorHAnsi"/>
          <w:b/>
          <w:i/>
          <w:sz w:val="28"/>
          <w:szCs w:val="28"/>
        </w:rPr>
      </w:pPr>
      <w:r w:rsidRPr="00CD5AC4">
        <w:rPr>
          <w:rFonts w:asciiTheme="majorHAnsi" w:eastAsia="Calibri" w:hAnsiTheme="majorHAnsi" w:cstheme="majorHAnsi"/>
          <w:b/>
          <w:i/>
          <w:sz w:val="28"/>
          <w:szCs w:val="28"/>
        </w:rPr>
        <w:t>Action Item 141-04:</w:t>
      </w:r>
    </w:p>
    <w:p w:rsidR="002E790F" w:rsidRDefault="002E790F" w:rsidP="000B7ABD">
      <w:pPr>
        <w:spacing w:after="0" w:line="240" w:lineRule="auto"/>
        <w:rPr>
          <w:rFonts w:asciiTheme="majorHAnsi" w:eastAsia="Calibri" w:hAnsiTheme="majorHAnsi" w:cstheme="majorHAnsi"/>
        </w:rPr>
      </w:pPr>
      <w:r>
        <w:rPr>
          <w:rFonts w:asciiTheme="majorHAnsi" w:eastAsia="Calibri" w:hAnsiTheme="majorHAnsi" w:cstheme="majorHAnsi"/>
        </w:rPr>
        <w:t>Email to the community asking for suggestions on what to include in the disaster recovery session [and active involvement from the Programme Working Group]</w:t>
      </w:r>
    </w:p>
    <w:p w:rsidR="004574C2" w:rsidRDefault="004574C2" w:rsidP="000B7ABD">
      <w:pPr>
        <w:spacing w:after="0" w:line="240" w:lineRule="auto"/>
        <w:rPr>
          <w:rFonts w:asciiTheme="majorHAnsi" w:eastAsia="Calibri" w:hAnsiTheme="majorHAnsi" w:cstheme="majorHAnsi"/>
          <w:bCs/>
        </w:rPr>
      </w:pPr>
    </w:p>
    <w:p w:rsidR="000B7ABD" w:rsidRPr="004574C2" w:rsidRDefault="004574C2" w:rsidP="000B7ABD">
      <w:pPr>
        <w:spacing w:after="0" w:line="240" w:lineRule="auto"/>
        <w:rPr>
          <w:rFonts w:asciiTheme="majorHAnsi" w:eastAsia="Calibri" w:hAnsiTheme="majorHAnsi" w:cstheme="majorHAnsi"/>
          <w:b/>
        </w:rPr>
      </w:pPr>
      <w:r w:rsidRPr="00CD5AC4">
        <w:rPr>
          <w:rFonts w:asciiTheme="majorHAnsi" w:eastAsia="Calibri" w:hAnsiTheme="majorHAnsi" w:cstheme="majorHAnsi"/>
          <w:b/>
          <w:bCs/>
        </w:rPr>
        <w:t>7</w:t>
      </w:r>
      <w:r w:rsidR="000B7ABD" w:rsidRPr="004574C2">
        <w:rPr>
          <w:rFonts w:asciiTheme="majorHAnsi" w:eastAsia="Calibri" w:hAnsiTheme="majorHAnsi" w:cstheme="majorHAnsi"/>
          <w:b/>
          <w:bCs/>
        </w:rPr>
        <w:t xml:space="preserve"> Study Group Emoji: Need for call for volunteers? </w:t>
      </w:r>
    </w:p>
    <w:p w:rsidR="002E790F" w:rsidRDefault="002E790F" w:rsidP="000B7ABD">
      <w:pPr>
        <w:spacing w:after="0" w:line="240" w:lineRule="auto"/>
        <w:rPr>
          <w:rFonts w:asciiTheme="majorHAnsi" w:eastAsia="Calibri" w:hAnsiTheme="majorHAnsi" w:cstheme="majorHAnsi"/>
        </w:rPr>
      </w:pPr>
    </w:p>
    <w:p w:rsidR="002E790F" w:rsidRDefault="002E790F" w:rsidP="000B7ABD">
      <w:pPr>
        <w:spacing w:after="0" w:line="240" w:lineRule="auto"/>
        <w:rPr>
          <w:rFonts w:asciiTheme="majorHAnsi" w:eastAsia="Calibri" w:hAnsiTheme="majorHAnsi" w:cstheme="majorHAnsi"/>
        </w:rPr>
      </w:pPr>
      <w:r>
        <w:rPr>
          <w:rFonts w:asciiTheme="majorHAnsi" w:eastAsia="Calibri" w:hAnsiTheme="majorHAnsi" w:cstheme="majorHAnsi"/>
        </w:rPr>
        <w:t xml:space="preserve">The ccNSO Council Chair reminded all there was discussion and presentations in San Juan on the use of emoji as top-level domains.  SSAC has done research and shared their findings and concerns.  Within the ccNSO community, some believed it would be worthwhile to have a study group, while others did not think it was necessary because SSAC has already done extensive work on this.  The idea of this working group is not to repeat research that has already been completed, but to ask those who are already offering this, their reasons and if they know </w:t>
      </w:r>
      <w:r w:rsidR="002533C1">
        <w:rPr>
          <w:rFonts w:asciiTheme="majorHAnsi" w:eastAsia="Calibri" w:hAnsiTheme="majorHAnsi" w:cstheme="majorHAnsi"/>
        </w:rPr>
        <w:t xml:space="preserve">of </w:t>
      </w:r>
      <w:r>
        <w:rPr>
          <w:rFonts w:asciiTheme="majorHAnsi" w:eastAsia="Calibri" w:hAnsiTheme="majorHAnsi" w:cstheme="majorHAnsi"/>
        </w:rPr>
        <w:t>and willing to accept the risks.</w:t>
      </w:r>
    </w:p>
    <w:p w:rsidR="002E790F" w:rsidRDefault="002E790F" w:rsidP="000B7ABD">
      <w:pPr>
        <w:spacing w:after="0" w:line="240" w:lineRule="auto"/>
        <w:rPr>
          <w:rFonts w:asciiTheme="majorHAnsi" w:eastAsia="Calibri" w:hAnsiTheme="majorHAnsi" w:cstheme="majorHAnsi"/>
        </w:rPr>
      </w:pPr>
    </w:p>
    <w:p w:rsidR="002E790F" w:rsidRDefault="002E790F" w:rsidP="000B7ABD">
      <w:pPr>
        <w:spacing w:after="0" w:line="240" w:lineRule="auto"/>
        <w:rPr>
          <w:rFonts w:asciiTheme="majorHAnsi" w:eastAsia="Calibri" w:hAnsiTheme="majorHAnsi" w:cstheme="majorHAnsi"/>
        </w:rPr>
      </w:pPr>
      <w:r>
        <w:rPr>
          <w:rFonts w:asciiTheme="majorHAnsi" w:eastAsia="Calibri" w:hAnsiTheme="majorHAnsi" w:cstheme="majorHAnsi"/>
        </w:rPr>
        <w:t xml:space="preserve">The ccNSO Council Chair suggested moving forward with this study group and </w:t>
      </w:r>
      <w:r w:rsidR="00833E68">
        <w:rPr>
          <w:rFonts w:asciiTheme="majorHAnsi" w:eastAsia="Calibri" w:hAnsiTheme="majorHAnsi" w:cstheme="majorHAnsi"/>
        </w:rPr>
        <w:t>issue a call for volunteers [and proceed with intended scope].</w:t>
      </w:r>
    </w:p>
    <w:p w:rsidR="00833E68" w:rsidRDefault="00833E68" w:rsidP="000B7ABD">
      <w:pPr>
        <w:spacing w:after="0" w:line="240" w:lineRule="auto"/>
        <w:rPr>
          <w:rFonts w:asciiTheme="majorHAnsi" w:eastAsia="Calibri" w:hAnsiTheme="majorHAnsi" w:cstheme="majorHAnsi"/>
        </w:rPr>
      </w:pPr>
    </w:p>
    <w:p w:rsidR="000B7ABD" w:rsidRPr="00CD5AC4" w:rsidRDefault="00833E68" w:rsidP="000B7ABD">
      <w:pPr>
        <w:spacing w:after="0" w:line="240" w:lineRule="auto"/>
        <w:rPr>
          <w:rFonts w:asciiTheme="majorHAnsi" w:eastAsia="Calibri" w:hAnsiTheme="majorHAnsi" w:cstheme="majorHAnsi"/>
          <w:b/>
          <w:sz w:val="28"/>
          <w:szCs w:val="28"/>
        </w:rPr>
      </w:pPr>
      <w:r w:rsidRPr="00CD5AC4">
        <w:rPr>
          <w:rFonts w:asciiTheme="majorHAnsi" w:eastAsia="Calibri" w:hAnsiTheme="majorHAnsi" w:cstheme="majorHAnsi"/>
          <w:b/>
          <w:bCs/>
          <w:i/>
          <w:iCs/>
          <w:sz w:val="28"/>
          <w:szCs w:val="28"/>
        </w:rPr>
        <w:lastRenderedPageBreak/>
        <w:t>RESOLUTION 141-02:</w:t>
      </w:r>
    </w:p>
    <w:p w:rsidR="000B7ABD" w:rsidRDefault="000B7ABD" w:rsidP="000B7ABD">
      <w:pPr>
        <w:spacing w:after="0" w:line="240" w:lineRule="auto"/>
        <w:rPr>
          <w:rFonts w:asciiTheme="majorHAnsi" w:eastAsia="Calibri" w:hAnsiTheme="majorHAnsi" w:cstheme="majorHAnsi"/>
          <w:bCs/>
        </w:rPr>
      </w:pPr>
      <w:r w:rsidRPr="00CD5AC4">
        <w:rPr>
          <w:rFonts w:asciiTheme="majorHAnsi" w:eastAsia="Calibri" w:hAnsiTheme="majorHAnsi" w:cstheme="majorHAnsi"/>
          <w:bCs/>
        </w:rPr>
        <w:t xml:space="preserve">The ccNSO Council requests the secretariat to send out a call for volunteers as soon as possible. The Chair is requested to inform ICANN and SSAC about this step accordingly and invite relevant ICANN Org staff and individuals from SSAC who are interested to participate in the Study Group in a way they fit. </w:t>
      </w:r>
    </w:p>
    <w:p w:rsidR="00833E68" w:rsidRDefault="00833E68" w:rsidP="000B7ABD">
      <w:pPr>
        <w:spacing w:after="0" w:line="240" w:lineRule="auto"/>
        <w:rPr>
          <w:rFonts w:asciiTheme="majorHAnsi" w:eastAsia="Calibri" w:hAnsiTheme="majorHAnsi" w:cstheme="majorHAnsi"/>
          <w:bCs/>
        </w:rPr>
      </w:pPr>
    </w:p>
    <w:p w:rsidR="00833E68" w:rsidRPr="00CD5AC4" w:rsidRDefault="00833E68" w:rsidP="000B7ABD">
      <w:pPr>
        <w:spacing w:after="0" w:line="240" w:lineRule="auto"/>
        <w:rPr>
          <w:rFonts w:asciiTheme="majorHAnsi" w:eastAsia="Calibri" w:hAnsiTheme="majorHAnsi" w:cstheme="majorHAnsi"/>
          <w:b/>
          <w:bCs/>
          <w:i/>
          <w:sz w:val="28"/>
          <w:szCs w:val="28"/>
        </w:rPr>
      </w:pPr>
      <w:r w:rsidRPr="00CD5AC4">
        <w:rPr>
          <w:rFonts w:asciiTheme="majorHAnsi" w:eastAsia="Calibri" w:hAnsiTheme="majorHAnsi" w:cstheme="majorHAnsi"/>
          <w:b/>
          <w:bCs/>
          <w:i/>
          <w:sz w:val="28"/>
          <w:szCs w:val="28"/>
        </w:rPr>
        <w:t>Action Item 141-05:</w:t>
      </w:r>
    </w:p>
    <w:p w:rsidR="00833E68" w:rsidRDefault="00833E68" w:rsidP="000B7ABD">
      <w:pPr>
        <w:spacing w:after="0" w:line="240" w:lineRule="auto"/>
        <w:rPr>
          <w:rFonts w:asciiTheme="majorHAnsi" w:eastAsia="Calibri" w:hAnsiTheme="majorHAnsi" w:cstheme="majorHAnsi"/>
          <w:bCs/>
        </w:rPr>
      </w:pPr>
      <w:r>
        <w:rPr>
          <w:rFonts w:asciiTheme="majorHAnsi" w:eastAsia="Calibri" w:hAnsiTheme="majorHAnsi" w:cstheme="majorHAnsi"/>
          <w:bCs/>
        </w:rPr>
        <w:t>Secretariat to send out call for volunteers for study group on use of emoji as top-level domain and to inform ICANN and SSAC.</w:t>
      </w:r>
    </w:p>
    <w:p w:rsidR="00833E68" w:rsidRDefault="00833E68" w:rsidP="000B7ABD">
      <w:pPr>
        <w:spacing w:after="0" w:line="240" w:lineRule="auto"/>
        <w:rPr>
          <w:rFonts w:asciiTheme="majorHAnsi" w:eastAsia="Calibri" w:hAnsiTheme="majorHAnsi" w:cstheme="majorHAnsi"/>
          <w:bCs/>
        </w:rPr>
      </w:pPr>
    </w:p>
    <w:p w:rsidR="00833E68" w:rsidRDefault="00833E68" w:rsidP="000B7ABD">
      <w:pPr>
        <w:spacing w:after="0" w:line="240" w:lineRule="auto"/>
        <w:rPr>
          <w:rFonts w:asciiTheme="majorHAnsi" w:eastAsia="Calibri" w:hAnsiTheme="majorHAnsi" w:cstheme="majorHAnsi"/>
          <w:bCs/>
        </w:rPr>
      </w:pPr>
      <w:r>
        <w:rPr>
          <w:rFonts w:asciiTheme="majorHAnsi" w:eastAsia="Calibri" w:hAnsiTheme="majorHAnsi" w:cstheme="majorHAnsi"/>
          <w:bCs/>
        </w:rPr>
        <w:t>Moved by Bryon Holland</w:t>
      </w:r>
    </w:p>
    <w:p w:rsidR="00833E68" w:rsidRDefault="00833E68" w:rsidP="000B7ABD">
      <w:pPr>
        <w:spacing w:after="0" w:line="240" w:lineRule="auto"/>
        <w:rPr>
          <w:rFonts w:asciiTheme="majorHAnsi" w:eastAsia="Calibri" w:hAnsiTheme="majorHAnsi" w:cstheme="majorHAnsi"/>
          <w:bCs/>
        </w:rPr>
      </w:pPr>
      <w:r>
        <w:rPr>
          <w:rFonts w:asciiTheme="majorHAnsi" w:eastAsia="Calibri" w:hAnsiTheme="majorHAnsi" w:cstheme="majorHAnsi"/>
          <w:bCs/>
        </w:rPr>
        <w:t>Seconded by Hiro Hotta</w:t>
      </w:r>
    </w:p>
    <w:p w:rsidR="00833E68" w:rsidRPr="00CD5AC4" w:rsidRDefault="00833E68" w:rsidP="000B7ABD">
      <w:pPr>
        <w:spacing w:after="0" w:line="240" w:lineRule="auto"/>
        <w:rPr>
          <w:rFonts w:asciiTheme="majorHAnsi" w:eastAsia="Calibri" w:hAnsiTheme="majorHAnsi" w:cstheme="majorHAnsi"/>
        </w:rPr>
      </w:pPr>
      <w:r>
        <w:rPr>
          <w:rFonts w:asciiTheme="majorHAnsi" w:eastAsia="Calibri" w:hAnsiTheme="majorHAnsi" w:cstheme="majorHAnsi"/>
          <w:bCs/>
        </w:rPr>
        <w:t>Passed unanimously</w:t>
      </w:r>
    </w:p>
    <w:p w:rsidR="00833E68" w:rsidRDefault="00833E68" w:rsidP="000B7ABD">
      <w:pPr>
        <w:spacing w:after="0" w:line="240" w:lineRule="auto"/>
        <w:rPr>
          <w:rFonts w:asciiTheme="majorHAnsi" w:eastAsia="Calibri" w:hAnsiTheme="majorHAnsi" w:cstheme="majorHAnsi"/>
          <w:bCs/>
        </w:rPr>
      </w:pPr>
    </w:p>
    <w:p w:rsidR="000B7ABD" w:rsidRPr="00833E68" w:rsidRDefault="00833E68" w:rsidP="000B7ABD">
      <w:pPr>
        <w:spacing w:after="0" w:line="240" w:lineRule="auto"/>
        <w:rPr>
          <w:rFonts w:asciiTheme="majorHAnsi" w:eastAsia="Calibri" w:hAnsiTheme="majorHAnsi" w:cstheme="majorHAnsi"/>
          <w:b/>
        </w:rPr>
      </w:pPr>
      <w:r>
        <w:rPr>
          <w:rFonts w:asciiTheme="majorHAnsi" w:eastAsia="Calibri" w:hAnsiTheme="majorHAnsi" w:cstheme="majorHAnsi"/>
          <w:b/>
          <w:bCs/>
        </w:rPr>
        <w:t>8</w:t>
      </w:r>
      <w:r w:rsidR="000B7ABD" w:rsidRPr="00833E68">
        <w:rPr>
          <w:rFonts w:asciiTheme="majorHAnsi" w:eastAsia="Calibri" w:hAnsiTheme="majorHAnsi" w:cstheme="majorHAnsi"/>
          <w:b/>
          <w:bCs/>
        </w:rPr>
        <w:t xml:space="preserve"> Update SSR 2 </w:t>
      </w:r>
    </w:p>
    <w:p w:rsidR="000B7ABD" w:rsidRPr="00CD5AC4" w:rsidRDefault="00833E68" w:rsidP="000B7ABD">
      <w:pPr>
        <w:spacing w:after="0" w:line="240" w:lineRule="auto"/>
        <w:rPr>
          <w:rFonts w:asciiTheme="majorHAnsi" w:eastAsia="Calibri" w:hAnsiTheme="majorHAnsi" w:cstheme="majorHAnsi"/>
        </w:rPr>
      </w:pPr>
      <w:r>
        <w:rPr>
          <w:rFonts w:asciiTheme="majorHAnsi" w:eastAsia="Calibri" w:hAnsiTheme="majorHAnsi" w:cstheme="majorHAnsi"/>
        </w:rPr>
        <w:t xml:space="preserve">The ccNSO Council Chair </w:t>
      </w:r>
      <w:r w:rsidR="002533C1">
        <w:rPr>
          <w:rFonts w:asciiTheme="majorHAnsi" w:eastAsia="Calibri" w:hAnsiTheme="majorHAnsi" w:cstheme="majorHAnsi"/>
        </w:rPr>
        <w:t>Informed</w:t>
      </w:r>
      <w:r>
        <w:rPr>
          <w:rFonts w:asciiTheme="majorHAnsi" w:eastAsia="Calibri" w:hAnsiTheme="majorHAnsi" w:cstheme="majorHAnsi"/>
        </w:rPr>
        <w:t xml:space="preserve"> Council the SOAC Chairs have had several calls discussing SSR2.  There are new people appointed to the group from SSAC, ALAC and GNSO.  The ICANN Board is now tasked with finding a facilitator, so the group can be “un-paused”. </w:t>
      </w:r>
    </w:p>
    <w:p w:rsidR="00833E68" w:rsidRDefault="00833E68" w:rsidP="000B7ABD">
      <w:pPr>
        <w:spacing w:after="0" w:line="240" w:lineRule="auto"/>
        <w:rPr>
          <w:rFonts w:asciiTheme="majorHAnsi" w:eastAsia="Calibri" w:hAnsiTheme="majorHAnsi" w:cstheme="majorHAnsi"/>
          <w:bCs/>
        </w:rPr>
      </w:pPr>
    </w:p>
    <w:p w:rsidR="000B7ABD" w:rsidRPr="00833E68" w:rsidRDefault="00833E68" w:rsidP="000B7ABD">
      <w:pPr>
        <w:spacing w:after="0" w:line="240" w:lineRule="auto"/>
        <w:rPr>
          <w:rFonts w:asciiTheme="majorHAnsi" w:eastAsia="Calibri" w:hAnsiTheme="majorHAnsi" w:cstheme="majorHAnsi"/>
          <w:b/>
        </w:rPr>
      </w:pPr>
      <w:r>
        <w:rPr>
          <w:rFonts w:asciiTheme="majorHAnsi" w:eastAsia="Calibri" w:hAnsiTheme="majorHAnsi" w:cstheme="majorHAnsi"/>
          <w:b/>
          <w:bCs/>
        </w:rPr>
        <w:t>9</w:t>
      </w:r>
      <w:r w:rsidR="000B7ABD" w:rsidRPr="00833E68">
        <w:rPr>
          <w:rFonts w:asciiTheme="majorHAnsi" w:eastAsia="Calibri" w:hAnsiTheme="majorHAnsi" w:cstheme="majorHAnsi"/>
          <w:b/>
          <w:bCs/>
        </w:rPr>
        <w:t xml:space="preserve"> Special Elections European Region </w:t>
      </w:r>
    </w:p>
    <w:p w:rsidR="00833E68" w:rsidRDefault="00833E68" w:rsidP="000B7ABD">
      <w:pPr>
        <w:spacing w:after="0" w:line="240" w:lineRule="auto"/>
        <w:rPr>
          <w:rFonts w:asciiTheme="majorHAnsi" w:eastAsia="Calibri" w:hAnsiTheme="majorHAnsi" w:cstheme="majorHAnsi"/>
        </w:rPr>
      </w:pPr>
      <w:r>
        <w:rPr>
          <w:rFonts w:asciiTheme="majorHAnsi" w:eastAsia="Calibri" w:hAnsiTheme="majorHAnsi" w:cstheme="majorHAnsi"/>
        </w:rPr>
        <w:t>The ccNSO Council Chair noted there are two scenario</w:t>
      </w:r>
      <w:r w:rsidR="005206C2">
        <w:rPr>
          <w:rFonts w:asciiTheme="majorHAnsi" w:eastAsia="Calibri" w:hAnsiTheme="majorHAnsi" w:cstheme="majorHAnsi"/>
        </w:rPr>
        <w:t>s for the Council to consider – with the assumption there will be a Q&amp;A session (in either Panama or Barcelona).  She presented the two available scenarios – expressing her preference with scenario 2.  Scenario 2 will run the special election in parallel with the regular election and Q&amp;A in Barcelona (EU region).</w:t>
      </w:r>
    </w:p>
    <w:p w:rsidR="005206C2" w:rsidRDefault="005206C2" w:rsidP="000B7ABD">
      <w:pPr>
        <w:spacing w:after="0" w:line="240" w:lineRule="auto"/>
        <w:rPr>
          <w:rFonts w:asciiTheme="majorHAnsi" w:eastAsia="Calibri" w:hAnsiTheme="majorHAnsi" w:cstheme="majorHAnsi"/>
        </w:rPr>
      </w:pPr>
    </w:p>
    <w:p w:rsidR="005206C2" w:rsidRDefault="005206C2" w:rsidP="000B7ABD">
      <w:pPr>
        <w:spacing w:after="0" w:line="240" w:lineRule="auto"/>
        <w:rPr>
          <w:rFonts w:asciiTheme="majorHAnsi" w:eastAsia="Calibri" w:hAnsiTheme="majorHAnsi" w:cstheme="majorHAnsi"/>
        </w:rPr>
      </w:pPr>
      <w:r>
        <w:rPr>
          <w:rFonts w:asciiTheme="majorHAnsi" w:eastAsia="Calibri" w:hAnsiTheme="majorHAnsi" w:cstheme="majorHAnsi"/>
        </w:rPr>
        <w:t>Stephen Deerhake stated uncertainty that the ICANN Bylaws will allow moving this later in the year.  His preference is to stick to a “rational” interpretation of the Bylaws, and start the process sooner rather than later.</w:t>
      </w:r>
    </w:p>
    <w:p w:rsidR="005206C2" w:rsidRDefault="005206C2" w:rsidP="000B7ABD">
      <w:pPr>
        <w:spacing w:after="0" w:line="240" w:lineRule="auto"/>
        <w:rPr>
          <w:rFonts w:asciiTheme="majorHAnsi" w:eastAsia="Calibri" w:hAnsiTheme="majorHAnsi" w:cstheme="majorHAnsi"/>
        </w:rPr>
      </w:pPr>
    </w:p>
    <w:p w:rsidR="005206C2" w:rsidRDefault="005206C2" w:rsidP="000B7ABD">
      <w:pPr>
        <w:spacing w:after="0" w:line="240" w:lineRule="auto"/>
        <w:rPr>
          <w:rFonts w:asciiTheme="majorHAnsi" w:eastAsia="Calibri" w:hAnsiTheme="majorHAnsi" w:cstheme="majorHAnsi"/>
        </w:rPr>
      </w:pPr>
      <w:r>
        <w:rPr>
          <w:rFonts w:asciiTheme="majorHAnsi" w:eastAsia="Calibri" w:hAnsiTheme="majorHAnsi" w:cstheme="majorHAnsi"/>
        </w:rPr>
        <w:t>The ccNSO Council Chair expressed that she does not believe her interpretation of the Bylaws are the same.</w:t>
      </w:r>
    </w:p>
    <w:p w:rsidR="005206C2" w:rsidRDefault="005206C2" w:rsidP="000B7ABD">
      <w:pPr>
        <w:spacing w:after="0" w:line="240" w:lineRule="auto"/>
        <w:rPr>
          <w:rFonts w:asciiTheme="majorHAnsi" w:eastAsia="Calibri" w:hAnsiTheme="majorHAnsi" w:cstheme="majorHAnsi"/>
        </w:rPr>
      </w:pPr>
    </w:p>
    <w:p w:rsidR="005206C2" w:rsidRDefault="005206C2" w:rsidP="000B7ABD">
      <w:pPr>
        <w:spacing w:after="0" w:line="240" w:lineRule="auto"/>
        <w:rPr>
          <w:rFonts w:asciiTheme="majorHAnsi" w:eastAsia="Calibri" w:hAnsiTheme="majorHAnsi" w:cstheme="majorHAnsi"/>
        </w:rPr>
      </w:pPr>
      <w:r>
        <w:rPr>
          <w:rFonts w:asciiTheme="majorHAnsi" w:eastAsia="Calibri" w:hAnsiTheme="majorHAnsi" w:cstheme="majorHAnsi"/>
        </w:rPr>
        <w:t xml:space="preserve">Alejandra Reynoso asked about the logistics and if the elections will run concurrent </w:t>
      </w:r>
      <w:r w:rsidR="00F304A0">
        <w:rPr>
          <w:rFonts w:asciiTheme="majorHAnsi" w:eastAsia="Calibri" w:hAnsiTheme="majorHAnsi" w:cstheme="majorHAnsi"/>
        </w:rPr>
        <w:t>during scenario 2.</w:t>
      </w:r>
    </w:p>
    <w:p w:rsidR="005206C2" w:rsidRDefault="005206C2" w:rsidP="000B7ABD">
      <w:pPr>
        <w:spacing w:after="0" w:line="240" w:lineRule="auto"/>
        <w:rPr>
          <w:rFonts w:asciiTheme="majorHAnsi" w:eastAsia="Calibri" w:hAnsiTheme="majorHAnsi" w:cstheme="majorHAnsi"/>
        </w:rPr>
      </w:pPr>
    </w:p>
    <w:p w:rsidR="00833E68" w:rsidRDefault="00F304A0" w:rsidP="000B7ABD">
      <w:pPr>
        <w:spacing w:after="0" w:line="240" w:lineRule="auto"/>
        <w:rPr>
          <w:rFonts w:asciiTheme="majorHAnsi" w:eastAsia="Calibri" w:hAnsiTheme="majorHAnsi" w:cstheme="majorHAnsi"/>
        </w:rPr>
      </w:pPr>
      <w:r>
        <w:rPr>
          <w:rFonts w:asciiTheme="majorHAnsi" w:eastAsia="Calibri" w:hAnsiTheme="majorHAnsi" w:cstheme="majorHAnsi"/>
        </w:rPr>
        <w:t>The ccNSO Council Chair confirmed the election would run in parallel – as its been done in the past.</w:t>
      </w:r>
    </w:p>
    <w:p w:rsidR="00F304A0" w:rsidRDefault="00F304A0" w:rsidP="000B7ABD">
      <w:pPr>
        <w:spacing w:after="0" w:line="240" w:lineRule="auto"/>
        <w:rPr>
          <w:rFonts w:asciiTheme="majorHAnsi" w:eastAsia="Calibri" w:hAnsiTheme="majorHAnsi" w:cstheme="majorHAnsi"/>
        </w:rPr>
      </w:pPr>
    </w:p>
    <w:p w:rsidR="00F304A0" w:rsidRDefault="00F304A0" w:rsidP="000B7ABD">
      <w:pPr>
        <w:spacing w:after="0" w:line="240" w:lineRule="auto"/>
        <w:rPr>
          <w:rFonts w:asciiTheme="majorHAnsi" w:eastAsia="Calibri" w:hAnsiTheme="majorHAnsi" w:cstheme="majorHAnsi"/>
        </w:rPr>
      </w:pPr>
      <w:r>
        <w:rPr>
          <w:rFonts w:asciiTheme="majorHAnsi" w:eastAsia="Calibri" w:hAnsiTheme="majorHAnsi" w:cstheme="majorHAnsi"/>
        </w:rPr>
        <w:t>Bart Boswinkel noted his interpretation is that at this stage, an election schedule must be established. Is it the moment there is a vacancy or the announcement there will be a vacancy</w:t>
      </w:r>
      <w:r w:rsidR="002533C1">
        <w:rPr>
          <w:rFonts w:asciiTheme="majorHAnsi" w:eastAsia="Calibri" w:hAnsiTheme="majorHAnsi" w:cstheme="majorHAnsi"/>
        </w:rPr>
        <w:t>, which needs further interpretation.</w:t>
      </w:r>
    </w:p>
    <w:p w:rsidR="00F304A0" w:rsidRDefault="00F304A0" w:rsidP="000B7ABD">
      <w:pPr>
        <w:spacing w:after="0" w:line="240" w:lineRule="auto"/>
        <w:rPr>
          <w:rFonts w:asciiTheme="majorHAnsi" w:eastAsia="Calibri" w:hAnsiTheme="majorHAnsi" w:cstheme="majorHAnsi"/>
        </w:rPr>
      </w:pPr>
    </w:p>
    <w:p w:rsidR="00F304A0" w:rsidRDefault="00F304A0" w:rsidP="000B7ABD">
      <w:pPr>
        <w:spacing w:after="0" w:line="240" w:lineRule="auto"/>
        <w:rPr>
          <w:rFonts w:asciiTheme="majorHAnsi" w:eastAsia="Calibri" w:hAnsiTheme="majorHAnsi" w:cstheme="majorHAnsi"/>
        </w:rPr>
      </w:pPr>
      <w:r>
        <w:rPr>
          <w:rFonts w:asciiTheme="majorHAnsi" w:eastAsia="Calibri" w:hAnsiTheme="majorHAnsi" w:cstheme="majorHAnsi"/>
        </w:rPr>
        <w:t>Byron Holland added agrees with Nigel Roberts [who commented in chat], the word “shall” means “must”</w:t>
      </w:r>
      <w:r w:rsidR="00BE48BC">
        <w:rPr>
          <w:rFonts w:asciiTheme="majorHAnsi" w:eastAsia="Calibri" w:hAnsiTheme="majorHAnsi" w:cstheme="majorHAnsi"/>
        </w:rPr>
        <w:t xml:space="preserve">.  But agrees with Bart, that a </w:t>
      </w:r>
      <w:r>
        <w:rPr>
          <w:rFonts w:asciiTheme="majorHAnsi" w:eastAsia="Calibri" w:hAnsiTheme="majorHAnsi" w:cstheme="majorHAnsi"/>
        </w:rPr>
        <w:t>schedule must be established, but does not believe there is anything pres</w:t>
      </w:r>
      <w:r w:rsidR="00BE48BC">
        <w:rPr>
          <w:rFonts w:asciiTheme="majorHAnsi" w:eastAsia="Calibri" w:hAnsiTheme="majorHAnsi" w:cstheme="majorHAnsi"/>
        </w:rPr>
        <w:t xml:space="preserve">criptive to how the schedule looks.  </w:t>
      </w:r>
    </w:p>
    <w:p w:rsidR="00F304A0" w:rsidRDefault="00F304A0" w:rsidP="000B7ABD">
      <w:pPr>
        <w:spacing w:after="0" w:line="240" w:lineRule="auto"/>
        <w:rPr>
          <w:rFonts w:asciiTheme="majorHAnsi" w:eastAsia="Calibri" w:hAnsiTheme="majorHAnsi" w:cstheme="majorHAnsi"/>
        </w:rPr>
      </w:pPr>
    </w:p>
    <w:p w:rsidR="00BE48BC" w:rsidRDefault="00BE48BC" w:rsidP="000B7ABD">
      <w:pPr>
        <w:spacing w:after="0" w:line="240" w:lineRule="auto"/>
        <w:rPr>
          <w:rFonts w:asciiTheme="majorHAnsi" w:eastAsia="Calibri" w:hAnsiTheme="majorHAnsi" w:cstheme="majorHAnsi"/>
        </w:rPr>
      </w:pPr>
      <w:r>
        <w:rPr>
          <w:rFonts w:asciiTheme="majorHAnsi" w:eastAsia="Calibri" w:hAnsiTheme="majorHAnsi" w:cstheme="majorHAnsi"/>
        </w:rPr>
        <w:t xml:space="preserve">Stephen Deerhake posed the question of how long should the European region be underrepresented since Nigel Roberts will leave after the Panama meeting.  </w:t>
      </w:r>
    </w:p>
    <w:p w:rsidR="00BE48BC" w:rsidRDefault="00BE48BC" w:rsidP="000B7ABD">
      <w:pPr>
        <w:spacing w:after="0" w:line="240" w:lineRule="auto"/>
        <w:rPr>
          <w:rFonts w:asciiTheme="majorHAnsi" w:eastAsia="Calibri" w:hAnsiTheme="majorHAnsi" w:cstheme="majorHAnsi"/>
        </w:rPr>
      </w:pPr>
    </w:p>
    <w:p w:rsidR="00BE48BC" w:rsidRDefault="00BE48BC" w:rsidP="000B7ABD">
      <w:pPr>
        <w:spacing w:after="0" w:line="240" w:lineRule="auto"/>
        <w:rPr>
          <w:rFonts w:asciiTheme="majorHAnsi" w:eastAsia="Calibri" w:hAnsiTheme="majorHAnsi" w:cstheme="majorHAnsi"/>
        </w:rPr>
      </w:pPr>
      <w:r>
        <w:rPr>
          <w:rFonts w:asciiTheme="majorHAnsi" w:eastAsia="Calibri" w:hAnsiTheme="majorHAnsi" w:cstheme="majorHAnsi"/>
        </w:rPr>
        <w:lastRenderedPageBreak/>
        <w:t xml:space="preserve">Preference from Council is to take this vote to the mailing list </w:t>
      </w:r>
      <w:r w:rsidR="002533C1">
        <w:rPr>
          <w:rFonts w:asciiTheme="majorHAnsi" w:eastAsia="Calibri" w:hAnsiTheme="majorHAnsi" w:cstheme="majorHAnsi"/>
        </w:rPr>
        <w:t xml:space="preserve">(which scenario). </w:t>
      </w:r>
      <w:r>
        <w:rPr>
          <w:rFonts w:asciiTheme="majorHAnsi" w:eastAsia="Calibri" w:hAnsiTheme="majorHAnsi" w:cstheme="majorHAnsi"/>
        </w:rPr>
        <w:t>Nigel Robert abstained from expressing preference.</w:t>
      </w:r>
    </w:p>
    <w:p w:rsidR="005206C2" w:rsidRDefault="005206C2" w:rsidP="000B7ABD">
      <w:pPr>
        <w:spacing w:after="0" w:line="240" w:lineRule="auto"/>
        <w:rPr>
          <w:rFonts w:asciiTheme="majorHAnsi" w:eastAsia="Calibri" w:hAnsiTheme="majorHAnsi" w:cstheme="majorHAnsi"/>
          <w:bCs/>
        </w:rPr>
      </w:pPr>
    </w:p>
    <w:p w:rsidR="000B7ABD" w:rsidRPr="00BE48BC" w:rsidRDefault="00BE48BC" w:rsidP="000B7ABD">
      <w:pPr>
        <w:spacing w:after="0" w:line="240" w:lineRule="auto"/>
        <w:rPr>
          <w:rFonts w:asciiTheme="majorHAnsi" w:eastAsia="Calibri" w:hAnsiTheme="majorHAnsi" w:cstheme="majorHAnsi"/>
          <w:b/>
        </w:rPr>
      </w:pPr>
      <w:r>
        <w:rPr>
          <w:rFonts w:asciiTheme="majorHAnsi" w:eastAsia="Calibri" w:hAnsiTheme="majorHAnsi" w:cstheme="majorHAnsi"/>
          <w:b/>
          <w:bCs/>
        </w:rPr>
        <w:t>10</w:t>
      </w:r>
      <w:r w:rsidR="000B7ABD" w:rsidRPr="00BE48BC">
        <w:rPr>
          <w:rFonts w:asciiTheme="majorHAnsi" w:eastAsia="Calibri" w:hAnsiTheme="majorHAnsi" w:cstheme="majorHAnsi"/>
          <w:b/>
          <w:bCs/>
        </w:rPr>
        <w:t xml:space="preserve"> PDP Retirement </w:t>
      </w:r>
    </w:p>
    <w:p w:rsidR="000B7ABD" w:rsidRDefault="00BE48BC" w:rsidP="000B7ABD">
      <w:pPr>
        <w:spacing w:after="0" w:line="240" w:lineRule="auto"/>
        <w:rPr>
          <w:rFonts w:asciiTheme="majorHAnsi" w:eastAsia="Calibri" w:hAnsiTheme="majorHAnsi" w:cstheme="majorHAnsi"/>
        </w:rPr>
      </w:pPr>
      <w:r>
        <w:rPr>
          <w:rFonts w:asciiTheme="majorHAnsi" w:eastAsia="Calibri" w:hAnsiTheme="majorHAnsi" w:cstheme="majorHAnsi"/>
        </w:rPr>
        <w:t>Stephen Deerhake update</w:t>
      </w:r>
      <w:r w:rsidR="002533C1">
        <w:rPr>
          <w:rFonts w:asciiTheme="majorHAnsi" w:eastAsia="Calibri" w:hAnsiTheme="majorHAnsi" w:cstheme="majorHAnsi"/>
        </w:rPr>
        <w:t>d</w:t>
      </w:r>
      <w:r>
        <w:rPr>
          <w:rFonts w:asciiTheme="majorHAnsi" w:eastAsia="Calibri" w:hAnsiTheme="majorHAnsi" w:cstheme="majorHAnsi"/>
        </w:rPr>
        <w:t xml:space="preserve"> the Council on th</w:t>
      </w:r>
      <w:r w:rsidR="002533C1">
        <w:rPr>
          <w:rFonts w:asciiTheme="majorHAnsi" w:eastAsia="Calibri" w:hAnsiTheme="majorHAnsi" w:cstheme="majorHAnsi"/>
        </w:rPr>
        <w:t>e PDP working group.  Noted the</w:t>
      </w:r>
      <w:r>
        <w:rPr>
          <w:rFonts w:asciiTheme="majorHAnsi" w:eastAsia="Calibri" w:hAnsiTheme="majorHAnsi" w:cstheme="majorHAnsi"/>
        </w:rPr>
        <w:t xml:space="preserve"> group has been using mind maps, produced from the flip charts from San Juan.  </w:t>
      </w:r>
      <w:r w:rsidR="002533C1">
        <w:rPr>
          <w:rFonts w:asciiTheme="majorHAnsi" w:eastAsia="Calibri" w:hAnsiTheme="majorHAnsi" w:cstheme="majorHAnsi"/>
        </w:rPr>
        <w:t>They are h</w:t>
      </w:r>
      <w:r w:rsidR="002450C1">
        <w:rPr>
          <w:rFonts w:asciiTheme="majorHAnsi" w:eastAsia="Calibri" w:hAnsiTheme="majorHAnsi" w:cstheme="majorHAnsi"/>
        </w:rPr>
        <w:t>oping to have su</w:t>
      </w:r>
      <w:r w:rsidR="002533C1">
        <w:rPr>
          <w:rFonts w:asciiTheme="majorHAnsi" w:eastAsia="Calibri" w:hAnsiTheme="majorHAnsi" w:cstheme="majorHAnsi"/>
        </w:rPr>
        <w:t>bstantive language by Panama.  He w</w:t>
      </w:r>
      <w:r w:rsidR="002450C1">
        <w:rPr>
          <w:rFonts w:asciiTheme="majorHAnsi" w:eastAsia="Calibri" w:hAnsiTheme="majorHAnsi" w:cstheme="majorHAnsi"/>
        </w:rPr>
        <w:t>ill reach out to the GAC chair on having GAC participation/representation.</w:t>
      </w:r>
    </w:p>
    <w:p w:rsidR="002450C1" w:rsidRDefault="002450C1" w:rsidP="000B7ABD">
      <w:pPr>
        <w:spacing w:after="0" w:line="240" w:lineRule="auto"/>
        <w:rPr>
          <w:rFonts w:asciiTheme="majorHAnsi" w:eastAsia="Calibri" w:hAnsiTheme="majorHAnsi" w:cstheme="majorHAnsi"/>
        </w:rPr>
      </w:pPr>
    </w:p>
    <w:p w:rsidR="002450C1" w:rsidRDefault="002450C1" w:rsidP="000B7ABD">
      <w:pPr>
        <w:spacing w:after="0" w:line="240" w:lineRule="auto"/>
        <w:rPr>
          <w:rFonts w:asciiTheme="majorHAnsi" w:eastAsia="Calibri" w:hAnsiTheme="majorHAnsi" w:cstheme="majorHAnsi"/>
        </w:rPr>
      </w:pPr>
      <w:r>
        <w:rPr>
          <w:rFonts w:asciiTheme="majorHAnsi" w:eastAsia="Calibri" w:hAnsiTheme="majorHAnsi" w:cstheme="majorHAnsi"/>
        </w:rPr>
        <w:t xml:space="preserve">Nigel Roberts expressed support for the need to have GAC participation/representation.  </w:t>
      </w:r>
    </w:p>
    <w:p w:rsidR="002450C1" w:rsidRDefault="002450C1" w:rsidP="000B7ABD">
      <w:pPr>
        <w:spacing w:after="0" w:line="240" w:lineRule="auto"/>
        <w:rPr>
          <w:rFonts w:asciiTheme="majorHAnsi" w:eastAsia="Calibri" w:hAnsiTheme="majorHAnsi" w:cstheme="majorHAnsi"/>
        </w:rPr>
      </w:pPr>
    </w:p>
    <w:p w:rsidR="002450C1" w:rsidRPr="00CD5AC4" w:rsidRDefault="002450C1" w:rsidP="000B7ABD">
      <w:pPr>
        <w:spacing w:after="0" w:line="240" w:lineRule="auto"/>
        <w:rPr>
          <w:rFonts w:asciiTheme="majorHAnsi" w:eastAsia="Calibri" w:hAnsiTheme="majorHAnsi" w:cstheme="majorHAnsi"/>
        </w:rPr>
      </w:pPr>
      <w:r>
        <w:rPr>
          <w:rFonts w:asciiTheme="majorHAnsi" w:eastAsia="Calibri" w:hAnsiTheme="majorHAnsi" w:cstheme="majorHAnsi"/>
        </w:rPr>
        <w:t xml:space="preserve">The ccNSO Council Chair suggested discussing GAC participation during the joint session in Panama where a more thorough explanation of what ccTLD are and what they do – including explanation of codes.  </w:t>
      </w:r>
    </w:p>
    <w:p w:rsidR="00833E68" w:rsidRDefault="00833E68" w:rsidP="000B7ABD">
      <w:pPr>
        <w:spacing w:after="0" w:line="240" w:lineRule="auto"/>
        <w:rPr>
          <w:rFonts w:asciiTheme="majorHAnsi" w:eastAsia="Calibri" w:hAnsiTheme="majorHAnsi" w:cstheme="majorHAnsi"/>
          <w:bCs/>
        </w:rPr>
      </w:pPr>
    </w:p>
    <w:p w:rsidR="000B7ABD" w:rsidRPr="002450C1" w:rsidRDefault="002450C1" w:rsidP="000B7ABD">
      <w:pPr>
        <w:spacing w:after="0" w:line="240" w:lineRule="auto"/>
        <w:rPr>
          <w:rFonts w:asciiTheme="majorHAnsi" w:eastAsia="Calibri" w:hAnsiTheme="majorHAnsi" w:cstheme="majorHAnsi"/>
          <w:b/>
        </w:rPr>
      </w:pPr>
      <w:r w:rsidRPr="00CD5AC4">
        <w:rPr>
          <w:rFonts w:asciiTheme="majorHAnsi" w:eastAsia="Calibri" w:hAnsiTheme="majorHAnsi" w:cstheme="majorHAnsi"/>
          <w:b/>
          <w:bCs/>
        </w:rPr>
        <w:t>11</w:t>
      </w:r>
      <w:r w:rsidR="000B7ABD" w:rsidRPr="002450C1">
        <w:rPr>
          <w:rFonts w:asciiTheme="majorHAnsi" w:eastAsia="Calibri" w:hAnsiTheme="majorHAnsi" w:cstheme="majorHAnsi"/>
          <w:b/>
          <w:bCs/>
        </w:rPr>
        <w:t xml:space="preserve"> ECA, RZERC Update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t xml:space="preserve">11.1 ECA (Stephen Deerhake)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t xml:space="preserve">11.2 RZERC Update (placeholder) </w:t>
      </w:r>
    </w:p>
    <w:p w:rsidR="002450C1" w:rsidRDefault="002450C1" w:rsidP="000B7ABD">
      <w:pPr>
        <w:spacing w:after="0" w:line="240" w:lineRule="auto"/>
        <w:rPr>
          <w:rFonts w:asciiTheme="majorHAnsi" w:eastAsia="Calibri" w:hAnsiTheme="majorHAnsi" w:cstheme="majorHAnsi"/>
          <w:bCs/>
        </w:rPr>
      </w:pPr>
    </w:p>
    <w:p w:rsidR="000B7ABD" w:rsidRPr="002450C1" w:rsidRDefault="002450C1" w:rsidP="000B7ABD">
      <w:pPr>
        <w:spacing w:after="0" w:line="240" w:lineRule="auto"/>
        <w:rPr>
          <w:rFonts w:asciiTheme="majorHAnsi" w:eastAsia="Calibri" w:hAnsiTheme="majorHAnsi" w:cstheme="majorHAnsi"/>
          <w:b/>
        </w:rPr>
      </w:pPr>
      <w:r w:rsidRPr="00CD5AC4">
        <w:rPr>
          <w:rFonts w:asciiTheme="majorHAnsi" w:eastAsia="Calibri" w:hAnsiTheme="majorHAnsi" w:cstheme="majorHAnsi"/>
          <w:b/>
          <w:bCs/>
        </w:rPr>
        <w:t>12</w:t>
      </w:r>
      <w:r w:rsidR="000B7ABD" w:rsidRPr="002450C1">
        <w:rPr>
          <w:rFonts w:asciiTheme="majorHAnsi" w:eastAsia="Calibri" w:hAnsiTheme="majorHAnsi" w:cstheme="majorHAnsi"/>
          <w:b/>
          <w:bCs/>
        </w:rPr>
        <w:t xml:space="preserve"> ccNSO </w:t>
      </w:r>
      <w:r w:rsidR="002533C1" w:rsidRPr="002450C1">
        <w:rPr>
          <w:rFonts w:asciiTheme="majorHAnsi" w:eastAsia="Calibri" w:hAnsiTheme="majorHAnsi" w:cstheme="majorHAnsi"/>
          <w:b/>
          <w:bCs/>
        </w:rPr>
        <w:t>Organizational</w:t>
      </w:r>
      <w:r w:rsidR="000B7ABD" w:rsidRPr="002450C1">
        <w:rPr>
          <w:rFonts w:asciiTheme="majorHAnsi" w:eastAsia="Calibri" w:hAnsiTheme="majorHAnsi" w:cstheme="majorHAnsi"/>
          <w:b/>
          <w:bCs/>
        </w:rPr>
        <w:t xml:space="preserve"> Review update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Informational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Background Material. Draft Scope document and tentative timeline </w:t>
      </w:r>
    </w:p>
    <w:p w:rsidR="002450C1" w:rsidRDefault="002450C1" w:rsidP="000B7ABD">
      <w:pPr>
        <w:spacing w:after="0" w:line="240" w:lineRule="auto"/>
        <w:rPr>
          <w:rFonts w:asciiTheme="majorHAnsi" w:eastAsia="Calibri" w:hAnsiTheme="majorHAnsi" w:cstheme="majorHAnsi"/>
          <w:bCs/>
        </w:rPr>
      </w:pPr>
    </w:p>
    <w:p w:rsidR="000B7ABD" w:rsidRPr="002450C1" w:rsidRDefault="002450C1" w:rsidP="000B7ABD">
      <w:pPr>
        <w:spacing w:after="0" w:line="240" w:lineRule="auto"/>
        <w:rPr>
          <w:rFonts w:asciiTheme="majorHAnsi" w:eastAsia="Calibri" w:hAnsiTheme="majorHAnsi" w:cstheme="majorHAnsi"/>
          <w:b/>
        </w:rPr>
      </w:pPr>
      <w:r w:rsidRPr="00CD5AC4">
        <w:rPr>
          <w:rFonts w:asciiTheme="majorHAnsi" w:eastAsia="Calibri" w:hAnsiTheme="majorHAnsi" w:cstheme="majorHAnsi"/>
          <w:b/>
          <w:bCs/>
        </w:rPr>
        <w:t>13</w:t>
      </w:r>
      <w:r w:rsidR="000B7ABD" w:rsidRPr="002450C1">
        <w:rPr>
          <w:rFonts w:asciiTheme="majorHAnsi" w:eastAsia="Calibri" w:hAnsiTheme="majorHAnsi" w:cstheme="majorHAnsi"/>
          <w:b/>
          <w:bCs/>
        </w:rPr>
        <w:t xml:space="preserve"> CSC related Topics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t xml:space="preserve">13.1 General CSC update (Byron) </w:t>
      </w:r>
    </w:p>
    <w:p w:rsidR="002450C1" w:rsidRPr="00CD5AC4" w:rsidRDefault="002450C1" w:rsidP="000B7ABD">
      <w:pPr>
        <w:spacing w:after="0" w:line="240" w:lineRule="auto"/>
        <w:rPr>
          <w:rFonts w:asciiTheme="majorHAnsi" w:eastAsia="Calibri" w:hAnsiTheme="majorHAnsi" w:cstheme="majorHAnsi"/>
          <w:bCs/>
          <w:iCs/>
        </w:rPr>
      </w:pPr>
      <w:r w:rsidRPr="00CD5AC4">
        <w:rPr>
          <w:rFonts w:asciiTheme="majorHAnsi" w:eastAsia="Calibri" w:hAnsiTheme="majorHAnsi" w:cstheme="majorHAnsi"/>
          <w:bCs/>
          <w:iCs/>
        </w:rPr>
        <w:t>Byron Holland updated the Council on the activities of the CSC.</w:t>
      </w:r>
      <w:r w:rsidR="002533C1">
        <w:rPr>
          <w:rFonts w:asciiTheme="majorHAnsi" w:eastAsia="Calibri" w:hAnsiTheme="majorHAnsi" w:cstheme="majorHAnsi"/>
          <w:bCs/>
          <w:iCs/>
        </w:rPr>
        <w:t xml:space="preserve">  He noted</w:t>
      </w:r>
      <w:r>
        <w:rPr>
          <w:rFonts w:asciiTheme="majorHAnsi" w:eastAsia="Calibri" w:hAnsiTheme="majorHAnsi" w:cstheme="majorHAnsi"/>
          <w:bCs/>
          <w:iCs/>
        </w:rPr>
        <w:t xml:space="preserve"> they continue to have regular meetings and that PTI continues to meet their metrics.  An additional element is the adoption of the remedial action procedures.  The independent charter review has also been concluded and is out for public comment.</w:t>
      </w:r>
    </w:p>
    <w:p w:rsidR="002450C1" w:rsidRDefault="002450C1" w:rsidP="000B7ABD">
      <w:pPr>
        <w:spacing w:after="0" w:line="240" w:lineRule="auto"/>
        <w:rPr>
          <w:rFonts w:asciiTheme="majorHAnsi" w:eastAsia="Calibri" w:hAnsiTheme="majorHAnsi" w:cstheme="majorHAnsi"/>
          <w:bCs/>
          <w:i/>
          <w:iCs/>
        </w:rPr>
      </w:pPr>
    </w:p>
    <w:p w:rsidR="000B7ABD" w:rsidRDefault="000B7ABD" w:rsidP="000B7ABD">
      <w:pPr>
        <w:spacing w:after="0" w:line="240" w:lineRule="auto"/>
        <w:rPr>
          <w:rFonts w:asciiTheme="majorHAnsi" w:eastAsia="Calibri" w:hAnsiTheme="majorHAnsi" w:cstheme="majorHAnsi"/>
          <w:bCs/>
          <w:i/>
          <w:iCs/>
        </w:rPr>
      </w:pPr>
      <w:r w:rsidRPr="00CD5AC4">
        <w:rPr>
          <w:rFonts w:asciiTheme="majorHAnsi" w:eastAsia="Calibri" w:hAnsiTheme="majorHAnsi" w:cstheme="majorHAnsi"/>
          <w:bCs/>
          <w:i/>
          <w:iCs/>
        </w:rPr>
        <w:t xml:space="preserve">13.2 CSC Charter review </w:t>
      </w:r>
    </w:p>
    <w:p w:rsidR="002450C1" w:rsidRPr="00CD5AC4" w:rsidRDefault="002450C1"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Cs/>
        </w:rPr>
        <w:t xml:space="preserve">Preliminary report has been published.  </w:t>
      </w:r>
      <w:r w:rsidR="00AD1BCA">
        <w:rPr>
          <w:rFonts w:asciiTheme="majorHAnsi" w:eastAsia="Calibri" w:hAnsiTheme="majorHAnsi" w:cstheme="majorHAnsi"/>
          <w:bCs/>
          <w:iCs/>
        </w:rPr>
        <w:t>Bart Boswinkel noted the main recommendations are not to change their scope or remit and to mandate the CSC to make minor changes to the service levels.</w:t>
      </w:r>
    </w:p>
    <w:p w:rsidR="00AD1BCA" w:rsidRDefault="00AD1BCA" w:rsidP="000B7ABD">
      <w:pPr>
        <w:spacing w:after="0" w:line="240" w:lineRule="auto"/>
        <w:rPr>
          <w:rFonts w:asciiTheme="majorHAnsi" w:eastAsia="Calibri" w:hAnsiTheme="majorHAnsi" w:cstheme="majorHAnsi"/>
          <w:i/>
          <w:iCs/>
        </w:rPr>
      </w:pP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i/>
          <w:iCs/>
        </w:rPr>
        <w:t xml:space="preserve">13.2.a Update current state of affairs (Abdalla)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i/>
          <w:iCs/>
        </w:rPr>
        <w:t xml:space="preserve">13.2. b Next Steps: Preparing for joint decision making. </w:t>
      </w:r>
    </w:p>
    <w:p w:rsidR="00AD1BCA" w:rsidRDefault="00AD1BCA" w:rsidP="000B7ABD">
      <w:pPr>
        <w:spacing w:after="0" w:line="240" w:lineRule="auto"/>
        <w:rPr>
          <w:rFonts w:asciiTheme="majorHAnsi" w:eastAsia="Calibri" w:hAnsiTheme="majorHAnsi" w:cstheme="majorHAnsi"/>
        </w:rPr>
      </w:pPr>
    </w:p>
    <w:p w:rsidR="00AD1BCA" w:rsidRDefault="00AD1BCA" w:rsidP="00AD1BCA">
      <w:pPr>
        <w:spacing w:after="0" w:line="240" w:lineRule="auto"/>
        <w:rPr>
          <w:rFonts w:asciiTheme="majorHAnsi" w:eastAsia="Calibri" w:hAnsiTheme="majorHAnsi" w:cstheme="majorHAnsi"/>
          <w:iCs/>
        </w:rPr>
      </w:pPr>
      <w:r w:rsidRPr="00AD1BCA">
        <w:rPr>
          <w:rFonts w:asciiTheme="majorHAnsi" w:eastAsia="Calibri" w:hAnsiTheme="majorHAnsi" w:cstheme="majorHAnsi"/>
          <w:iCs/>
        </w:rPr>
        <w:t>The ccNSO Council Chair reminded Council they would have to approve the recommended changes to the charter, jointly with GNSO Council (acco</w:t>
      </w:r>
      <w:r>
        <w:rPr>
          <w:rFonts w:asciiTheme="majorHAnsi" w:eastAsia="Calibri" w:hAnsiTheme="majorHAnsi" w:cstheme="majorHAnsi"/>
          <w:iCs/>
        </w:rPr>
        <w:t>rding to their own rules and proce</w:t>
      </w:r>
      <w:r w:rsidRPr="00AD1BCA">
        <w:rPr>
          <w:rFonts w:asciiTheme="majorHAnsi" w:eastAsia="Calibri" w:hAnsiTheme="majorHAnsi" w:cstheme="majorHAnsi"/>
          <w:iCs/>
        </w:rPr>
        <w:t>dures)</w:t>
      </w:r>
    </w:p>
    <w:p w:rsidR="00723FA8" w:rsidRDefault="00723FA8" w:rsidP="00AD1BCA">
      <w:pPr>
        <w:spacing w:after="0" w:line="240" w:lineRule="auto"/>
        <w:rPr>
          <w:rFonts w:asciiTheme="majorHAnsi" w:eastAsia="Calibri" w:hAnsiTheme="majorHAnsi" w:cstheme="majorHAnsi"/>
          <w:iCs/>
        </w:rPr>
      </w:pPr>
    </w:p>
    <w:p w:rsidR="00723FA8" w:rsidRDefault="00723FA8" w:rsidP="00AD1BCA">
      <w:pPr>
        <w:spacing w:after="0" w:line="240" w:lineRule="auto"/>
        <w:rPr>
          <w:rFonts w:asciiTheme="majorHAnsi" w:eastAsia="Calibri" w:hAnsiTheme="majorHAnsi" w:cstheme="majorHAnsi"/>
          <w:iCs/>
        </w:rPr>
      </w:pPr>
      <w:r>
        <w:rPr>
          <w:rFonts w:asciiTheme="majorHAnsi" w:eastAsia="Calibri" w:hAnsiTheme="majorHAnsi" w:cstheme="majorHAnsi"/>
          <w:iCs/>
        </w:rPr>
        <w:t>Philippe Fouquart asked for clarification on the timeline for approval.</w:t>
      </w:r>
    </w:p>
    <w:p w:rsidR="00723FA8" w:rsidRDefault="00723FA8" w:rsidP="00AD1BCA">
      <w:pPr>
        <w:spacing w:after="0" w:line="240" w:lineRule="auto"/>
        <w:rPr>
          <w:rFonts w:asciiTheme="majorHAnsi" w:eastAsia="Calibri" w:hAnsiTheme="majorHAnsi" w:cstheme="majorHAnsi"/>
          <w:iCs/>
        </w:rPr>
      </w:pPr>
    </w:p>
    <w:p w:rsidR="00723FA8" w:rsidRPr="00AD1BCA" w:rsidRDefault="00723FA8" w:rsidP="00AD1BCA">
      <w:pPr>
        <w:spacing w:after="0" w:line="240" w:lineRule="auto"/>
        <w:rPr>
          <w:rFonts w:asciiTheme="majorHAnsi" w:eastAsia="Calibri" w:hAnsiTheme="majorHAnsi" w:cstheme="majorHAnsi"/>
          <w:iCs/>
        </w:rPr>
      </w:pPr>
      <w:r>
        <w:rPr>
          <w:rFonts w:asciiTheme="majorHAnsi" w:eastAsia="Calibri" w:hAnsiTheme="majorHAnsi" w:cstheme="majorHAnsi"/>
          <w:iCs/>
        </w:rPr>
        <w:t xml:space="preserve">Bart Boswinkel suggested checking with Donna Austin from the GNSO who is coordinating the review team.  The intention is to have the Councils vote on the final report [and amended charter] in Panama.  </w:t>
      </w:r>
    </w:p>
    <w:p w:rsidR="00AD1BCA" w:rsidRPr="00AD1BCA" w:rsidRDefault="00AD1BCA" w:rsidP="00AD1BCA">
      <w:pPr>
        <w:spacing w:after="0" w:line="240" w:lineRule="auto"/>
        <w:rPr>
          <w:rFonts w:asciiTheme="majorHAnsi" w:eastAsia="Calibri" w:hAnsiTheme="majorHAnsi" w:cstheme="majorHAnsi"/>
          <w:iCs/>
        </w:rPr>
      </w:pPr>
    </w:p>
    <w:p w:rsidR="00AD1BCA" w:rsidRPr="00CD5AC4" w:rsidRDefault="00AD1BCA" w:rsidP="00AD1BCA">
      <w:pPr>
        <w:spacing w:after="0" w:line="240" w:lineRule="auto"/>
        <w:rPr>
          <w:rFonts w:asciiTheme="majorHAnsi" w:eastAsia="Calibri" w:hAnsiTheme="majorHAnsi" w:cstheme="majorHAnsi"/>
          <w:b/>
          <w:i/>
          <w:iCs/>
          <w:sz w:val="28"/>
          <w:szCs w:val="28"/>
        </w:rPr>
      </w:pPr>
      <w:r w:rsidRPr="00CD5AC4">
        <w:rPr>
          <w:rFonts w:asciiTheme="majorHAnsi" w:eastAsia="Calibri" w:hAnsiTheme="majorHAnsi" w:cstheme="majorHAnsi"/>
          <w:b/>
          <w:i/>
          <w:iCs/>
          <w:sz w:val="28"/>
          <w:szCs w:val="28"/>
        </w:rPr>
        <w:t>Action Item 141-06:</w:t>
      </w:r>
    </w:p>
    <w:p w:rsidR="00AD1BCA" w:rsidRPr="00AD1BCA" w:rsidRDefault="00AD1BCA" w:rsidP="00AD1BCA">
      <w:pPr>
        <w:spacing w:after="0" w:line="240" w:lineRule="auto"/>
        <w:rPr>
          <w:rFonts w:asciiTheme="majorHAnsi" w:eastAsia="Calibri" w:hAnsiTheme="majorHAnsi" w:cstheme="majorHAnsi"/>
          <w:iCs/>
        </w:rPr>
      </w:pPr>
      <w:r w:rsidRPr="00AD1BCA">
        <w:rPr>
          <w:rFonts w:asciiTheme="majorHAnsi" w:eastAsia="Calibri" w:hAnsiTheme="majorHAnsi" w:cstheme="majorHAnsi"/>
          <w:iCs/>
        </w:rPr>
        <w:t>A small group will need to be established who understand the CSC process to liaise with the GNSO – to include at least one Councilor.</w:t>
      </w:r>
    </w:p>
    <w:p w:rsidR="00AD1BCA" w:rsidRDefault="00AD1BCA" w:rsidP="000B7ABD">
      <w:pPr>
        <w:spacing w:after="0" w:line="240" w:lineRule="auto"/>
        <w:rPr>
          <w:rFonts w:asciiTheme="majorHAnsi" w:eastAsia="Calibri" w:hAnsiTheme="majorHAnsi" w:cstheme="majorHAnsi"/>
        </w:rPr>
      </w:pP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lastRenderedPageBreak/>
        <w:t xml:space="preserve">13.3 Upcoming CSC members Selection process </w:t>
      </w:r>
    </w:p>
    <w:p w:rsidR="000B7ABD" w:rsidRDefault="00AD1BCA" w:rsidP="000B7ABD">
      <w:pPr>
        <w:spacing w:after="0" w:line="240" w:lineRule="auto"/>
        <w:rPr>
          <w:rFonts w:asciiTheme="majorHAnsi" w:eastAsia="Calibri" w:hAnsiTheme="majorHAnsi" w:cstheme="majorHAnsi"/>
        </w:rPr>
      </w:pPr>
      <w:r>
        <w:rPr>
          <w:rFonts w:asciiTheme="majorHAnsi" w:eastAsia="Calibri" w:hAnsiTheme="majorHAnsi" w:cstheme="majorHAnsi"/>
        </w:rPr>
        <w:t>The ccNSO Council Chair also noted the Council must select members to the CSC, then coordinate the selection with the RySG then approve the full slate (taking place in September).</w:t>
      </w:r>
      <w:r w:rsidR="00723FA8">
        <w:rPr>
          <w:rFonts w:asciiTheme="majorHAnsi" w:eastAsia="Calibri" w:hAnsiTheme="majorHAnsi" w:cstheme="majorHAnsi"/>
        </w:rPr>
        <w:t xml:space="preserve">  Two members were selected, one for two years and one for three years.  There will also be, in parallel, a call for liaisons.  RySG will select their member – GNSO and ccNSO Council will then be asked to approve the full slate of candidates.</w:t>
      </w:r>
    </w:p>
    <w:p w:rsidR="00AD1BCA" w:rsidRDefault="00AD1BCA" w:rsidP="000B7ABD">
      <w:pPr>
        <w:spacing w:after="0" w:line="240" w:lineRule="auto"/>
        <w:rPr>
          <w:rFonts w:asciiTheme="majorHAnsi" w:eastAsia="Calibri" w:hAnsiTheme="majorHAnsi" w:cstheme="majorHAnsi"/>
          <w:bCs/>
          <w:i/>
          <w:iCs/>
        </w:rPr>
      </w:pP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t xml:space="preserve">13.4 Overlap CSC Effectiveness review and first IANA Function Review </w:t>
      </w:r>
    </w:p>
    <w:p w:rsidR="00723FA8" w:rsidRDefault="00723FA8" w:rsidP="000B7ABD">
      <w:pPr>
        <w:spacing w:after="0" w:line="240" w:lineRule="auto"/>
        <w:rPr>
          <w:rFonts w:asciiTheme="majorHAnsi" w:eastAsia="Calibri" w:hAnsiTheme="majorHAnsi" w:cstheme="majorHAnsi"/>
        </w:rPr>
      </w:pPr>
      <w:r>
        <w:rPr>
          <w:rFonts w:asciiTheme="majorHAnsi" w:eastAsia="Calibri" w:hAnsiTheme="majorHAnsi" w:cstheme="majorHAnsi"/>
        </w:rPr>
        <w:t xml:space="preserve">The ccNSO Council Chair noted that in the Charter Review report </w:t>
      </w:r>
      <w:r w:rsidRPr="00637BB4">
        <w:rPr>
          <w:rFonts w:asciiTheme="majorHAnsi" w:eastAsia="Calibri" w:hAnsiTheme="majorHAnsi" w:cstheme="majorHAnsi"/>
          <w:i/>
          <w:iCs/>
        </w:rPr>
        <w:t>“There is concern about the potential burden that these simultaneous reviews could place on the CSC, as well as the real possibility of significant overlap of the two reviews. The RT recommends that the ccNSO and GNSO Councils conduct an analysis of the requirements of the reviews with a view to creating synergies and avoiding overlap.”</w:t>
      </w:r>
    </w:p>
    <w:p w:rsidR="00723FA8" w:rsidRDefault="00723FA8" w:rsidP="000B7ABD">
      <w:pPr>
        <w:spacing w:after="0" w:line="240" w:lineRule="auto"/>
        <w:rPr>
          <w:rFonts w:asciiTheme="majorHAnsi" w:eastAsia="Calibri" w:hAnsiTheme="majorHAnsi" w:cstheme="majorHAnsi"/>
        </w:rPr>
      </w:pPr>
    </w:p>
    <w:p w:rsidR="000B7ABD" w:rsidRPr="002450C1" w:rsidRDefault="002450C1" w:rsidP="000B7ABD">
      <w:pPr>
        <w:spacing w:after="0" w:line="240" w:lineRule="auto"/>
        <w:rPr>
          <w:rFonts w:asciiTheme="majorHAnsi" w:eastAsia="Calibri" w:hAnsiTheme="majorHAnsi" w:cstheme="majorHAnsi"/>
          <w:b/>
        </w:rPr>
      </w:pPr>
      <w:r>
        <w:rPr>
          <w:rFonts w:asciiTheme="majorHAnsi" w:eastAsia="Calibri" w:hAnsiTheme="majorHAnsi" w:cstheme="majorHAnsi"/>
          <w:b/>
          <w:bCs/>
        </w:rPr>
        <w:t>14</w:t>
      </w:r>
      <w:r w:rsidR="000B7ABD" w:rsidRPr="002450C1">
        <w:rPr>
          <w:rFonts w:asciiTheme="majorHAnsi" w:eastAsia="Calibri" w:hAnsiTheme="majorHAnsi" w:cstheme="majorHAnsi"/>
          <w:b/>
          <w:bCs/>
        </w:rPr>
        <w:t xml:space="preserve"> Adoption Final Report ccNSO Meeting Strategy Review Team </w:t>
      </w:r>
    </w:p>
    <w:p w:rsidR="00D67D03" w:rsidRDefault="00D67D03" w:rsidP="000B7ABD">
      <w:pPr>
        <w:spacing w:after="0" w:line="240" w:lineRule="auto"/>
        <w:rPr>
          <w:rFonts w:asciiTheme="majorHAnsi" w:eastAsia="Calibri" w:hAnsiTheme="majorHAnsi" w:cstheme="majorHAnsi"/>
        </w:rPr>
      </w:pPr>
      <w:r>
        <w:rPr>
          <w:rFonts w:asciiTheme="majorHAnsi" w:eastAsia="Calibri" w:hAnsiTheme="majorHAnsi" w:cstheme="majorHAnsi"/>
        </w:rPr>
        <w:t xml:space="preserve">The ccNSO Council Chair discussed the session in San Juan and online survey.  From this, the review team made recommendations and issued a report.   </w:t>
      </w:r>
    </w:p>
    <w:p w:rsidR="00D67D03" w:rsidRDefault="00D67D03" w:rsidP="000B7ABD">
      <w:pPr>
        <w:spacing w:after="0" w:line="240" w:lineRule="auto"/>
        <w:rPr>
          <w:rFonts w:asciiTheme="majorHAnsi" w:eastAsia="Calibri" w:hAnsiTheme="majorHAnsi" w:cstheme="majorHAnsi"/>
        </w:rPr>
      </w:pPr>
    </w:p>
    <w:p w:rsidR="000B7ABD" w:rsidRPr="00CD5AC4" w:rsidRDefault="00D67D03" w:rsidP="000B7ABD">
      <w:pPr>
        <w:spacing w:after="0" w:line="240" w:lineRule="auto"/>
        <w:rPr>
          <w:rFonts w:asciiTheme="majorHAnsi" w:eastAsia="Calibri" w:hAnsiTheme="majorHAnsi" w:cstheme="majorHAnsi"/>
        </w:rPr>
      </w:pPr>
      <w:r>
        <w:rPr>
          <w:rFonts w:asciiTheme="majorHAnsi" w:eastAsia="Calibri" w:hAnsiTheme="majorHAnsi" w:cstheme="majorHAnsi"/>
        </w:rPr>
        <w:t>Alejandra Reynoso clarified points detailed in the final report.</w:t>
      </w:r>
    </w:p>
    <w:p w:rsidR="00D67D03" w:rsidRDefault="00D67D03" w:rsidP="000B7ABD">
      <w:pPr>
        <w:spacing w:after="0" w:line="240" w:lineRule="auto"/>
        <w:rPr>
          <w:rFonts w:asciiTheme="majorHAnsi" w:eastAsia="Calibri" w:hAnsiTheme="majorHAnsi" w:cstheme="majorHAnsi"/>
          <w:bCs/>
        </w:rPr>
      </w:pPr>
    </w:p>
    <w:p w:rsidR="000B7ABD" w:rsidRPr="00CD5AC4" w:rsidRDefault="00D67D03" w:rsidP="000B7ABD">
      <w:pPr>
        <w:spacing w:after="0" w:line="240" w:lineRule="auto"/>
        <w:rPr>
          <w:rFonts w:asciiTheme="majorHAnsi" w:eastAsia="Calibri" w:hAnsiTheme="majorHAnsi" w:cstheme="majorHAnsi"/>
          <w:b/>
          <w:i/>
          <w:sz w:val="28"/>
          <w:szCs w:val="28"/>
        </w:rPr>
      </w:pPr>
      <w:r>
        <w:rPr>
          <w:rFonts w:asciiTheme="majorHAnsi" w:eastAsia="Calibri" w:hAnsiTheme="majorHAnsi" w:cstheme="majorHAnsi"/>
          <w:b/>
          <w:bCs/>
          <w:i/>
          <w:sz w:val="28"/>
          <w:szCs w:val="28"/>
        </w:rPr>
        <w:t>RESOLUTION 141-</w:t>
      </w:r>
      <w:r w:rsidRPr="00CD5AC4">
        <w:rPr>
          <w:rFonts w:asciiTheme="majorHAnsi" w:eastAsia="Calibri" w:hAnsiTheme="majorHAnsi" w:cstheme="majorHAnsi"/>
          <w:b/>
          <w:bCs/>
          <w:i/>
          <w:sz w:val="28"/>
          <w:szCs w:val="28"/>
        </w:rPr>
        <w:t>03:</w:t>
      </w:r>
    </w:p>
    <w:p w:rsidR="000B7ABD" w:rsidRDefault="000B7ABD" w:rsidP="000B7ABD">
      <w:pPr>
        <w:spacing w:after="0" w:line="240" w:lineRule="auto"/>
        <w:rPr>
          <w:rFonts w:asciiTheme="majorHAnsi" w:eastAsia="Calibri" w:hAnsiTheme="majorHAnsi" w:cstheme="majorHAnsi"/>
          <w:bCs/>
        </w:rPr>
      </w:pPr>
      <w:r w:rsidRPr="00CD5AC4">
        <w:rPr>
          <w:rFonts w:asciiTheme="majorHAnsi" w:eastAsia="Calibri" w:hAnsiTheme="majorHAnsi" w:cstheme="majorHAnsi"/>
          <w:bCs/>
        </w:rPr>
        <w:t xml:space="preserve">The ccNSO welcomes the final report of the ccNSO Meeting Strategy Review Working Group and thanks the group for its hard work and timely report. The ccNSO Council adopts the recommendations contained in the report, and will send them to the ccNSO meeting Programme WG and will request that group to implement the recommendations to the extend reasonably feasible. </w:t>
      </w:r>
    </w:p>
    <w:p w:rsidR="00D67D03" w:rsidRDefault="00D67D03" w:rsidP="000B7ABD">
      <w:pPr>
        <w:spacing w:after="0" w:line="240" w:lineRule="auto"/>
        <w:rPr>
          <w:rFonts w:asciiTheme="majorHAnsi" w:eastAsia="Calibri" w:hAnsiTheme="majorHAnsi" w:cstheme="majorHAnsi"/>
          <w:bCs/>
        </w:rPr>
      </w:pPr>
    </w:p>
    <w:p w:rsidR="00D67D03" w:rsidRDefault="00D67D03" w:rsidP="000B7ABD">
      <w:pPr>
        <w:spacing w:after="0" w:line="240" w:lineRule="auto"/>
        <w:rPr>
          <w:rFonts w:asciiTheme="majorHAnsi" w:eastAsia="Calibri" w:hAnsiTheme="majorHAnsi" w:cstheme="majorHAnsi"/>
          <w:bCs/>
        </w:rPr>
      </w:pPr>
      <w:r>
        <w:rPr>
          <w:rFonts w:asciiTheme="majorHAnsi" w:eastAsia="Calibri" w:hAnsiTheme="majorHAnsi" w:cstheme="majorHAnsi"/>
          <w:bCs/>
        </w:rPr>
        <w:t>Moved by Stephen Deerhake</w:t>
      </w:r>
    </w:p>
    <w:p w:rsidR="00D67D03" w:rsidRDefault="00D67D03" w:rsidP="000B7ABD">
      <w:pPr>
        <w:spacing w:after="0" w:line="240" w:lineRule="auto"/>
        <w:rPr>
          <w:rFonts w:asciiTheme="majorHAnsi" w:eastAsia="Calibri" w:hAnsiTheme="majorHAnsi" w:cstheme="majorHAnsi"/>
          <w:bCs/>
        </w:rPr>
      </w:pPr>
      <w:r>
        <w:rPr>
          <w:rFonts w:asciiTheme="majorHAnsi" w:eastAsia="Calibri" w:hAnsiTheme="majorHAnsi" w:cstheme="majorHAnsi"/>
          <w:bCs/>
        </w:rPr>
        <w:t>Seconded by Byron Holland</w:t>
      </w:r>
    </w:p>
    <w:p w:rsidR="00D67D03" w:rsidRPr="00CD5AC4" w:rsidRDefault="00D67D03" w:rsidP="000B7ABD">
      <w:pPr>
        <w:spacing w:after="0" w:line="240" w:lineRule="auto"/>
        <w:rPr>
          <w:rFonts w:asciiTheme="majorHAnsi" w:eastAsia="Calibri" w:hAnsiTheme="majorHAnsi" w:cstheme="majorHAnsi"/>
        </w:rPr>
      </w:pPr>
      <w:r>
        <w:rPr>
          <w:rFonts w:asciiTheme="majorHAnsi" w:eastAsia="Calibri" w:hAnsiTheme="majorHAnsi" w:cstheme="majorHAnsi"/>
          <w:bCs/>
        </w:rPr>
        <w:t>Passed unanimously.</w:t>
      </w:r>
    </w:p>
    <w:p w:rsidR="00D67D03" w:rsidRDefault="00D67D03" w:rsidP="000B7ABD">
      <w:pPr>
        <w:spacing w:after="0" w:line="240" w:lineRule="auto"/>
        <w:rPr>
          <w:rFonts w:asciiTheme="majorHAnsi" w:eastAsia="Calibri" w:hAnsiTheme="majorHAnsi" w:cstheme="majorHAnsi"/>
          <w:bCs/>
        </w:rPr>
      </w:pPr>
    </w:p>
    <w:p w:rsidR="000B7ABD" w:rsidRPr="00D67D03" w:rsidRDefault="00D67D03" w:rsidP="000B7ABD">
      <w:pPr>
        <w:spacing w:after="0" w:line="240" w:lineRule="auto"/>
        <w:rPr>
          <w:rFonts w:asciiTheme="majorHAnsi" w:eastAsia="Calibri" w:hAnsiTheme="majorHAnsi" w:cstheme="majorHAnsi"/>
          <w:b/>
        </w:rPr>
      </w:pPr>
      <w:r>
        <w:rPr>
          <w:rFonts w:asciiTheme="majorHAnsi" w:eastAsia="Calibri" w:hAnsiTheme="majorHAnsi" w:cstheme="majorHAnsi"/>
          <w:b/>
          <w:bCs/>
        </w:rPr>
        <w:t>15</w:t>
      </w:r>
      <w:r w:rsidR="000B7ABD" w:rsidRPr="00D67D03">
        <w:rPr>
          <w:rFonts w:asciiTheme="majorHAnsi" w:eastAsia="Calibri" w:hAnsiTheme="majorHAnsi" w:cstheme="majorHAnsi"/>
          <w:b/>
          <w:bCs/>
        </w:rPr>
        <w:t xml:space="preserve"> ICANN 62 </w:t>
      </w:r>
    </w:p>
    <w:p w:rsidR="00D67D03" w:rsidRPr="00CD5AC4" w:rsidRDefault="00D67D03" w:rsidP="000B7ABD">
      <w:pPr>
        <w:spacing w:after="0" w:line="240" w:lineRule="auto"/>
        <w:rPr>
          <w:rFonts w:asciiTheme="majorHAnsi" w:eastAsia="Calibri" w:hAnsiTheme="majorHAnsi" w:cstheme="majorHAnsi"/>
          <w:bCs/>
          <w:iCs/>
        </w:rPr>
      </w:pPr>
      <w:r>
        <w:rPr>
          <w:rFonts w:asciiTheme="majorHAnsi" w:eastAsia="Calibri" w:hAnsiTheme="majorHAnsi" w:cstheme="majorHAnsi"/>
          <w:bCs/>
          <w:iCs/>
        </w:rPr>
        <w:t>The ccNSO Council Chair reviewed the Council meetings and joint sessions.</w:t>
      </w:r>
    </w:p>
    <w:p w:rsidR="00D67D03" w:rsidRPr="00CD5AC4" w:rsidRDefault="00D67D03" w:rsidP="000B7ABD">
      <w:pPr>
        <w:spacing w:after="0" w:line="240" w:lineRule="auto"/>
        <w:rPr>
          <w:rFonts w:asciiTheme="majorHAnsi" w:eastAsia="Calibri" w:hAnsiTheme="majorHAnsi" w:cstheme="majorHAnsi"/>
          <w:bCs/>
          <w:iCs/>
        </w:rPr>
      </w:pP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t xml:space="preserve">15.1 ccNSO Council meetings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rPr>
        <w:t xml:space="preserve">Monday, 25 June (Day 1)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12:15-13:30 – ccNSO Council Preparatory Meeting (lunch)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rPr>
        <w:t xml:space="preserve">Monday, 25June 2018 (Day 1)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17.00-18:30 – Joint ccNSO / GNSO (with cocktail)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Topics: CSC charter update, initiating CSC Effectiveness review, progress cross-community groups (Auction Proceeds, Internet Governance)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rPr>
        <w:t xml:space="preserve">Tuesday, 26 June 2018 (Day 2)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13.30:15-16:15 – Joint ccNSO / GAC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Topics meeting with GAC?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rPr>
        <w:t xml:space="preserve">Wednesday 27 June 2018 (Day 2) </w:t>
      </w:r>
      <w:r w:rsidRPr="00CD5AC4">
        <w:rPr>
          <w:rFonts w:asciiTheme="majorHAnsi" w:eastAsia="Calibri" w:hAnsiTheme="majorHAnsi" w:cstheme="majorHAnsi"/>
        </w:rPr>
        <w:t xml:space="preserve">17:00-18:30 or </w:t>
      </w:r>
      <w:r w:rsidRPr="00CD5AC4">
        <w:rPr>
          <w:rFonts w:asciiTheme="majorHAnsi" w:eastAsia="Calibri" w:hAnsiTheme="majorHAnsi" w:cstheme="majorHAnsi"/>
          <w:bCs/>
        </w:rPr>
        <w:t xml:space="preserve">Thursday 28 June 2018 (Day 4) </w:t>
      </w:r>
      <w:r w:rsidRPr="00CD5AC4">
        <w:rPr>
          <w:rFonts w:asciiTheme="majorHAnsi" w:eastAsia="Calibri" w:hAnsiTheme="majorHAnsi" w:cstheme="majorHAnsi"/>
        </w:rPr>
        <w:t xml:space="preserve">9.00-10.30: ccNSO Council Face to Face Meeting. Depends on topic session. 7 </w:t>
      </w:r>
    </w:p>
    <w:p w:rsidR="000B7ABD" w:rsidRPr="00CD5AC4" w:rsidRDefault="000B7ABD" w:rsidP="000B7ABD">
      <w:pPr>
        <w:spacing w:after="0" w:line="240" w:lineRule="auto"/>
        <w:rPr>
          <w:rFonts w:asciiTheme="majorHAnsi" w:eastAsia="Calibri" w:hAnsiTheme="majorHAnsi" w:cstheme="majorHAnsi"/>
        </w:rPr>
      </w:pP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t xml:space="preserve">15.2 ICANN62 ccNSO Meetings Agenda (Alejandra) </w:t>
      </w:r>
    </w:p>
    <w:p w:rsidR="000B7ABD" w:rsidRDefault="00D67D03" w:rsidP="000B7ABD">
      <w:pPr>
        <w:spacing w:after="0" w:line="240" w:lineRule="auto"/>
        <w:rPr>
          <w:rFonts w:asciiTheme="majorHAnsi" w:eastAsia="Calibri" w:hAnsiTheme="majorHAnsi" w:cstheme="majorHAnsi"/>
        </w:rPr>
      </w:pPr>
      <w:r>
        <w:rPr>
          <w:rFonts w:asciiTheme="majorHAnsi" w:eastAsia="Calibri" w:hAnsiTheme="majorHAnsi" w:cstheme="majorHAnsi"/>
        </w:rPr>
        <w:t xml:space="preserve">Alejandra Reynoso reviewed the ccNSO block schedule as well as members meeting agenda. </w:t>
      </w:r>
    </w:p>
    <w:p w:rsidR="00D67D03" w:rsidRDefault="00D67D03" w:rsidP="000B7ABD">
      <w:pPr>
        <w:spacing w:after="0" w:line="240" w:lineRule="auto"/>
        <w:rPr>
          <w:rFonts w:asciiTheme="majorHAnsi" w:eastAsia="Calibri" w:hAnsiTheme="majorHAnsi" w:cstheme="majorHAnsi"/>
        </w:rPr>
      </w:pPr>
    </w:p>
    <w:p w:rsidR="00D67D03" w:rsidRDefault="00D67D03" w:rsidP="000B7ABD">
      <w:pPr>
        <w:spacing w:after="0" w:line="240" w:lineRule="auto"/>
        <w:rPr>
          <w:rFonts w:asciiTheme="majorHAnsi" w:eastAsia="Calibri" w:hAnsiTheme="majorHAnsi" w:cstheme="majorHAnsi"/>
        </w:rPr>
      </w:pPr>
      <w:r>
        <w:rPr>
          <w:rFonts w:asciiTheme="majorHAnsi" w:eastAsia="Calibri" w:hAnsiTheme="majorHAnsi" w:cstheme="majorHAnsi"/>
        </w:rPr>
        <w:t xml:space="preserve">The ccNSO Council Chair </w:t>
      </w:r>
      <w:r w:rsidR="00A67020">
        <w:rPr>
          <w:rFonts w:asciiTheme="majorHAnsi" w:eastAsia="Calibri" w:hAnsiTheme="majorHAnsi" w:cstheme="majorHAnsi"/>
        </w:rPr>
        <w:t>explained to the Council the SOAC production call, including overall structure of the meeting.  With discussion on cross community sessions/high interest topics.  She further explained the voting of the topics and whether topics should be “conflicted” or “non-conflicted”.   The ccNSO representation</w:t>
      </w:r>
      <w:r w:rsidR="002533C1">
        <w:rPr>
          <w:rFonts w:asciiTheme="majorHAnsi" w:eastAsia="Calibri" w:hAnsiTheme="majorHAnsi" w:cstheme="majorHAnsi"/>
        </w:rPr>
        <w:t xml:space="preserve"> during these calls</w:t>
      </w:r>
      <w:r w:rsidR="00A67020">
        <w:rPr>
          <w:rFonts w:asciiTheme="majorHAnsi" w:eastAsia="Calibri" w:hAnsiTheme="majorHAnsi" w:cstheme="majorHAnsi"/>
        </w:rPr>
        <w:t xml:space="preserve"> believes none of the session should be considered “non-conflicted” – “forcing” people to attended sessions that are of little interest.</w:t>
      </w:r>
    </w:p>
    <w:p w:rsidR="00A67020" w:rsidRDefault="00A67020" w:rsidP="000B7ABD">
      <w:pPr>
        <w:spacing w:after="0" w:line="240" w:lineRule="auto"/>
        <w:rPr>
          <w:rFonts w:asciiTheme="majorHAnsi" w:eastAsia="Calibri" w:hAnsiTheme="majorHAnsi" w:cstheme="majorHAnsi"/>
        </w:rPr>
      </w:pPr>
    </w:p>
    <w:p w:rsidR="00A67020" w:rsidRDefault="00A67020" w:rsidP="000B7ABD">
      <w:pPr>
        <w:spacing w:after="0" w:line="240" w:lineRule="auto"/>
        <w:rPr>
          <w:rFonts w:asciiTheme="majorHAnsi" w:eastAsia="Calibri" w:hAnsiTheme="majorHAnsi" w:cstheme="majorHAnsi"/>
        </w:rPr>
      </w:pPr>
      <w:r>
        <w:rPr>
          <w:rFonts w:asciiTheme="majorHAnsi" w:eastAsia="Calibri" w:hAnsiTheme="majorHAnsi" w:cstheme="majorHAnsi"/>
        </w:rPr>
        <w:t xml:space="preserve">The ccNSO Council Chair also described the continued difficulties around planning the cocktail/outreach event.  For Panama, we </w:t>
      </w:r>
      <w:r w:rsidR="009C43FC">
        <w:rPr>
          <w:rFonts w:asciiTheme="majorHAnsi" w:eastAsia="Calibri" w:hAnsiTheme="majorHAnsi" w:cstheme="majorHAnsi"/>
        </w:rPr>
        <w:t>do not have adequate funding but</w:t>
      </w:r>
      <w:r>
        <w:rPr>
          <w:rFonts w:asciiTheme="majorHAnsi" w:eastAsia="Calibri" w:hAnsiTheme="majorHAnsi" w:cstheme="majorHAnsi"/>
        </w:rPr>
        <w:t xml:space="preserve"> thanks those who have already contributed.  Many believe this is an important part of the meetings, but only a few </w:t>
      </w:r>
      <w:r w:rsidR="002533C1">
        <w:rPr>
          <w:rFonts w:asciiTheme="majorHAnsi" w:eastAsia="Calibri" w:hAnsiTheme="majorHAnsi" w:cstheme="majorHAnsi"/>
        </w:rPr>
        <w:t>contribute</w:t>
      </w:r>
      <w:r>
        <w:rPr>
          <w:rFonts w:asciiTheme="majorHAnsi" w:eastAsia="Calibri" w:hAnsiTheme="majorHAnsi" w:cstheme="majorHAnsi"/>
        </w:rPr>
        <w:t>.</w:t>
      </w:r>
    </w:p>
    <w:p w:rsidR="00D67D03" w:rsidRPr="00CD5AC4" w:rsidRDefault="00D67D03" w:rsidP="000B7ABD">
      <w:pPr>
        <w:spacing w:after="0" w:line="240" w:lineRule="auto"/>
        <w:rPr>
          <w:rFonts w:asciiTheme="majorHAnsi" w:eastAsia="Calibri" w:hAnsiTheme="majorHAnsi" w:cstheme="majorHAnsi"/>
        </w:rPr>
      </w:pPr>
    </w:p>
    <w:p w:rsidR="000B7ABD" w:rsidRPr="00A67020" w:rsidRDefault="00A67020" w:rsidP="000B7ABD">
      <w:pPr>
        <w:spacing w:after="0" w:line="240" w:lineRule="auto"/>
        <w:rPr>
          <w:rFonts w:asciiTheme="majorHAnsi" w:eastAsia="Calibri" w:hAnsiTheme="majorHAnsi" w:cstheme="majorHAnsi"/>
          <w:b/>
        </w:rPr>
      </w:pPr>
      <w:r w:rsidRPr="00CD5AC4">
        <w:rPr>
          <w:rFonts w:asciiTheme="majorHAnsi" w:eastAsia="Calibri" w:hAnsiTheme="majorHAnsi" w:cstheme="majorHAnsi"/>
          <w:b/>
          <w:bCs/>
        </w:rPr>
        <w:t>16</w:t>
      </w:r>
      <w:r w:rsidR="000B7ABD" w:rsidRPr="00A67020">
        <w:rPr>
          <w:rFonts w:asciiTheme="majorHAnsi" w:eastAsia="Calibri" w:hAnsiTheme="majorHAnsi" w:cstheme="majorHAnsi"/>
          <w:b/>
          <w:bCs/>
        </w:rPr>
        <w:t xml:space="preserve"> Council Updates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t xml:space="preserve">16.1 Chair Update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t xml:space="preserve">15.2 Vice-Chair Update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t xml:space="preserve">15.3 Councilors Update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t xml:space="preserve">15.4 Regional Organizations Update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t xml:space="preserve">15.5 Secretariat update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rPr>
        <w:t xml:space="preserve">16 WG update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t xml:space="preserve">16.1 GRC update (Katrina)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t xml:space="preserve">16.2 CCWG Auction Proceeds (Peter Vergote)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t xml:space="preserve">16.3 CCWG Internet Governance (Young Eum)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t xml:space="preserve">16.5 ccNSO Meeting Strategy review </w:t>
      </w:r>
    </w:p>
    <w:p w:rsidR="00A67020" w:rsidRDefault="00A67020" w:rsidP="000B7ABD">
      <w:pPr>
        <w:spacing w:after="0" w:line="240" w:lineRule="auto"/>
        <w:rPr>
          <w:rFonts w:asciiTheme="majorHAnsi" w:eastAsia="Calibri" w:hAnsiTheme="majorHAnsi" w:cstheme="majorHAnsi"/>
          <w:bCs/>
        </w:rPr>
      </w:pPr>
    </w:p>
    <w:p w:rsidR="000B7ABD" w:rsidRPr="00A67020" w:rsidRDefault="00A67020" w:rsidP="000B7ABD">
      <w:pPr>
        <w:spacing w:after="0" w:line="240" w:lineRule="auto"/>
        <w:rPr>
          <w:rFonts w:asciiTheme="majorHAnsi" w:eastAsia="Calibri" w:hAnsiTheme="majorHAnsi" w:cstheme="majorHAnsi"/>
          <w:b/>
        </w:rPr>
      </w:pPr>
      <w:r w:rsidRPr="00CD5AC4">
        <w:rPr>
          <w:rFonts w:asciiTheme="majorHAnsi" w:eastAsia="Calibri" w:hAnsiTheme="majorHAnsi" w:cstheme="majorHAnsi"/>
          <w:b/>
          <w:bCs/>
        </w:rPr>
        <w:t>17</w:t>
      </w:r>
      <w:r w:rsidR="000B7ABD" w:rsidRPr="00A67020">
        <w:rPr>
          <w:rFonts w:asciiTheme="majorHAnsi" w:eastAsia="Calibri" w:hAnsiTheme="majorHAnsi" w:cstheme="majorHAnsi"/>
          <w:b/>
          <w:bCs/>
        </w:rPr>
        <w:t xml:space="preserve"> Liaison Updates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t xml:space="preserve">17.1 GNSO Update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i/>
          <w:iCs/>
        </w:rPr>
        <w:t xml:space="preserve">17.2 ALAC update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bCs/>
        </w:rPr>
        <w:t xml:space="preserve">18) Next meetings (2018)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24 May – 12:00 UTC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27 or 28 June – face to face, Panama City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23 August – 12:00 UTC (July and Aug combined)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20 September 18:00 UTC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October – face to face, Barcelona (date tbd)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15 November – 11:00 UTC </w:t>
      </w:r>
    </w:p>
    <w:p w:rsidR="000B7ABD" w:rsidRPr="00CD5AC4" w:rsidRDefault="000B7ABD" w:rsidP="000B7ABD">
      <w:pPr>
        <w:spacing w:after="0" w:line="240" w:lineRule="auto"/>
        <w:rPr>
          <w:rFonts w:asciiTheme="majorHAnsi" w:eastAsia="Calibri" w:hAnsiTheme="majorHAnsi" w:cstheme="majorHAnsi"/>
        </w:rPr>
      </w:pPr>
      <w:r w:rsidRPr="00CD5AC4">
        <w:rPr>
          <w:rFonts w:asciiTheme="majorHAnsi" w:eastAsia="Calibri" w:hAnsiTheme="majorHAnsi" w:cstheme="majorHAnsi"/>
        </w:rPr>
        <w:t xml:space="preserve">13 December – 17:00 UTC </w:t>
      </w:r>
    </w:p>
    <w:p w:rsidR="00A67020" w:rsidRDefault="00A67020" w:rsidP="000B7ABD">
      <w:pPr>
        <w:spacing w:after="0" w:line="240" w:lineRule="auto"/>
        <w:rPr>
          <w:rFonts w:asciiTheme="majorHAnsi" w:eastAsia="Calibri" w:hAnsiTheme="majorHAnsi" w:cstheme="majorHAnsi"/>
          <w:bCs/>
        </w:rPr>
      </w:pPr>
    </w:p>
    <w:p w:rsidR="000B7ABD" w:rsidRPr="00A67020" w:rsidRDefault="00A67020" w:rsidP="000B7ABD">
      <w:pPr>
        <w:spacing w:after="0" w:line="240" w:lineRule="auto"/>
        <w:rPr>
          <w:rFonts w:asciiTheme="majorHAnsi" w:eastAsia="Calibri" w:hAnsiTheme="majorHAnsi" w:cstheme="majorHAnsi"/>
          <w:b/>
        </w:rPr>
      </w:pPr>
      <w:r>
        <w:rPr>
          <w:rFonts w:asciiTheme="majorHAnsi" w:eastAsia="Calibri" w:hAnsiTheme="majorHAnsi" w:cstheme="majorHAnsi"/>
          <w:b/>
          <w:bCs/>
        </w:rPr>
        <w:t>19</w:t>
      </w:r>
      <w:r w:rsidR="000B7ABD" w:rsidRPr="00A67020">
        <w:rPr>
          <w:rFonts w:asciiTheme="majorHAnsi" w:eastAsia="Calibri" w:hAnsiTheme="majorHAnsi" w:cstheme="majorHAnsi"/>
          <w:b/>
          <w:bCs/>
        </w:rPr>
        <w:t xml:space="preserve"> AOB </w:t>
      </w:r>
    </w:p>
    <w:p w:rsidR="00393022" w:rsidRPr="00A67020" w:rsidRDefault="00A67020" w:rsidP="00393022">
      <w:pPr>
        <w:spacing w:after="0" w:line="240" w:lineRule="auto"/>
        <w:rPr>
          <w:rFonts w:asciiTheme="majorHAnsi" w:eastAsia="Calibri" w:hAnsiTheme="majorHAnsi" w:cstheme="majorHAnsi"/>
          <w:b/>
        </w:rPr>
      </w:pPr>
      <w:r w:rsidRPr="00CD5AC4">
        <w:rPr>
          <w:rFonts w:asciiTheme="majorHAnsi" w:eastAsia="Calibri" w:hAnsiTheme="majorHAnsi" w:cstheme="majorHAnsi"/>
          <w:b/>
          <w:bCs/>
        </w:rPr>
        <w:t>20</w:t>
      </w:r>
      <w:r w:rsidR="000B7ABD" w:rsidRPr="00A67020">
        <w:rPr>
          <w:rFonts w:asciiTheme="majorHAnsi" w:eastAsia="Calibri" w:hAnsiTheme="majorHAnsi" w:cstheme="majorHAnsi"/>
          <w:b/>
          <w:bCs/>
        </w:rPr>
        <w:t xml:space="preserve"> Closure </w:t>
      </w:r>
    </w:p>
    <w:sectPr w:rsidR="00393022" w:rsidRPr="00A67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C3D5F7"/>
    <w:multiLevelType w:val="hybridMultilevel"/>
    <w:tmpl w:val="437C68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7648BC"/>
    <w:multiLevelType w:val="hybridMultilevel"/>
    <w:tmpl w:val="8BC641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3266A7"/>
    <w:multiLevelType w:val="hybridMultilevel"/>
    <w:tmpl w:val="7DD2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68"/>
    <w:rsid w:val="00000C37"/>
    <w:rsid w:val="0002579B"/>
    <w:rsid w:val="0005527D"/>
    <w:rsid w:val="0006183F"/>
    <w:rsid w:val="000B7ABD"/>
    <w:rsid w:val="000D2B73"/>
    <w:rsid w:val="000E6374"/>
    <w:rsid w:val="000E72F5"/>
    <w:rsid w:val="001015B0"/>
    <w:rsid w:val="00153C84"/>
    <w:rsid w:val="0016683A"/>
    <w:rsid w:val="00167055"/>
    <w:rsid w:val="00174F75"/>
    <w:rsid w:val="002450C1"/>
    <w:rsid w:val="002533C1"/>
    <w:rsid w:val="00294ACA"/>
    <w:rsid w:val="002B3378"/>
    <w:rsid w:val="002B5171"/>
    <w:rsid w:val="002D10BD"/>
    <w:rsid w:val="002E790F"/>
    <w:rsid w:val="00313847"/>
    <w:rsid w:val="00315C39"/>
    <w:rsid w:val="00332BC9"/>
    <w:rsid w:val="00366A65"/>
    <w:rsid w:val="00393022"/>
    <w:rsid w:val="003B6F86"/>
    <w:rsid w:val="003D0CFE"/>
    <w:rsid w:val="00423EC7"/>
    <w:rsid w:val="004574C2"/>
    <w:rsid w:val="0046409B"/>
    <w:rsid w:val="004816B9"/>
    <w:rsid w:val="004A7E68"/>
    <w:rsid w:val="005206C2"/>
    <w:rsid w:val="00531F5B"/>
    <w:rsid w:val="005609F1"/>
    <w:rsid w:val="0057516C"/>
    <w:rsid w:val="005825B3"/>
    <w:rsid w:val="005D7696"/>
    <w:rsid w:val="005E793D"/>
    <w:rsid w:val="005F3265"/>
    <w:rsid w:val="006145C5"/>
    <w:rsid w:val="006177BB"/>
    <w:rsid w:val="0066079C"/>
    <w:rsid w:val="00680FB7"/>
    <w:rsid w:val="00683C6E"/>
    <w:rsid w:val="006E465E"/>
    <w:rsid w:val="007070C4"/>
    <w:rsid w:val="00723FA8"/>
    <w:rsid w:val="007449F0"/>
    <w:rsid w:val="00752E26"/>
    <w:rsid w:val="00806116"/>
    <w:rsid w:val="00817268"/>
    <w:rsid w:val="00833E68"/>
    <w:rsid w:val="00834006"/>
    <w:rsid w:val="00890CDC"/>
    <w:rsid w:val="009C43FC"/>
    <w:rsid w:val="009C7348"/>
    <w:rsid w:val="009D64A1"/>
    <w:rsid w:val="009E68C1"/>
    <w:rsid w:val="009F4C58"/>
    <w:rsid w:val="00A50422"/>
    <w:rsid w:val="00A6457B"/>
    <w:rsid w:val="00A67020"/>
    <w:rsid w:val="00A90B86"/>
    <w:rsid w:val="00A97D7C"/>
    <w:rsid w:val="00AA406C"/>
    <w:rsid w:val="00AD1BCA"/>
    <w:rsid w:val="00B561B9"/>
    <w:rsid w:val="00B640BE"/>
    <w:rsid w:val="00BC3DB4"/>
    <w:rsid w:val="00BD3005"/>
    <w:rsid w:val="00BD329D"/>
    <w:rsid w:val="00BE0766"/>
    <w:rsid w:val="00BE48BC"/>
    <w:rsid w:val="00BF5689"/>
    <w:rsid w:val="00C36621"/>
    <w:rsid w:val="00CB04C2"/>
    <w:rsid w:val="00CD17CE"/>
    <w:rsid w:val="00CD5AC4"/>
    <w:rsid w:val="00D009EB"/>
    <w:rsid w:val="00D1479B"/>
    <w:rsid w:val="00D15BBA"/>
    <w:rsid w:val="00D67D03"/>
    <w:rsid w:val="00D85EC9"/>
    <w:rsid w:val="00D966D5"/>
    <w:rsid w:val="00DD68FA"/>
    <w:rsid w:val="00DE780C"/>
    <w:rsid w:val="00E97768"/>
    <w:rsid w:val="00F01DC7"/>
    <w:rsid w:val="00F304A0"/>
    <w:rsid w:val="00F432A1"/>
    <w:rsid w:val="00F50E11"/>
    <w:rsid w:val="00FC3C65"/>
    <w:rsid w:val="00FE1E5C"/>
    <w:rsid w:val="00FE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77DB7-4C95-4596-B238-C0C9790E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E6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E68"/>
    <w:rPr>
      <w:color w:val="0563C1" w:themeColor="hyperlink"/>
      <w:u w:val="single"/>
    </w:rPr>
  </w:style>
  <w:style w:type="character" w:customStyle="1" w:styleId="UnresolvedMention1">
    <w:name w:val="Unresolved Mention1"/>
    <w:basedOn w:val="DefaultParagraphFont"/>
    <w:uiPriority w:val="99"/>
    <w:semiHidden/>
    <w:unhideWhenUsed/>
    <w:rsid w:val="004A7E68"/>
    <w:rPr>
      <w:color w:val="808080"/>
      <w:shd w:val="clear" w:color="auto" w:fill="E6E6E6"/>
    </w:rPr>
  </w:style>
  <w:style w:type="character" w:customStyle="1" w:styleId="UnresolvedMention2">
    <w:name w:val="Unresolved Mention2"/>
    <w:basedOn w:val="DefaultParagraphFont"/>
    <w:uiPriority w:val="99"/>
    <w:semiHidden/>
    <w:unhideWhenUsed/>
    <w:rsid w:val="005609F1"/>
    <w:rPr>
      <w:color w:val="808080"/>
      <w:shd w:val="clear" w:color="auto" w:fill="E6E6E6"/>
    </w:rPr>
  </w:style>
  <w:style w:type="paragraph" w:styleId="BalloonText">
    <w:name w:val="Balloon Text"/>
    <w:basedOn w:val="Normal"/>
    <w:link w:val="BalloonTextChar"/>
    <w:uiPriority w:val="99"/>
    <w:semiHidden/>
    <w:unhideWhenUsed/>
    <w:rsid w:val="005F3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893207">
      <w:bodyDiv w:val="1"/>
      <w:marLeft w:val="0"/>
      <w:marRight w:val="0"/>
      <w:marTop w:val="0"/>
      <w:marBottom w:val="0"/>
      <w:divBdr>
        <w:top w:val="none" w:sz="0" w:space="0" w:color="auto"/>
        <w:left w:val="none" w:sz="0" w:space="0" w:color="auto"/>
        <w:bottom w:val="none" w:sz="0" w:space="0" w:color="auto"/>
        <w:right w:val="none" w:sz="0" w:space="0" w:color="auto"/>
      </w:divBdr>
    </w:div>
    <w:div w:id="212264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cnso.icann.org/about/council/attendanc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3</cp:revision>
  <dcterms:created xsi:type="dcterms:W3CDTF">2018-05-15T13:23:00Z</dcterms:created>
  <dcterms:modified xsi:type="dcterms:W3CDTF">2018-05-15T13:24:00Z</dcterms:modified>
</cp:coreProperties>
</file>