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7B1" w:rsidRPr="00CA5018" w:rsidRDefault="006F17B1" w:rsidP="006F17B1">
      <w:pPr>
        <w:spacing w:after="0" w:line="240" w:lineRule="auto"/>
        <w:jc w:val="center"/>
        <w:rPr>
          <w:rFonts w:asciiTheme="majorHAnsi" w:eastAsia="Calibri" w:hAnsiTheme="majorHAnsi" w:cs="Times New Roman"/>
          <w:b/>
          <w:sz w:val="24"/>
          <w:szCs w:val="24"/>
        </w:rPr>
      </w:pP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r>
      <w:r w:rsidRPr="00CA5018">
        <w:rPr>
          <w:rFonts w:asciiTheme="majorHAnsi" w:eastAsia="Calibri" w:hAnsiTheme="majorHAnsi" w:cs="Times New Roman"/>
          <w:b/>
          <w:sz w:val="24"/>
          <w:szCs w:val="24"/>
        </w:rPr>
        <w:softHyphen/>
        <w:t>ccNSO Council Telephone Conference</w:t>
      </w:r>
    </w:p>
    <w:p w:rsidR="006F17B1" w:rsidRPr="00CA5018" w:rsidRDefault="006F17B1" w:rsidP="006F17B1">
      <w:pPr>
        <w:spacing w:after="0" w:line="240" w:lineRule="auto"/>
        <w:jc w:val="center"/>
        <w:rPr>
          <w:rFonts w:asciiTheme="majorHAnsi" w:eastAsia="Calibri" w:hAnsiTheme="majorHAnsi" w:cs="Times New Roman"/>
          <w:b/>
          <w:sz w:val="24"/>
          <w:szCs w:val="24"/>
        </w:rPr>
      </w:pPr>
      <w:r w:rsidRPr="00CA5018">
        <w:rPr>
          <w:rFonts w:asciiTheme="majorHAnsi" w:eastAsia="Calibri" w:hAnsiTheme="majorHAnsi" w:cs="Times New Roman"/>
          <w:b/>
          <w:sz w:val="24"/>
          <w:szCs w:val="24"/>
        </w:rPr>
        <w:t>18 May 2017</w:t>
      </w:r>
    </w:p>
    <w:p w:rsidR="006F17B1" w:rsidRPr="00CA5018" w:rsidRDefault="006F17B1" w:rsidP="006F17B1">
      <w:pPr>
        <w:spacing w:after="0" w:line="240" w:lineRule="auto"/>
        <w:jc w:val="center"/>
        <w:rPr>
          <w:rFonts w:asciiTheme="majorHAnsi" w:eastAsia="Calibri" w:hAnsiTheme="majorHAnsi" w:cs="Times New Roman"/>
          <w:b/>
          <w:sz w:val="24"/>
          <w:szCs w:val="24"/>
        </w:rPr>
      </w:pPr>
    </w:p>
    <w:p w:rsidR="006F17B1" w:rsidRPr="00CA5018" w:rsidRDefault="006F17B1" w:rsidP="006F17B1">
      <w:pPr>
        <w:spacing w:after="0" w:line="240" w:lineRule="auto"/>
        <w:rPr>
          <w:rFonts w:asciiTheme="majorHAnsi" w:eastAsia="Calibri" w:hAnsiTheme="majorHAnsi" w:cs="Times New Roman"/>
          <w:b/>
          <w:sz w:val="24"/>
          <w:szCs w:val="24"/>
          <w:u w:val="single"/>
        </w:rPr>
      </w:pPr>
    </w:p>
    <w:p w:rsidR="006F17B1" w:rsidRPr="00CA5018" w:rsidRDefault="00CA5018" w:rsidP="006F17B1">
      <w:pPr>
        <w:spacing w:after="0" w:line="240" w:lineRule="auto"/>
        <w:rPr>
          <w:rFonts w:asciiTheme="majorHAnsi" w:eastAsia="Calibri" w:hAnsiTheme="majorHAnsi" w:cs="Times New Roman"/>
          <w:b/>
          <w:sz w:val="24"/>
          <w:szCs w:val="24"/>
          <w:u w:val="single"/>
          <w:lang w:val="fr-CA"/>
        </w:rPr>
      </w:pPr>
      <w:proofErr w:type="spellStart"/>
      <w:r>
        <w:rPr>
          <w:rFonts w:asciiTheme="majorHAnsi" w:eastAsia="Calibri" w:hAnsiTheme="majorHAnsi" w:cs="Times New Roman"/>
          <w:b/>
          <w:sz w:val="24"/>
          <w:szCs w:val="24"/>
          <w:u w:val="single"/>
          <w:lang w:val="fr-CA"/>
        </w:rPr>
        <w:t>Attendees</w:t>
      </w:r>
      <w:proofErr w:type="spellEnd"/>
      <w:r w:rsidR="006F17B1" w:rsidRPr="00CA5018">
        <w:rPr>
          <w:rFonts w:asciiTheme="majorHAnsi" w:eastAsia="Calibri" w:hAnsiTheme="majorHAnsi" w:cs="Times New Roman"/>
          <w:b/>
          <w:sz w:val="24"/>
          <w:szCs w:val="24"/>
          <w:u w:val="single"/>
          <w:lang w:val="fr-CA"/>
        </w:rPr>
        <w:t>:</w:t>
      </w:r>
    </w:p>
    <w:p w:rsidR="006F17B1" w:rsidRPr="00CA5018" w:rsidRDefault="006F17B1" w:rsidP="006F17B1">
      <w:pPr>
        <w:spacing w:after="0" w:line="240" w:lineRule="auto"/>
        <w:rPr>
          <w:rFonts w:asciiTheme="majorHAnsi" w:eastAsia="Calibri" w:hAnsiTheme="majorHAnsi" w:cs="Times New Roman"/>
          <w:b/>
          <w:sz w:val="24"/>
          <w:szCs w:val="24"/>
          <w:u w:val="single"/>
          <w:lang w:val="fr-CA"/>
        </w:rPr>
      </w:pPr>
    </w:p>
    <w:p w:rsidR="006F17B1" w:rsidRPr="00CA5018" w:rsidRDefault="006F17B1" w:rsidP="006F17B1">
      <w:pPr>
        <w:spacing w:after="0" w:line="240" w:lineRule="auto"/>
        <w:rPr>
          <w:rFonts w:asciiTheme="majorHAnsi" w:eastAsia="Calibri" w:hAnsiTheme="majorHAnsi" w:cs="Times New Roman"/>
          <w:b/>
          <w:bCs/>
          <w:sz w:val="24"/>
          <w:szCs w:val="24"/>
          <w:lang w:val="fr-CA"/>
        </w:rPr>
      </w:pPr>
      <w:r w:rsidRPr="00CA5018">
        <w:rPr>
          <w:rFonts w:asciiTheme="majorHAnsi" w:eastAsia="Calibri" w:hAnsiTheme="majorHAnsi" w:cs="Times New Roman"/>
          <w:b/>
          <w:bCs/>
          <w:sz w:val="24"/>
          <w:szCs w:val="24"/>
          <w:lang w:val="fr-CA"/>
        </w:rPr>
        <w:t>AF</w:t>
      </w:r>
    </w:p>
    <w:p w:rsidR="006F17B1" w:rsidRPr="00CA5018" w:rsidRDefault="006F17B1" w:rsidP="006F17B1">
      <w:pPr>
        <w:spacing w:after="0" w:line="240" w:lineRule="auto"/>
        <w:rPr>
          <w:rFonts w:asciiTheme="majorHAnsi" w:eastAsia="Calibri" w:hAnsiTheme="majorHAnsi" w:cs="Times New Roman"/>
          <w:sz w:val="24"/>
          <w:szCs w:val="24"/>
          <w:lang w:val="fr-CA"/>
        </w:rPr>
      </w:pPr>
      <w:r w:rsidRPr="00CA5018">
        <w:rPr>
          <w:rFonts w:asciiTheme="majorHAnsi" w:eastAsia="Calibri" w:hAnsiTheme="majorHAnsi" w:cs="Times New Roman"/>
          <w:sz w:val="24"/>
          <w:szCs w:val="24"/>
          <w:lang w:val="fr-CA"/>
        </w:rPr>
        <w:t>Souleymane Oumtanaga, .ci</w:t>
      </w:r>
    </w:p>
    <w:p w:rsidR="006F17B1" w:rsidRPr="00CA5018" w:rsidRDefault="006F17B1" w:rsidP="006F17B1">
      <w:pPr>
        <w:spacing w:after="0" w:line="240" w:lineRule="auto"/>
        <w:rPr>
          <w:rFonts w:asciiTheme="majorHAnsi" w:eastAsia="Calibri" w:hAnsiTheme="majorHAnsi" w:cs="Times New Roman"/>
          <w:sz w:val="24"/>
          <w:szCs w:val="24"/>
          <w:lang w:val="fr-CA"/>
        </w:rPr>
      </w:pPr>
      <w:r w:rsidRPr="00CA5018">
        <w:rPr>
          <w:rFonts w:asciiTheme="majorHAnsi" w:eastAsia="Calibri" w:hAnsiTheme="majorHAnsi" w:cs="Times New Roman"/>
          <w:sz w:val="24"/>
          <w:szCs w:val="24"/>
          <w:lang w:val="fr-CA"/>
        </w:rPr>
        <w:t>Abdalla Omari, .ke</w:t>
      </w:r>
    </w:p>
    <w:p w:rsidR="006F17B1" w:rsidRPr="00CA5018" w:rsidRDefault="006F17B1" w:rsidP="006F17B1">
      <w:pPr>
        <w:spacing w:after="0" w:line="240" w:lineRule="auto"/>
        <w:rPr>
          <w:rFonts w:asciiTheme="majorHAnsi" w:eastAsia="Calibri" w:hAnsiTheme="majorHAnsi" w:cs="Times New Roman"/>
          <w:sz w:val="24"/>
          <w:szCs w:val="24"/>
          <w:lang w:val="fr-CA"/>
        </w:rPr>
      </w:pPr>
    </w:p>
    <w:p w:rsidR="006F17B1" w:rsidRPr="00CA5018" w:rsidRDefault="006F17B1" w:rsidP="006F17B1">
      <w:pPr>
        <w:spacing w:after="0" w:line="240" w:lineRule="auto"/>
        <w:rPr>
          <w:rFonts w:asciiTheme="majorHAnsi" w:eastAsia="Calibri" w:hAnsiTheme="majorHAnsi" w:cs="Times New Roman"/>
          <w:b/>
          <w:bCs/>
          <w:sz w:val="24"/>
          <w:szCs w:val="24"/>
        </w:rPr>
      </w:pPr>
      <w:r w:rsidRPr="00CA5018">
        <w:rPr>
          <w:rFonts w:asciiTheme="majorHAnsi" w:eastAsia="Calibri" w:hAnsiTheme="majorHAnsi" w:cs="Times New Roman"/>
          <w:b/>
          <w:bCs/>
          <w:sz w:val="24"/>
          <w:szCs w:val="24"/>
        </w:rPr>
        <w:t>AP</w:t>
      </w:r>
    </w:p>
    <w:p w:rsidR="006F17B1" w:rsidRPr="00CA5018" w:rsidRDefault="001769E2"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Debbie</w:t>
      </w:r>
      <w:r w:rsidR="00B24F15" w:rsidRPr="00CA5018">
        <w:rPr>
          <w:rFonts w:asciiTheme="majorHAnsi" w:eastAsia="Calibri" w:hAnsiTheme="majorHAnsi" w:cs="Times New Roman"/>
          <w:sz w:val="24"/>
          <w:szCs w:val="24"/>
        </w:rPr>
        <w:t xml:space="preserve"> Monahan, .nz</w:t>
      </w:r>
    </w:p>
    <w:p w:rsidR="006F17B1" w:rsidRPr="00CA5018" w:rsidRDefault="006F17B1"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Hiro Hotta, .jp</w:t>
      </w:r>
    </w:p>
    <w:p w:rsidR="006F17B1" w:rsidRPr="00CA5018" w:rsidRDefault="006F17B1" w:rsidP="006F17B1">
      <w:pPr>
        <w:spacing w:after="0" w:line="240" w:lineRule="auto"/>
        <w:rPr>
          <w:rFonts w:asciiTheme="majorHAnsi" w:eastAsia="Calibri" w:hAnsiTheme="majorHAnsi" w:cs="Times New Roman"/>
          <w:sz w:val="24"/>
          <w:szCs w:val="24"/>
        </w:rPr>
      </w:pPr>
    </w:p>
    <w:p w:rsidR="006F17B1" w:rsidRPr="00CA5018" w:rsidRDefault="006F17B1" w:rsidP="006F17B1">
      <w:pPr>
        <w:spacing w:after="0" w:line="240" w:lineRule="auto"/>
        <w:rPr>
          <w:rFonts w:asciiTheme="majorHAnsi" w:eastAsia="Calibri" w:hAnsiTheme="majorHAnsi" w:cs="Times New Roman"/>
          <w:b/>
          <w:bCs/>
          <w:sz w:val="24"/>
          <w:szCs w:val="24"/>
        </w:rPr>
      </w:pPr>
      <w:r w:rsidRPr="00CA5018">
        <w:rPr>
          <w:rFonts w:asciiTheme="majorHAnsi" w:eastAsia="Calibri" w:hAnsiTheme="majorHAnsi" w:cs="Times New Roman"/>
          <w:b/>
          <w:bCs/>
          <w:sz w:val="24"/>
          <w:szCs w:val="24"/>
        </w:rPr>
        <w:t>EU</w:t>
      </w:r>
    </w:p>
    <w:p w:rsidR="006F17B1" w:rsidRPr="00CA5018" w:rsidRDefault="006F17B1"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Katrina Sataki, .lv</w:t>
      </w:r>
    </w:p>
    <w:p w:rsidR="006F17B1" w:rsidRPr="00CA5018" w:rsidRDefault="006F17B1"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Peter Vergote, .be</w:t>
      </w:r>
    </w:p>
    <w:p w:rsidR="006F17B1" w:rsidRPr="00CA5018" w:rsidRDefault="006F17B1"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Nigel Roberts, .je, .gg</w:t>
      </w:r>
    </w:p>
    <w:p w:rsidR="006F17B1" w:rsidRPr="00CA5018" w:rsidRDefault="006F17B1" w:rsidP="006F17B1">
      <w:pPr>
        <w:spacing w:after="0" w:line="240" w:lineRule="auto"/>
        <w:rPr>
          <w:rFonts w:asciiTheme="majorHAnsi" w:eastAsia="Calibri" w:hAnsiTheme="majorHAnsi" w:cs="Times New Roman"/>
          <w:sz w:val="24"/>
          <w:szCs w:val="24"/>
        </w:rPr>
      </w:pPr>
    </w:p>
    <w:p w:rsidR="006F17B1" w:rsidRPr="00CA5018" w:rsidRDefault="006F17B1" w:rsidP="006F17B1">
      <w:pPr>
        <w:spacing w:after="0" w:line="240" w:lineRule="auto"/>
        <w:rPr>
          <w:rFonts w:asciiTheme="majorHAnsi" w:eastAsia="Calibri" w:hAnsiTheme="majorHAnsi" w:cs="Times New Roman"/>
          <w:b/>
          <w:bCs/>
          <w:sz w:val="24"/>
          <w:szCs w:val="24"/>
          <w:lang w:val="fr-CA"/>
        </w:rPr>
      </w:pPr>
      <w:r w:rsidRPr="00CA5018">
        <w:rPr>
          <w:rFonts w:asciiTheme="majorHAnsi" w:eastAsia="Calibri" w:hAnsiTheme="majorHAnsi" w:cs="Times New Roman"/>
          <w:b/>
          <w:bCs/>
          <w:sz w:val="24"/>
          <w:szCs w:val="24"/>
          <w:lang w:val="fr-CA"/>
        </w:rPr>
        <w:t>LAC</w:t>
      </w:r>
    </w:p>
    <w:p w:rsidR="006F17B1" w:rsidRPr="00CA5018" w:rsidRDefault="006F17B1" w:rsidP="006F17B1">
      <w:pPr>
        <w:spacing w:after="0" w:line="240" w:lineRule="auto"/>
        <w:rPr>
          <w:rFonts w:asciiTheme="majorHAnsi" w:eastAsia="Calibri" w:hAnsiTheme="majorHAnsi" w:cs="Times New Roman"/>
          <w:sz w:val="24"/>
          <w:szCs w:val="24"/>
          <w:lang w:val="fr-CA"/>
        </w:rPr>
      </w:pPr>
      <w:r w:rsidRPr="00CA5018">
        <w:rPr>
          <w:rFonts w:asciiTheme="majorHAnsi" w:eastAsia="Calibri" w:hAnsiTheme="majorHAnsi" w:cs="Times New Roman"/>
          <w:sz w:val="24"/>
          <w:szCs w:val="24"/>
          <w:lang w:val="fr-CA"/>
        </w:rPr>
        <w:t>Alejandra Reynoso, .gt</w:t>
      </w:r>
    </w:p>
    <w:p w:rsidR="006F17B1" w:rsidRPr="00CA5018" w:rsidRDefault="006F17B1" w:rsidP="006F17B1">
      <w:pPr>
        <w:spacing w:after="0" w:line="240" w:lineRule="auto"/>
        <w:rPr>
          <w:rFonts w:asciiTheme="majorHAnsi" w:eastAsia="Calibri" w:hAnsiTheme="majorHAnsi" w:cs="Times New Roman"/>
          <w:sz w:val="24"/>
          <w:szCs w:val="24"/>
          <w:lang w:val="fr-CA"/>
        </w:rPr>
      </w:pPr>
      <w:r w:rsidRPr="00CA5018">
        <w:rPr>
          <w:rFonts w:asciiTheme="majorHAnsi" w:eastAsia="Calibri" w:hAnsiTheme="majorHAnsi" w:cs="Times New Roman"/>
          <w:sz w:val="24"/>
          <w:szCs w:val="24"/>
          <w:lang w:val="fr-CA"/>
        </w:rPr>
        <w:t>Demi Getschko, .br</w:t>
      </w:r>
    </w:p>
    <w:p w:rsidR="006F17B1" w:rsidRPr="00CA5018" w:rsidRDefault="006F17B1" w:rsidP="006F17B1">
      <w:pPr>
        <w:spacing w:after="0" w:line="240" w:lineRule="auto"/>
        <w:rPr>
          <w:rFonts w:asciiTheme="majorHAnsi" w:eastAsia="Calibri" w:hAnsiTheme="majorHAnsi" w:cs="Times New Roman"/>
          <w:b/>
          <w:bCs/>
          <w:sz w:val="24"/>
          <w:szCs w:val="24"/>
        </w:rPr>
      </w:pPr>
    </w:p>
    <w:p w:rsidR="006F17B1" w:rsidRPr="00CA5018" w:rsidRDefault="006F17B1" w:rsidP="006F17B1">
      <w:pPr>
        <w:spacing w:after="0" w:line="240" w:lineRule="auto"/>
        <w:rPr>
          <w:rFonts w:asciiTheme="majorHAnsi" w:eastAsia="Calibri" w:hAnsiTheme="majorHAnsi" w:cs="Times New Roman"/>
          <w:b/>
          <w:sz w:val="24"/>
          <w:szCs w:val="24"/>
        </w:rPr>
      </w:pPr>
      <w:r w:rsidRPr="00CA5018">
        <w:rPr>
          <w:rFonts w:asciiTheme="majorHAnsi" w:eastAsia="Calibri" w:hAnsiTheme="majorHAnsi" w:cs="Times New Roman"/>
          <w:b/>
          <w:sz w:val="24"/>
          <w:szCs w:val="24"/>
        </w:rPr>
        <w:t>NA</w:t>
      </w:r>
    </w:p>
    <w:p w:rsidR="001769E2" w:rsidRPr="00CA5018" w:rsidRDefault="001769E2"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Stephen Deerhake, .as</w:t>
      </w:r>
    </w:p>
    <w:p w:rsidR="001769E2" w:rsidRPr="00CA5018" w:rsidRDefault="001769E2"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Byron Holland, .ca</w:t>
      </w:r>
    </w:p>
    <w:p w:rsidR="006F17B1" w:rsidRPr="00CA5018" w:rsidRDefault="006F17B1" w:rsidP="006F17B1">
      <w:pPr>
        <w:spacing w:after="0" w:line="240" w:lineRule="auto"/>
        <w:rPr>
          <w:rFonts w:asciiTheme="majorHAnsi" w:eastAsia="Calibri" w:hAnsiTheme="majorHAnsi" w:cs="Times New Roman"/>
          <w:sz w:val="24"/>
          <w:szCs w:val="24"/>
        </w:rPr>
      </w:pPr>
    </w:p>
    <w:p w:rsidR="006F17B1" w:rsidRPr="00CA5018" w:rsidRDefault="006F17B1" w:rsidP="006F17B1">
      <w:pPr>
        <w:spacing w:after="0" w:line="240" w:lineRule="auto"/>
        <w:rPr>
          <w:rFonts w:asciiTheme="majorHAnsi" w:eastAsia="Calibri" w:hAnsiTheme="majorHAnsi" w:cs="Times New Roman"/>
          <w:b/>
          <w:bCs/>
          <w:sz w:val="24"/>
          <w:szCs w:val="24"/>
        </w:rPr>
      </w:pPr>
      <w:r w:rsidRPr="00CA5018">
        <w:rPr>
          <w:rFonts w:asciiTheme="majorHAnsi" w:eastAsia="Calibri" w:hAnsiTheme="majorHAnsi" w:cs="Times New Roman"/>
          <w:b/>
          <w:bCs/>
          <w:sz w:val="24"/>
          <w:szCs w:val="24"/>
        </w:rPr>
        <w:t>NomCom</w:t>
      </w:r>
    </w:p>
    <w:p w:rsidR="006F17B1" w:rsidRPr="00CA5018" w:rsidRDefault="006F17B1"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 xml:space="preserve">Jian Zhang </w:t>
      </w:r>
    </w:p>
    <w:p w:rsidR="001769E2" w:rsidRPr="00CA5018" w:rsidRDefault="001769E2"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Ching Chiao</w:t>
      </w:r>
    </w:p>
    <w:p w:rsidR="006F17B1" w:rsidRPr="00CA5018" w:rsidRDefault="006F17B1" w:rsidP="006F17B1">
      <w:pPr>
        <w:spacing w:after="0" w:line="240" w:lineRule="auto"/>
        <w:rPr>
          <w:rFonts w:asciiTheme="majorHAnsi" w:eastAsia="Calibri" w:hAnsiTheme="majorHAnsi" w:cs="Times New Roman"/>
          <w:sz w:val="24"/>
          <w:szCs w:val="24"/>
        </w:rPr>
      </w:pPr>
    </w:p>
    <w:p w:rsidR="006F17B1" w:rsidRPr="00CA5018" w:rsidRDefault="006F17B1" w:rsidP="006F17B1">
      <w:pPr>
        <w:spacing w:after="0" w:line="240" w:lineRule="auto"/>
        <w:rPr>
          <w:rFonts w:asciiTheme="majorHAnsi" w:eastAsia="Calibri" w:hAnsiTheme="majorHAnsi" w:cs="Times New Roman"/>
          <w:b/>
          <w:sz w:val="24"/>
          <w:szCs w:val="24"/>
        </w:rPr>
      </w:pPr>
      <w:r w:rsidRPr="00CA5018">
        <w:rPr>
          <w:rFonts w:asciiTheme="majorHAnsi" w:eastAsia="Calibri" w:hAnsiTheme="majorHAnsi" w:cs="Times New Roman"/>
          <w:b/>
          <w:sz w:val="24"/>
          <w:szCs w:val="24"/>
        </w:rPr>
        <w:t>Liaisons/Observers</w:t>
      </w:r>
    </w:p>
    <w:p w:rsidR="001769E2" w:rsidRPr="00CA5018" w:rsidRDefault="001769E2"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Maureen Hilyard, ALAC Observer to the ccNSO</w:t>
      </w:r>
    </w:p>
    <w:p w:rsidR="006F17B1" w:rsidRPr="00CA5018" w:rsidRDefault="006F17B1" w:rsidP="006F17B1">
      <w:pPr>
        <w:spacing w:after="0" w:line="240" w:lineRule="auto"/>
        <w:rPr>
          <w:rFonts w:asciiTheme="majorHAnsi" w:eastAsia="Calibri" w:hAnsiTheme="majorHAnsi" w:cs="Times New Roman"/>
          <w:sz w:val="24"/>
          <w:szCs w:val="24"/>
        </w:rPr>
      </w:pPr>
    </w:p>
    <w:p w:rsidR="006F17B1" w:rsidRPr="00CA5018" w:rsidRDefault="006F17B1" w:rsidP="006F17B1">
      <w:pPr>
        <w:spacing w:after="0" w:line="240" w:lineRule="auto"/>
        <w:rPr>
          <w:rFonts w:asciiTheme="majorHAnsi" w:eastAsia="Calibri" w:hAnsiTheme="majorHAnsi" w:cs="Times New Roman"/>
          <w:b/>
          <w:sz w:val="24"/>
          <w:szCs w:val="24"/>
        </w:rPr>
      </w:pPr>
      <w:r w:rsidRPr="00CA5018">
        <w:rPr>
          <w:rFonts w:asciiTheme="majorHAnsi" w:eastAsia="Calibri" w:hAnsiTheme="majorHAnsi" w:cs="Times New Roman"/>
          <w:b/>
          <w:sz w:val="24"/>
          <w:szCs w:val="24"/>
        </w:rPr>
        <w:t>Regional Organizations</w:t>
      </w:r>
    </w:p>
    <w:p w:rsidR="006F17B1" w:rsidRPr="00CA5018" w:rsidRDefault="006F17B1"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Leonid Todorov, APTLD</w:t>
      </w:r>
    </w:p>
    <w:p w:rsidR="006F17B1" w:rsidRPr="00CA5018" w:rsidRDefault="006F17B1"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Barrack Otieno, AfTLD</w:t>
      </w:r>
    </w:p>
    <w:p w:rsidR="006F17B1" w:rsidRPr="00CA5018" w:rsidRDefault="006F17B1" w:rsidP="006F17B1">
      <w:pPr>
        <w:spacing w:after="0" w:line="240" w:lineRule="auto"/>
        <w:rPr>
          <w:rFonts w:asciiTheme="majorHAnsi" w:eastAsia="Calibri" w:hAnsiTheme="majorHAnsi" w:cs="Times New Roman"/>
          <w:sz w:val="24"/>
          <w:szCs w:val="24"/>
        </w:rPr>
      </w:pPr>
    </w:p>
    <w:p w:rsidR="006F17B1" w:rsidRPr="00CA5018" w:rsidRDefault="006F17B1" w:rsidP="006F17B1">
      <w:pPr>
        <w:spacing w:after="0" w:line="240" w:lineRule="auto"/>
        <w:rPr>
          <w:rFonts w:asciiTheme="majorHAnsi" w:eastAsia="Calibri" w:hAnsiTheme="majorHAnsi" w:cs="Times New Roman"/>
          <w:b/>
          <w:bCs/>
          <w:sz w:val="24"/>
          <w:szCs w:val="24"/>
        </w:rPr>
      </w:pPr>
      <w:r w:rsidRPr="00CA5018">
        <w:rPr>
          <w:rFonts w:asciiTheme="majorHAnsi" w:eastAsia="Calibri" w:hAnsiTheme="majorHAnsi" w:cs="Times New Roman"/>
          <w:b/>
          <w:bCs/>
          <w:sz w:val="24"/>
          <w:szCs w:val="24"/>
        </w:rPr>
        <w:t>ICANN Staff</w:t>
      </w:r>
    </w:p>
    <w:p w:rsidR="006F17B1" w:rsidRPr="00CA5018" w:rsidRDefault="006F17B1"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 xml:space="preserve">Bart Boswinkel </w:t>
      </w:r>
    </w:p>
    <w:p w:rsidR="006F17B1" w:rsidRPr="00CA5018" w:rsidRDefault="006F17B1"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Kim Carlson</w:t>
      </w:r>
    </w:p>
    <w:p w:rsidR="006F17B1" w:rsidRPr="00CA5018" w:rsidRDefault="006F17B1"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Joke Braeken</w:t>
      </w:r>
    </w:p>
    <w:p w:rsidR="006F17B1" w:rsidRPr="00CA5018" w:rsidRDefault="006F17B1" w:rsidP="006F17B1">
      <w:pPr>
        <w:spacing w:after="0" w:line="240" w:lineRule="auto"/>
        <w:rPr>
          <w:rFonts w:asciiTheme="majorHAnsi" w:eastAsia="Calibri" w:hAnsiTheme="majorHAnsi" w:cs="Times New Roman"/>
          <w:b/>
          <w:sz w:val="24"/>
          <w:szCs w:val="24"/>
        </w:rPr>
      </w:pPr>
    </w:p>
    <w:p w:rsidR="006F17B1" w:rsidRPr="00CA5018" w:rsidRDefault="006F17B1" w:rsidP="006F17B1">
      <w:pPr>
        <w:spacing w:after="0" w:line="240" w:lineRule="auto"/>
        <w:rPr>
          <w:rFonts w:asciiTheme="majorHAnsi" w:eastAsia="Calibri" w:hAnsiTheme="majorHAnsi" w:cs="Times New Roman"/>
          <w:b/>
          <w:sz w:val="24"/>
          <w:szCs w:val="24"/>
        </w:rPr>
      </w:pPr>
      <w:r w:rsidRPr="00CA5018">
        <w:rPr>
          <w:rFonts w:asciiTheme="majorHAnsi" w:eastAsia="Calibri" w:hAnsiTheme="majorHAnsi" w:cs="Times New Roman"/>
          <w:b/>
          <w:sz w:val="24"/>
          <w:szCs w:val="24"/>
        </w:rPr>
        <w:t>1 Apologies</w:t>
      </w:r>
    </w:p>
    <w:p w:rsidR="006F17B1" w:rsidRPr="00CA5018" w:rsidRDefault="006F17B1" w:rsidP="006F17B1">
      <w:pPr>
        <w:spacing w:after="0" w:line="240" w:lineRule="auto"/>
        <w:rPr>
          <w:rFonts w:asciiTheme="majorHAnsi" w:eastAsia="Calibri" w:hAnsiTheme="majorHAnsi" w:cs="Times New Roman"/>
          <w:b/>
          <w:sz w:val="24"/>
          <w:szCs w:val="24"/>
        </w:rPr>
      </w:pPr>
    </w:p>
    <w:p w:rsidR="006F17B1" w:rsidRPr="00CA5018" w:rsidRDefault="006F17B1" w:rsidP="006F17B1">
      <w:pPr>
        <w:spacing w:after="0" w:line="240" w:lineRule="auto"/>
        <w:rPr>
          <w:rFonts w:asciiTheme="majorHAnsi" w:eastAsia="Calibri" w:hAnsiTheme="majorHAnsi" w:cs="Times New Roman"/>
          <w:sz w:val="24"/>
          <w:szCs w:val="24"/>
        </w:rPr>
      </w:pPr>
      <w:r w:rsidRPr="00CA5018">
        <w:rPr>
          <w:rFonts w:asciiTheme="majorHAnsi" w:eastAsia="Calibri" w:hAnsiTheme="majorHAnsi" w:cs="Times New Roman"/>
          <w:sz w:val="24"/>
          <w:szCs w:val="24"/>
        </w:rPr>
        <w:t>Peter Van Roste, Ben Fuller, Margarita Valdes, Abibu Ntahigiye</w:t>
      </w:r>
    </w:p>
    <w:p w:rsidR="006F17B1" w:rsidRPr="00CA5018" w:rsidRDefault="006F17B1" w:rsidP="006F17B1">
      <w:pPr>
        <w:spacing w:after="0" w:line="240" w:lineRule="auto"/>
        <w:rPr>
          <w:rFonts w:asciiTheme="majorHAnsi" w:eastAsia="Calibri" w:hAnsiTheme="majorHAnsi" w:cs="Times New Roman"/>
          <w:sz w:val="24"/>
          <w:szCs w:val="24"/>
        </w:rPr>
      </w:pPr>
    </w:p>
    <w:p w:rsidR="00CE05D1" w:rsidRPr="00CA5018" w:rsidRDefault="006F17B1" w:rsidP="006F17B1">
      <w:pPr>
        <w:rPr>
          <w:rFonts w:asciiTheme="majorHAnsi" w:eastAsia="Calibri" w:hAnsiTheme="majorHAnsi" w:cs="Times New Roman"/>
          <w:sz w:val="24"/>
          <w:szCs w:val="24"/>
        </w:rPr>
      </w:pPr>
      <w:r w:rsidRPr="00CA5018">
        <w:rPr>
          <w:rFonts w:asciiTheme="majorHAnsi" w:eastAsia="Calibri" w:hAnsiTheme="majorHAnsi" w:cs="Times New Roman"/>
          <w:sz w:val="24"/>
          <w:szCs w:val="24"/>
        </w:rPr>
        <w:t>Did not attend/no apologies:  Pablo Rodriguez</w:t>
      </w:r>
    </w:p>
    <w:p w:rsidR="008E4E9B" w:rsidRPr="00CA5018" w:rsidRDefault="008E4E9B" w:rsidP="008E4E9B">
      <w:pPr>
        <w:widowControl w:val="0"/>
        <w:autoSpaceDE w:val="0"/>
        <w:autoSpaceDN w:val="0"/>
        <w:adjustRightInd w:val="0"/>
        <w:spacing w:after="0" w:line="240" w:lineRule="auto"/>
        <w:rPr>
          <w:rFonts w:asciiTheme="majorHAnsi" w:eastAsia="MS Mincho" w:hAnsiTheme="majorHAnsi" w:cs="Arial"/>
          <w:b/>
          <w:sz w:val="24"/>
          <w:szCs w:val="24"/>
        </w:rPr>
      </w:pPr>
      <w:r w:rsidRPr="00CA5018">
        <w:rPr>
          <w:rFonts w:asciiTheme="majorHAnsi" w:eastAsia="MS Mincho" w:hAnsiTheme="majorHAnsi" w:cs="Arial"/>
          <w:b/>
          <w:sz w:val="24"/>
          <w:szCs w:val="24"/>
        </w:rPr>
        <w:t>2 Minutes and Actions</w:t>
      </w:r>
    </w:p>
    <w:p w:rsidR="008E4E9B" w:rsidRPr="00CA5018" w:rsidRDefault="008E4E9B" w:rsidP="008E4E9B">
      <w:pPr>
        <w:widowControl w:val="0"/>
        <w:autoSpaceDE w:val="0"/>
        <w:autoSpaceDN w:val="0"/>
        <w:adjustRightInd w:val="0"/>
        <w:spacing w:after="0" w:line="240" w:lineRule="auto"/>
        <w:rPr>
          <w:rFonts w:asciiTheme="majorHAnsi" w:eastAsia="MS Mincho" w:hAnsiTheme="majorHAnsi" w:cs="Arial"/>
          <w:sz w:val="24"/>
          <w:szCs w:val="24"/>
        </w:rPr>
      </w:pPr>
    </w:p>
    <w:p w:rsidR="008E4E9B" w:rsidRPr="00CA5018" w:rsidRDefault="008E4E9B" w:rsidP="008E4E9B">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 xml:space="preserve">Minutes were circulated on 1 May, no comments received. </w:t>
      </w:r>
    </w:p>
    <w:p w:rsidR="008E4E9B" w:rsidRPr="00CA5018" w:rsidRDefault="008E4E9B" w:rsidP="008E4E9B">
      <w:pPr>
        <w:widowControl w:val="0"/>
        <w:autoSpaceDE w:val="0"/>
        <w:autoSpaceDN w:val="0"/>
        <w:adjustRightInd w:val="0"/>
        <w:spacing w:after="0" w:line="240" w:lineRule="auto"/>
        <w:rPr>
          <w:rFonts w:asciiTheme="majorHAnsi" w:eastAsia="MS Mincho" w:hAnsiTheme="majorHAnsi" w:cs="Arial"/>
          <w:sz w:val="24"/>
          <w:szCs w:val="24"/>
        </w:rPr>
      </w:pPr>
    </w:p>
    <w:p w:rsidR="008E4E9B" w:rsidRPr="00CA5018" w:rsidRDefault="008E4E9B" w:rsidP="008E4E9B">
      <w:pPr>
        <w:spacing w:after="0" w:line="240" w:lineRule="auto"/>
        <w:rPr>
          <w:rFonts w:asciiTheme="majorHAnsi" w:eastAsia="MS Mincho" w:hAnsiTheme="majorHAnsi" w:cs="Times New Roman"/>
          <w:color w:val="000000"/>
        </w:rPr>
      </w:pPr>
      <w:r w:rsidRPr="00CA5018">
        <w:rPr>
          <w:rFonts w:asciiTheme="majorHAnsi" w:eastAsia="MS Mincho" w:hAnsiTheme="majorHAnsi" w:cs="Times New Roman"/>
          <w:color w:val="000000"/>
        </w:rPr>
        <w:t>128-01 – Bart to circulate current draft (increase number of travel slots) to Council for comment.</w:t>
      </w:r>
    </w:p>
    <w:p w:rsidR="008E4E9B" w:rsidRPr="00CA5018" w:rsidRDefault="008E4E9B" w:rsidP="008E4E9B">
      <w:pPr>
        <w:spacing w:after="0" w:line="240" w:lineRule="auto"/>
        <w:rPr>
          <w:rFonts w:asciiTheme="majorHAnsi" w:eastAsia="MS Mincho" w:hAnsiTheme="majorHAnsi" w:cs="Times New Roman"/>
          <w:b/>
          <w:i/>
          <w:color w:val="000000"/>
        </w:rPr>
      </w:pPr>
      <w:r w:rsidRPr="00CA5018">
        <w:rPr>
          <w:rFonts w:asciiTheme="majorHAnsi" w:eastAsia="MS Mincho" w:hAnsiTheme="majorHAnsi" w:cs="Times New Roman"/>
          <w:color w:val="000000"/>
        </w:rPr>
        <w:t xml:space="preserve">Status: </w:t>
      </w:r>
      <w:r w:rsidRPr="00CA5018">
        <w:rPr>
          <w:rFonts w:asciiTheme="majorHAnsi" w:eastAsia="MS Mincho" w:hAnsiTheme="majorHAnsi" w:cs="Times New Roman"/>
          <w:b/>
          <w:i/>
          <w:color w:val="000000"/>
        </w:rPr>
        <w:t>Completed</w:t>
      </w:r>
    </w:p>
    <w:p w:rsidR="008E4E9B" w:rsidRPr="00CA5018" w:rsidRDefault="008E4E9B" w:rsidP="008E4E9B">
      <w:pPr>
        <w:spacing w:after="0" w:line="240" w:lineRule="auto"/>
        <w:rPr>
          <w:rFonts w:asciiTheme="majorHAnsi" w:eastAsia="MS Mincho" w:hAnsiTheme="majorHAnsi" w:cs="Times New Roman"/>
          <w:color w:val="000000"/>
        </w:rPr>
      </w:pPr>
      <w:r w:rsidRPr="00CA5018">
        <w:rPr>
          <w:rFonts w:asciiTheme="majorHAnsi" w:eastAsia="MS Mincho" w:hAnsiTheme="majorHAnsi" w:cs="Times New Roman"/>
          <w:color w:val="000000"/>
        </w:rPr>
        <w:t>128-02 –  Chair to remind Councilors to consider CCWG IG questions and chair forward those to Young Eum Lee to present to the WG</w:t>
      </w:r>
    </w:p>
    <w:p w:rsidR="008E4E9B" w:rsidRPr="00CA5018" w:rsidRDefault="008E4E9B" w:rsidP="008E4E9B">
      <w:pPr>
        <w:spacing w:after="0" w:line="240" w:lineRule="auto"/>
        <w:rPr>
          <w:rFonts w:asciiTheme="majorHAnsi" w:eastAsia="MS Mincho" w:hAnsiTheme="majorHAnsi" w:cs="Times New Roman"/>
          <w:color w:val="000000"/>
        </w:rPr>
      </w:pPr>
      <w:r w:rsidRPr="00CA5018">
        <w:rPr>
          <w:rFonts w:asciiTheme="majorHAnsi" w:eastAsia="MS Mincho" w:hAnsiTheme="majorHAnsi" w:cs="Times New Roman"/>
          <w:color w:val="000000"/>
        </w:rPr>
        <w:t xml:space="preserve">Status: </w:t>
      </w:r>
      <w:r w:rsidRPr="00CA5018">
        <w:rPr>
          <w:rFonts w:asciiTheme="majorHAnsi" w:eastAsia="MS Mincho" w:hAnsiTheme="majorHAnsi" w:cs="Times New Roman"/>
          <w:b/>
          <w:i/>
          <w:color w:val="000000"/>
        </w:rPr>
        <w:t>Completed</w:t>
      </w:r>
    </w:p>
    <w:p w:rsidR="008E4E9B" w:rsidRPr="00CA5018" w:rsidRDefault="008E4E9B" w:rsidP="008E4E9B">
      <w:pPr>
        <w:spacing w:after="0" w:line="240" w:lineRule="auto"/>
        <w:rPr>
          <w:rFonts w:asciiTheme="majorHAnsi" w:eastAsia="MS Mincho" w:hAnsiTheme="majorHAnsi" w:cs="Times New Roman"/>
          <w:color w:val="000000"/>
        </w:rPr>
      </w:pPr>
      <w:r w:rsidRPr="00CA5018">
        <w:rPr>
          <w:rFonts w:asciiTheme="majorHAnsi" w:eastAsia="MS Mincho" w:hAnsiTheme="majorHAnsi" w:cs="Times New Roman"/>
          <w:color w:val="000000"/>
        </w:rPr>
        <w:t>128-03 – Bart and Katrina to draft a letter to ICANN board and Council – regarding clarification scope RDS (WHOIS 2)</w:t>
      </w:r>
    </w:p>
    <w:p w:rsidR="008E4E9B" w:rsidRPr="00CA5018" w:rsidRDefault="008E4E9B" w:rsidP="008E4E9B">
      <w:pPr>
        <w:spacing w:after="0" w:line="240" w:lineRule="auto"/>
        <w:rPr>
          <w:rFonts w:asciiTheme="majorHAnsi" w:eastAsia="MS Mincho" w:hAnsiTheme="majorHAnsi" w:cs="Times New Roman"/>
          <w:b/>
          <w:i/>
          <w:color w:val="000000"/>
        </w:rPr>
      </w:pPr>
      <w:r w:rsidRPr="00CA5018">
        <w:rPr>
          <w:rFonts w:asciiTheme="majorHAnsi" w:eastAsia="MS Mincho" w:hAnsiTheme="majorHAnsi" w:cs="Times New Roman"/>
          <w:color w:val="000000"/>
        </w:rPr>
        <w:t xml:space="preserve">Status: </w:t>
      </w:r>
      <w:r w:rsidRPr="00CA5018">
        <w:rPr>
          <w:rFonts w:asciiTheme="majorHAnsi" w:eastAsia="MS Mincho" w:hAnsiTheme="majorHAnsi" w:cs="Times New Roman"/>
          <w:b/>
          <w:i/>
          <w:color w:val="000000"/>
        </w:rPr>
        <w:t>Completed</w:t>
      </w:r>
    </w:p>
    <w:p w:rsidR="008E4E9B" w:rsidRPr="00CA5018" w:rsidRDefault="008E4E9B" w:rsidP="008E4E9B">
      <w:pPr>
        <w:spacing w:after="0" w:line="240" w:lineRule="auto"/>
        <w:rPr>
          <w:rFonts w:asciiTheme="majorHAnsi" w:eastAsia="MS Mincho" w:hAnsiTheme="majorHAnsi" w:cs="Times New Roman"/>
          <w:color w:val="000000"/>
        </w:rPr>
      </w:pPr>
      <w:r w:rsidRPr="00CA5018">
        <w:rPr>
          <w:rFonts w:asciiTheme="majorHAnsi" w:eastAsia="MS Mincho" w:hAnsiTheme="majorHAnsi" w:cs="Times New Roman"/>
          <w:color w:val="000000"/>
        </w:rPr>
        <w:t>128-04 – Katrina to reach out to ALAC chair to discuss ALAC liaison </w:t>
      </w:r>
    </w:p>
    <w:p w:rsidR="008E4E9B" w:rsidRPr="00CA5018" w:rsidRDefault="008E4E9B" w:rsidP="008E4E9B">
      <w:pPr>
        <w:spacing w:after="0" w:line="240" w:lineRule="auto"/>
        <w:rPr>
          <w:rFonts w:asciiTheme="majorHAnsi" w:eastAsia="MS Mincho" w:hAnsiTheme="majorHAnsi" w:cs="Times New Roman"/>
          <w:color w:val="000000"/>
        </w:rPr>
      </w:pPr>
      <w:r w:rsidRPr="00CA5018">
        <w:rPr>
          <w:rFonts w:asciiTheme="majorHAnsi" w:eastAsia="MS Mincho" w:hAnsiTheme="majorHAnsi" w:cs="Times New Roman"/>
          <w:color w:val="000000"/>
        </w:rPr>
        <w:t xml:space="preserve">Status: </w:t>
      </w:r>
      <w:r w:rsidRPr="00CA5018">
        <w:rPr>
          <w:rFonts w:asciiTheme="majorHAnsi" w:eastAsia="MS Mincho" w:hAnsiTheme="majorHAnsi" w:cs="Times New Roman"/>
          <w:b/>
          <w:i/>
          <w:color w:val="000000"/>
        </w:rPr>
        <w:t>Completed</w:t>
      </w:r>
    </w:p>
    <w:p w:rsidR="008E4E9B" w:rsidRPr="00CA5018" w:rsidRDefault="008E4E9B" w:rsidP="008E4E9B">
      <w:pPr>
        <w:spacing w:after="0" w:line="240" w:lineRule="auto"/>
        <w:rPr>
          <w:rFonts w:asciiTheme="majorHAnsi" w:eastAsia="MS Mincho" w:hAnsiTheme="majorHAnsi" w:cs="Times New Roman"/>
          <w:color w:val="000000"/>
        </w:rPr>
      </w:pPr>
      <w:r w:rsidRPr="00CA5018">
        <w:rPr>
          <w:rFonts w:asciiTheme="majorHAnsi" w:eastAsia="MS Mincho" w:hAnsiTheme="majorHAnsi" w:cs="Times New Roman"/>
          <w:color w:val="000000"/>
        </w:rPr>
        <w:t>128-05 - Secretariat is requested to assist the Chair – creating a table with each meeting of the year and define what needs to be done by Council at each, in accordance with internal guidelines.</w:t>
      </w:r>
    </w:p>
    <w:p w:rsidR="008E4E9B" w:rsidRPr="00CA5018" w:rsidRDefault="008E4E9B" w:rsidP="008E4E9B">
      <w:pPr>
        <w:spacing w:after="0" w:line="240" w:lineRule="auto"/>
        <w:rPr>
          <w:rFonts w:asciiTheme="majorHAnsi" w:eastAsia="MS Mincho" w:hAnsiTheme="majorHAnsi" w:cs="Times New Roman"/>
          <w:color w:val="000000"/>
        </w:rPr>
      </w:pPr>
      <w:r w:rsidRPr="00CA5018">
        <w:rPr>
          <w:rFonts w:asciiTheme="majorHAnsi" w:eastAsia="MS Mincho" w:hAnsiTheme="majorHAnsi" w:cs="Times New Roman"/>
          <w:color w:val="000000"/>
        </w:rPr>
        <w:t xml:space="preserve">Status: </w:t>
      </w:r>
      <w:r w:rsidRPr="00CA5018">
        <w:rPr>
          <w:rFonts w:asciiTheme="majorHAnsi" w:eastAsia="MS Mincho" w:hAnsiTheme="majorHAnsi" w:cs="Times New Roman"/>
          <w:b/>
          <w:i/>
          <w:color w:val="000000"/>
        </w:rPr>
        <w:t>in progress</w:t>
      </w:r>
    </w:p>
    <w:p w:rsidR="008E4E9B" w:rsidRPr="00CA5018" w:rsidRDefault="008E4E9B" w:rsidP="008E4E9B">
      <w:pPr>
        <w:spacing w:after="0" w:line="240" w:lineRule="auto"/>
        <w:rPr>
          <w:rFonts w:asciiTheme="majorHAnsi" w:eastAsia="MS Mincho" w:hAnsiTheme="majorHAnsi" w:cs="Times New Roman"/>
          <w:color w:val="000000"/>
        </w:rPr>
      </w:pPr>
      <w:r w:rsidRPr="00CA5018">
        <w:rPr>
          <w:rFonts w:asciiTheme="majorHAnsi" w:eastAsia="MS Mincho" w:hAnsiTheme="majorHAnsi" w:cs="Times New Roman"/>
          <w:color w:val="000000"/>
        </w:rPr>
        <w:t>128-06 – Bart and Katrina to revisit Council Roles, including reaching out to Councilors to fill different positions.  Update wiki as needed.</w:t>
      </w:r>
    </w:p>
    <w:p w:rsidR="008E4E9B" w:rsidRPr="00CA5018" w:rsidRDefault="008E4E9B" w:rsidP="008E4E9B">
      <w:pPr>
        <w:spacing w:after="0" w:line="240" w:lineRule="auto"/>
        <w:rPr>
          <w:rFonts w:asciiTheme="majorHAnsi" w:eastAsia="MS Mincho" w:hAnsiTheme="majorHAnsi" w:cs="Times New Roman"/>
          <w:b/>
          <w:i/>
          <w:color w:val="000000"/>
        </w:rPr>
      </w:pPr>
      <w:r w:rsidRPr="00CA5018">
        <w:rPr>
          <w:rFonts w:asciiTheme="majorHAnsi" w:eastAsia="MS Mincho" w:hAnsiTheme="majorHAnsi" w:cs="Times New Roman"/>
          <w:color w:val="000000"/>
        </w:rPr>
        <w:t xml:space="preserve">Status: </w:t>
      </w:r>
      <w:r w:rsidRPr="00CA5018">
        <w:rPr>
          <w:rFonts w:asciiTheme="majorHAnsi" w:eastAsia="MS Mincho" w:hAnsiTheme="majorHAnsi" w:cs="Times New Roman"/>
          <w:b/>
          <w:i/>
          <w:color w:val="000000"/>
        </w:rPr>
        <w:t>Council Roles and Responsibilities Guidelines is under review by GRC.</w:t>
      </w:r>
    </w:p>
    <w:p w:rsidR="008E4E9B" w:rsidRPr="00CA5018" w:rsidRDefault="008E4E9B" w:rsidP="008E4E9B">
      <w:pPr>
        <w:spacing w:after="0" w:line="240" w:lineRule="auto"/>
        <w:rPr>
          <w:rFonts w:asciiTheme="majorHAnsi" w:eastAsia="MS Mincho" w:hAnsiTheme="majorHAnsi" w:cs="Times New Roman"/>
          <w:color w:val="000000"/>
        </w:rPr>
      </w:pPr>
      <w:r w:rsidRPr="00CA5018">
        <w:rPr>
          <w:rFonts w:asciiTheme="majorHAnsi" w:eastAsia="MS Mincho" w:hAnsiTheme="majorHAnsi" w:cs="Times New Roman"/>
          <w:color w:val="000000"/>
        </w:rPr>
        <w:t>128-07 – Bart to publish issue report for public comment</w:t>
      </w:r>
    </w:p>
    <w:p w:rsidR="008E4E9B" w:rsidRPr="00CA5018" w:rsidRDefault="008E4E9B" w:rsidP="008E4E9B">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Status</w:t>
      </w:r>
      <w:r w:rsidRPr="00CA5018">
        <w:rPr>
          <w:rFonts w:asciiTheme="majorHAnsi" w:eastAsia="MS Mincho" w:hAnsiTheme="majorHAnsi" w:cs="Arial"/>
          <w:b/>
          <w:i/>
          <w:sz w:val="24"/>
          <w:szCs w:val="24"/>
        </w:rPr>
        <w:t>: in progress</w:t>
      </w:r>
    </w:p>
    <w:p w:rsidR="008E4E9B" w:rsidRPr="00CA5018" w:rsidRDefault="008E4E9B" w:rsidP="006F17B1">
      <w:pPr>
        <w:rPr>
          <w:rFonts w:asciiTheme="majorHAnsi" w:hAnsiTheme="majorHAnsi"/>
        </w:rPr>
      </w:pPr>
    </w:p>
    <w:p w:rsidR="008E4E9B" w:rsidRPr="00CA5018" w:rsidRDefault="008E4E9B" w:rsidP="006F17B1">
      <w:pPr>
        <w:rPr>
          <w:rFonts w:asciiTheme="majorHAnsi" w:eastAsia="MS Mincho" w:hAnsiTheme="majorHAnsi" w:cs="Arial"/>
          <w:b/>
          <w:sz w:val="24"/>
          <w:szCs w:val="24"/>
        </w:rPr>
      </w:pPr>
      <w:r w:rsidRPr="00CA5018">
        <w:rPr>
          <w:rFonts w:asciiTheme="majorHAnsi" w:eastAsia="MS Mincho" w:hAnsiTheme="majorHAnsi" w:cs="Arial"/>
          <w:b/>
          <w:sz w:val="24"/>
          <w:szCs w:val="24"/>
        </w:rPr>
        <w:t>3 Overview inter-meeting Council decisions</w:t>
      </w:r>
    </w:p>
    <w:p w:rsidR="008E4E9B" w:rsidRPr="00CA5018" w:rsidRDefault="008E4E9B" w:rsidP="008E4E9B">
      <w:pPr>
        <w:widowControl w:val="0"/>
        <w:numPr>
          <w:ilvl w:val="0"/>
          <w:numId w:val="1"/>
        </w:numPr>
        <w:autoSpaceDE w:val="0"/>
        <w:autoSpaceDN w:val="0"/>
        <w:adjustRightInd w:val="0"/>
        <w:spacing w:after="0" w:line="240" w:lineRule="auto"/>
        <w:contextualSpacing/>
        <w:rPr>
          <w:rFonts w:asciiTheme="majorHAnsi" w:eastAsia="MS Mincho" w:hAnsiTheme="majorHAnsi" w:cs="Arial"/>
          <w:sz w:val="24"/>
          <w:szCs w:val="24"/>
        </w:rPr>
      </w:pPr>
      <w:r w:rsidRPr="00CA5018">
        <w:rPr>
          <w:rFonts w:asciiTheme="majorHAnsi" w:eastAsia="MS Mincho" w:hAnsiTheme="majorHAnsi" w:cs="Arial"/>
          <w:sz w:val="24"/>
          <w:szCs w:val="24"/>
        </w:rPr>
        <w:t>Letter to the ICANN Board of Directors on RDS /WHOIS 2 review (2 may 2017)</w:t>
      </w:r>
    </w:p>
    <w:p w:rsidR="008E4E9B" w:rsidRPr="00CA5018" w:rsidRDefault="008E4E9B" w:rsidP="008E4E9B">
      <w:pPr>
        <w:widowControl w:val="0"/>
        <w:numPr>
          <w:ilvl w:val="0"/>
          <w:numId w:val="1"/>
        </w:numPr>
        <w:autoSpaceDE w:val="0"/>
        <w:autoSpaceDN w:val="0"/>
        <w:adjustRightInd w:val="0"/>
        <w:spacing w:after="0" w:line="240" w:lineRule="auto"/>
        <w:contextualSpacing/>
        <w:rPr>
          <w:rFonts w:asciiTheme="majorHAnsi" w:eastAsia="MS Mincho" w:hAnsiTheme="majorHAnsi" w:cs="Arial"/>
          <w:sz w:val="24"/>
          <w:szCs w:val="24"/>
        </w:rPr>
      </w:pPr>
      <w:r w:rsidRPr="00CA5018">
        <w:rPr>
          <w:rFonts w:asciiTheme="majorHAnsi" w:eastAsia="MS Mincho" w:hAnsiTheme="majorHAnsi" w:cs="Arial"/>
          <w:sz w:val="24"/>
          <w:szCs w:val="24"/>
        </w:rPr>
        <w:t>Submission to the ICANN Ops plan &amp; budget FY18 on travel funding (28 April 2017)</w:t>
      </w:r>
    </w:p>
    <w:p w:rsidR="008E4E9B" w:rsidRPr="00CA5018" w:rsidRDefault="008E4E9B" w:rsidP="008E4E9B">
      <w:pPr>
        <w:widowControl w:val="0"/>
        <w:numPr>
          <w:ilvl w:val="0"/>
          <w:numId w:val="1"/>
        </w:numPr>
        <w:autoSpaceDE w:val="0"/>
        <w:autoSpaceDN w:val="0"/>
        <w:adjustRightInd w:val="0"/>
        <w:spacing w:after="0" w:line="240" w:lineRule="auto"/>
        <w:contextualSpacing/>
        <w:rPr>
          <w:rFonts w:asciiTheme="majorHAnsi" w:eastAsia="MS Mincho" w:hAnsiTheme="majorHAnsi" w:cs="Arial"/>
          <w:sz w:val="24"/>
          <w:szCs w:val="24"/>
        </w:rPr>
      </w:pPr>
      <w:r w:rsidRPr="00CA5018">
        <w:rPr>
          <w:rFonts w:asciiTheme="majorHAnsi" w:eastAsia="MS Mincho" w:hAnsiTheme="majorHAnsi" w:cs="Arial"/>
          <w:sz w:val="24"/>
          <w:szCs w:val="24"/>
        </w:rPr>
        <w:t>Appointment of Jordan Carter as the ccNSO Appointed co-chair to the CCWG Accountability (2 May 2017)</w:t>
      </w:r>
    </w:p>
    <w:p w:rsidR="008E4E9B" w:rsidRPr="00CA5018" w:rsidRDefault="008E4E9B" w:rsidP="008E4E9B">
      <w:pPr>
        <w:widowControl w:val="0"/>
        <w:numPr>
          <w:ilvl w:val="0"/>
          <w:numId w:val="1"/>
        </w:numPr>
        <w:autoSpaceDE w:val="0"/>
        <w:autoSpaceDN w:val="0"/>
        <w:adjustRightInd w:val="0"/>
        <w:spacing w:after="0" w:line="240" w:lineRule="auto"/>
        <w:contextualSpacing/>
        <w:rPr>
          <w:rFonts w:asciiTheme="majorHAnsi" w:eastAsia="MS Mincho" w:hAnsiTheme="majorHAnsi" w:cs="Arial"/>
          <w:sz w:val="24"/>
          <w:szCs w:val="24"/>
        </w:rPr>
      </w:pPr>
      <w:r w:rsidRPr="00CA5018">
        <w:rPr>
          <w:rFonts w:asciiTheme="majorHAnsi" w:eastAsia="MS Mincho" w:hAnsiTheme="majorHAnsi" w:cs="Arial"/>
          <w:sz w:val="24"/>
          <w:szCs w:val="24"/>
        </w:rPr>
        <w:t>Call for volunteer to the CCWG Accountability &amp; call for volunteer to the CCWG Auction Proceeds to replace Mathieu Weill</w:t>
      </w:r>
    </w:p>
    <w:p w:rsidR="008E4E9B" w:rsidRPr="00CA5018" w:rsidRDefault="008E4E9B" w:rsidP="008E4E9B">
      <w:pPr>
        <w:widowControl w:val="0"/>
        <w:numPr>
          <w:ilvl w:val="0"/>
          <w:numId w:val="1"/>
        </w:numPr>
        <w:autoSpaceDE w:val="0"/>
        <w:autoSpaceDN w:val="0"/>
        <w:adjustRightInd w:val="0"/>
        <w:spacing w:after="0" w:line="240" w:lineRule="auto"/>
        <w:contextualSpacing/>
        <w:rPr>
          <w:rFonts w:asciiTheme="majorHAnsi" w:eastAsia="MS Mincho" w:hAnsiTheme="majorHAnsi" w:cs="Arial"/>
          <w:sz w:val="24"/>
          <w:szCs w:val="24"/>
        </w:rPr>
      </w:pPr>
      <w:r w:rsidRPr="00CA5018">
        <w:rPr>
          <w:rFonts w:asciiTheme="majorHAnsi" w:eastAsia="MS Mincho" w:hAnsiTheme="majorHAnsi" w:cs="Arial"/>
          <w:sz w:val="24"/>
          <w:szCs w:val="24"/>
        </w:rPr>
        <w:t>Next steps EPSRP discussion (email Katrina 2 May 2017)</w:t>
      </w:r>
    </w:p>
    <w:p w:rsidR="008E4E9B" w:rsidRPr="00CA5018" w:rsidRDefault="008E4E9B" w:rsidP="008E4E9B">
      <w:pPr>
        <w:widowControl w:val="0"/>
        <w:numPr>
          <w:ilvl w:val="0"/>
          <w:numId w:val="1"/>
        </w:numPr>
        <w:autoSpaceDE w:val="0"/>
        <w:autoSpaceDN w:val="0"/>
        <w:adjustRightInd w:val="0"/>
        <w:spacing w:after="0" w:line="240" w:lineRule="auto"/>
        <w:contextualSpacing/>
        <w:rPr>
          <w:rFonts w:asciiTheme="majorHAnsi" w:eastAsia="MS Mincho" w:hAnsiTheme="majorHAnsi" w:cs="Arial"/>
          <w:sz w:val="24"/>
          <w:szCs w:val="24"/>
        </w:rPr>
      </w:pPr>
      <w:r w:rsidRPr="00CA5018">
        <w:rPr>
          <w:rFonts w:asciiTheme="majorHAnsi" w:eastAsia="MS Mincho" w:hAnsiTheme="majorHAnsi" w:cs="Arial"/>
          <w:sz w:val="24"/>
          <w:szCs w:val="24"/>
        </w:rPr>
        <w:t xml:space="preserve">Draft FAQ document that was submitted to GAC </w:t>
      </w:r>
    </w:p>
    <w:p w:rsidR="008E4E9B" w:rsidRPr="00CA5018" w:rsidRDefault="008E4E9B" w:rsidP="008E4E9B">
      <w:pPr>
        <w:widowControl w:val="0"/>
        <w:autoSpaceDE w:val="0"/>
        <w:autoSpaceDN w:val="0"/>
        <w:adjustRightInd w:val="0"/>
        <w:spacing w:after="0" w:line="240" w:lineRule="auto"/>
        <w:ind w:left="720"/>
        <w:contextualSpacing/>
        <w:rPr>
          <w:rFonts w:asciiTheme="majorHAnsi" w:eastAsia="MS Mincho" w:hAnsiTheme="majorHAnsi" w:cs="Arial"/>
          <w:sz w:val="24"/>
          <w:szCs w:val="24"/>
        </w:rPr>
      </w:pPr>
    </w:p>
    <w:p w:rsidR="008E4E9B" w:rsidRPr="00CA5018" w:rsidRDefault="008E4E9B" w:rsidP="008E4E9B">
      <w:pPr>
        <w:widowControl w:val="0"/>
        <w:autoSpaceDE w:val="0"/>
        <w:autoSpaceDN w:val="0"/>
        <w:adjustRightInd w:val="0"/>
        <w:rPr>
          <w:rFonts w:asciiTheme="majorHAnsi" w:hAnsiTheme="majorHAnsi" w:cs="Arial"/>
          <w:b/>
        </w:rPr>
      </w:pPr>
      <w:r w:rsidRPr="00CA5018">
        <w:rPr>
          <w:rFonts w:asciiTheme="majorHAnsi" w:hAnsiTheme="majorHAnsi" w:cs="Arial"/>
          <w:b/>
        </w:rPr>
        <w:t xml:space="preserve">4 ccNSO as Decisional Participant Update </w:t>
      </w:r>
    </w:p>
    <w:p w:rsidR="008E4E9B" w:rsidRPr="00CA5018" w:rsidRDefault="008E4E9B" w:rsidP="008E4E9B">
      <w:pPr>
        <w:widowControl w:val="0"/>
        <w:autoSpaceDE w:val="0"/>
        <w:autoSpaceDN w:val="0"/>
        <w:adjustRightInd w:val="0"/>
        <w:rPr>
          <w:rFonts w:asciiTheme="majorHAnsi" w:hAnsiTheme="majorHAnsi" w:cs="Arial"/>
          <w:b/>
        </w:rPr>
      </w:pPr>
      <w:r w:rsidRPr="00CA5018">
        <w:rPr>
          <w:rFonts w:asciiTheme="majorHAnsi" w:hAnsiTheme="majorHAnsi" w:cs="Arial"/>
          <w:b/>
        </w:rPr>
        <w:t>4.1 Approval Action Process (Stephen, Katrina)</w:t>
      </w:r>
    </w:p>
    <w:p w:rsidR="008E4E9B" w:rsidRPr="00CA5018" w:rsidRDefault="008E4E9B" w:rsidP="008E4E9B">
      <w:pPr>
        <w:widowControl w:val="0"/>
        <w:autoSpaceDE w:val="0"/>
        <w:autoSpaceDN w:val="0"/>
        <w:adjustRightInd w:val="0"/>
        <w:rPr>
          <w:rFonts w:asciiTheme="majorHAnsi" w:hAnsiTheme="majorHAnsi" w:cs="Arial"/>
        </w:rPr>
      </w:pPr>
      <w:r w:rsidRPr="00CA5018">
        <w:rPr>
          <w:rFonts w:asciiTheme="majorHAnsi" w:hAnsiTheme="majorHAnsi" w:cs="Arial"/>
        </w:rPr>
        <w:t xml:space="preserve">The ccNSO Chair stated information has been circulated.  General overview of process was shown and </w:t>
      </w:r>
      <w:r w:rsidR="00E51405" w:rsidRPr="00CA5018">
        <w:rPr>
          <w:rFonts w:asciiTheme="majorHAnsi" w:hAnsiTheme="majorHAnsi" w:cs="Arial"/>
        </w:rPr>
        <w:t xml:space="preserve">explained.  Document can be found </w:t>
      </w:r>
      <w:hyperlink r:id="rId5" w:history="1">
        <w:r w:rsidR="00E51405" w:rsidRPr="00CA5018">
          <w:rPr>
            <w:rStyle w:val="Hyperlink"/>
            <w:rFonts w:asciiTheme="majorHAnsi" w:hAnsiTheme="majorHAnsi" w:cs="Arial"/>
          </w:rPr>
          <w:t>here</w:t>
        </w:r>
      </w:hyperlink>
      <w:r w:rsidR="00E51405" w:rsidRPr="00CA5018">
        <w:rPr>
          <w:rFonts w:asciiTheme="majorHAnsi" w:hAnsiTheme="majorHAnsi" w:cs="Arial"/>
        </w:rPr>
        <w:t>.  She noted the importance of keeping the community informed.</w:t>
      </w:r>
      <w:r w:rsidR="00891FA6" w:rsidRPr="00CA5018">
        <w:rPr>
          <w:rFonts w:asciiTheme="majorHAnsi" w:hAnsiTheme="majorHAnsi" w:cs="Arial"/>
        </w:rPr>
        <w:t xml:space="preserve">  Regarding the 21-day period, </w:t>
      </w:r>
      <w:r w:rsidR="000C35D1" w:rsidRPr="00CA5018">
        <w:rPr>
          <w:rFonts w:asciiTheme="majorHAnsi" w:hAnsiTheme="majorHAnsi" w:cs="Arial"/>
        </w:rPr>
        <w:t xml:space="preserve">she feels </w:t>
      </w:r>
      <w:r w:rsidR="00891FA6" w:rsidRPr="00CA5018">
        <w:rPr>
          <w:rFonts w:asciiTheme="majorHAnsi" w:hAnsiTheme="majorHAnsi" w:cs="Arial"/>
        </w:rPr>
        <w:t>it is too short</w:t>
      </w:r>
      <w:r w:rsidR="000C35D1" w:rsidRPr="00CA5018">
        <w:rPr>
          <w:rFonts w:asciiTheme="majorHAnsi" w:hAnsiTheme="majorHAnsi" w:cs="Arial"/>
        </w:rPr>
        <w:t>,</w:t>
      </w:r>
      <w:r w:rsidR="00891FA6" w:rsidRPr="00CA5018">
        <w:rPr>
          <w:rFonts w:asciiTheme="majorHAnsi" w:hAnsiTheme="majorHAnsi" w:cs="Arial"/>
        </w:rPr>
        <w:t xml:space="preserve"> if the ccNSO wants to go through the full procedure.  </w:t>
      </w:r>
      <w:r w:rsidR="000C35D1" w:rsidRPr="00CA5018">
        <w:rPr>
          <w:rFonts w:asciiTheme="majorHAnsi" w:hAnsiTheme="majorHAnsi" w:cs="Arial"/>
        </w:rPr>
        <w:lastRenderedPageBreak/>
        <w:t>Per</w:t>
      </w:r>
      <w:r w:rsidR="00891FA6" w:rsidRPr="00CA5018">
        <w:rPr>
          <w:rFonts w:asciiTheme="majorHAnsi" w:hAnsiTheme="majorHAnsi" w:cs="Arial"/>
        </w:rPr>
        <w:t xml:space="preserve"> the ccNSO Rules, which were adopted in 2004, any decision by the Council may be questioned by the community and if 10% of members request this, all ccNSO members will vote on this decision.  Curren</w:t>
      </w:r>
      <w:r w:rsidR="00A82BBD" w:rsidRPr="00CA5018">
        <w:rPr>
          <w:rFonts w:asciiTheme="majorHAnsi" w:hAnsiTheme="majorHAnsi" w:cs="Arial"/>
        </w:rPr>
        <w:t xml:space="preserve">tly, 10% of the members is 17.  Voting will then need to be organized and at least 50% </w:t>
      </w:r>
      <w:r w:rsidR="000C35D1" w:rsidRPr="00CA5018">
        <w:rPr>
          <w:rFonts w:asciiTheme="majorHAnsi" w:hAnsiTheme="majorHAnsi" w:cs="Arial"/>
        </w:rPr>
        <w:t>of the members need to vote to b</w:t>
      </w:r>
      <w:r w:rsidR="00A82BBD" w:rsidRPr="00CA5018">
        <w:rPr>
          <w:rFonts w:asciiTheme="majorHAnsi" w:hAnsiTheme="majorHAnsi" w:cs="Arial"/>
        </w:rPr>
        <w:t>e quorum – and at least 14 days will be needed to complete voting.  If quorum is not reached, a second round of voting would need to be implemented at that point, quorum rule is waved and decision is based on majority vote.  If time runs out, or a decision is not made, ccNSO will be deemed as abstained.  The Guideline Review Committee</w:t>
      </w:r>
      <w:r w:rsidR="003A53FC" w:rsidRPr="00CA5018">
        <w:rPr>
          <w:rFonts w:asciiTheme="majorHAnsi" w:hAnsiTheme="majorHAnsi" w:cs="Arial"/>
        </w:rPr>
        <w:t xml:space="preserve"> (GRC)</w:t>
      </w:r>
      <w:r w:rsidR="00A82BBD" w:rsidRPr="00CA5018">
        <w:rPr>
          <w:rFonts w:asciiTheme="majorHAnsi" w:hAnsiTheme="majorHAnsi" w:cs="Arial"/>
        </w:rPr>
        <w:t xml:space="preserve"> proposes two alternatives – draft guideline was circulated.  </w:t>
      </w:r>
    </w:p>
    <w:p w:rsidR="00A82BBD" w:rsidRPr="00CA5018" w:rsidRDefault="00A82BBD" w:rsidP="008E4E9B">
      <w:pPr>
        <w:widowControl w:val="0"/>
        <w:autoSpaceDE w:val="0"/>
        <w:autoSpaceDN w:val="0"/>
        <w:adjustRightInd w:val="0"/>
        <w:rPr>
          <w:rFonts w:asciiTheme="majorHAnsi" w:hAnsiTheme="majorHAnsi" w:cs="Arial"/>
        </w:rPr>
      </w:pPr>
      <w:r w:rsidRPr="00CA5018">
        <w:rPr>
          <w:rFonts w:asciiTheme="majorHAnsi" w:hAnsiTheme="majorHAnsi" w:cs="Arial"/>
        </w:rPr>
        <w:t>Stephen Deerhake reminded the Council of the Community Forum taking place in Johannesburg, Tuesday starting at 8:00 am – and encourage</w:t>
      </w:r>
      <w:r w:rsidR="008F2EDE">
        <w:rPr>
          <w:rFonts w:asciiTheme="majorHAnsi" w:hAnsiTheme="majorHAnsi" w:cs="Arial"/>
        </w:rPr>
        <w:t>d</w:t>
      </w:r>
      <w:r w:rsidRPr="00CA5018">
        <w:rPr>
          <w:rFonts w:asciiTheme="majorHAnsi" w:hAnsiTheme="majorHAnsi" w:cs="Arial"/>
        </w:rPr>
        <w:t xml:space="preserve"> everyone to attend and participate.</w:t>
      </w:r>
    </w:p>
    <w:p w:rsidR="00A82BBD" w:rsidRPr="00CA5018" w:rsidRDefault="00A82BBD" w:rsidP="008E4E9B">
      <w:pPr>
        <w:widowControl w:val="0"/>
        <w:autoSpaceDE w:val="0"/>
        <w:autoSpaceDN w:val="0"/>
        <w:adjustRightInd w:val="0"/>
        <w:rPr>
          <w:rFonts w:asciiTheme="majorHAnsi" w:hAnsiTheme="majorHAnsi" w:cs="Arial"/>
        </w:rPr>
      </w:pPr>
      <w:r w:rsidRPr="00CA5018">
        <w:rPr>
          <w:rFonts w:asciiTheme="majorHAnsi" w:hAnsiTheme="majorHAnsi" w:cs="Arial"/>
        </w:rPr>
        <w:t xml:space="preserve">Bart Boswinkel added that in the past the </w:t>
      </w:r>
      <w:r w:rsidR="003A53FC" w:rsidRPr="00CA5018">
        <w:rPr>
          <w:rFonts w:asciiTheme="majorHAnsi" w:hAnsiTheme="majorHAnsi" w:cs="Arial"/>
        </w:rPr>
        <w:t xml:space="preserve">Council was faced with this situation (CWG Stewardship and CCWG Accountability).  The GRC viewed this as a combination of consultation </w:t>
      </w:r>
      <w:r w:rsidR="008F2EDE">
        <w:rPr>
          <w:rFonts w:asciiTheme="majorHAnsi" w:hAnsiTheme="majorHAnsi" w:cs="Arial"/>
        </w:rPr>
        <w:t>with</w:t>
      </w:r>
      <w:r w:rsidR="008F2EDE" w:rsidRPr="00CA5018">
        <w:rPr>
          <w:rFonts w:asciiTheme="majorHAnsi" w:hAnsiTheme="majorHAnsi" w:cs="Arial"/>
        </w:rPr>
        <w:t xml:space="preserve"> </w:t>
      </w:r>
      <w:r w:rsidR="003A53FC" w:rsidRPr="00CA5018">
        <w:rPr>
          <w:rFonts w:asciiTheme="majorHAnsi" w:hAnsiTheme="majorHAnsi" w:cs="Arial"/>
        </w:rPr>
        <w:t>the community and then a Council decision.</w:t>
      </w:r>
    </w:p>
    <w:p w:rsidR="003A53FC" w:rsidRPr="00CA5018" w:rsidRDefault="003A53FC" w:rsidP="008E4E9B">
      <w:pPr>
        <w:widowControl w:val="0"/>
        <w:autoSpaceDE w:val="0"/>
        <w:autoSpaceDN w:val="0"/>
        <w:adjustRightInd w:val="0"/>
        <w:rPr>
          <w:rFonts w:asciiTheme="majorHAnsi" w:hAnsiTheme="majorHAnsi" w:cs="Arial"/>
        </w:rPr>
      </w:pPr>
      <w:r w:rsidRPr="00CA5018">
        <w:rPr>
          <w:rFonts w:asciiTheme="majorHAnsi" w:hAnsiTheme="majorHAnsi" w:cs="Arial"/>
        </w:rPr>
        <w:t xml:space="preserve">Byron Holland asked regarding the document written by Stephen Deerhake, </w:t>
      </w:r>
      <w:r w:rsidR="00AE27AA" w:rsidRPr="00CA5018">
        <w:rPr>
          <w:rFonts w:asciiTheme="majorHAnsi" w:hAnsiTheme="majorHAnsi" w:cs="Arial"/>
        </w:rPr>
        <w:t xml:space="preserve">about the challenges around the authority between ICANN and the Empowered Community and the scheduling challenges as the result of ICANN 2.0 vs 3.0 </w:t>
      </w:r>
      <w:r w:rsidR="008F2EDE">
        <w:rPr>
          <w:rFonts w:asciiTheme="majorHAnsi" w:hAnsiTheme="majorHAnsi" w:cs="Arial"/>
        </w:rPr>
        <w:t>B</w:t>
      </w:r>
      <w:r w:rsidR="00AE27AA" w:rsidRPr="00CA5018">
        <w:rPr>
          <w:rFonts w:asciiTheme="majorHAnsi" w:hAnsiTheme="majorHAnsi" w:cs="Arial"/>
        </w:rPr>
        <w:t>ylaws.  Does he have the sense on whether these issues will be “fixed”?</w:t>
      </w:r>
    </w:p>
    <w:p w:rsidR="00AE27AA" w:rsidRPr="00CA5018" w:rsidRDefault="00AE27AA" w:rsidP="008E4E9B">
      <w:pPr>
        <w:widowControl w:val="0"/>
        <w:autoSpaceDE w:val="0"/>
        <w:autoSpaceDN w:val="0"/>
        <w:adjustRightInd w:val="0"/>
        <w:rPr>
          <w:rFonts w:asciiTheme="majorHAnsi" w:hAnsiTheme="majorHAnsi" w:cs="Arial"/>
        </w:rPr>
      </w:pPr>
      <w:r w:rsidRPr="00CA5018">
        <w:rPr>
          <w:rFonts w:asciiTheme="majorHAnsi" w:hAnsiTheme="majorHAnsi" w:cs="Arial"/>
        </w:rPr>
        <w:t>Stephen Deer</w:t>
      </w:r>
      <w:r w:rsidR="000C35D1" w:rsidRPr="00CA5018">
        <w:rPr>
          <w:rFonts w:asciiTheme="majorHAnsi" w:hAnsiTheme="majorHAnsi" w:cs="Arial"/>
        </w:rPr>
        <w:t xml:space="preserve">hake responded by noting he </w:t>
      </w:r>
      <w:r w:rsidRPr="00CA5018">
        <w:rPr>
          <w:rFonts w:asciiTheme="majorHAnsi" w:hAnsiTheme="majorHAnsi" w:cs="Arial"/>
        </w:rPr>
        <w:t>had unsatisfactory talks with several board members in Madrid.  In his view, the problem is</w:t>
      </w:r>
      <w:r w:rsidR="008F2EDE">
        <w:rPr>
          <w:rFonts w:asciiTheme="majorHAnsi" w:hAnsiTheme="majorHAnsi" w:cs="Arial"/>
        </w:rPr>
        <w:t xml:space="preserve"> that</w:t>
      </w:r>
      <w:r w:rsidRPr="00CA5018">
        <w:rPr>
          <w:rFonts w:asciiTheme="majorHAnsi" w:hAnsiTheme="majorHAnsi" w:cs="Arial"/>
        </w:rPr>
        <w:t xml:space="preserve"> the meeting formats are designed for ICANN 2.0 not for 3.0 and he does not see a “nice” solution going forward.  Further discussion with ICANN is needed.  He noted, personally, he is unsatisfied the forum is on a Tuesday (not Monday) and at 8:00 am when everyone is having breakfast.</w:t>
      </w:r>
      <w:r w:rsidR="00EE4968" w:rsidRPr="00CA5018">
        <w:rPr>
          <w:rFonts w:asciiTheme="majorHAnsi" w:hAnsiTheme="majorHAnsi" w:cs="Arial"/>
        </w:rPr>
        <w:t xml:space="preserve">  He also believes the meetings format will need to be changed especially if there are more contentious issues to discuss.</w:t>
      </w:r>
    </w:p>
    <w:p w:rsidR="00EE4968" w:rsidRPr="00CA5018" w:rsidRDefault="00EE4968" w:rsidP="00EE4968">
      <w:pPr>
        <w:widowControl w:val="0"/>
        <w:autoSpaceDE w:val="0"/>
        <w:autoSpaceDN w:val="0"/>
        <w:adjustRightInd w:val="0"/>
        <w:rPr>
          <w:rFonts w:asciiTheme="majorHAnsi" w:hAnsiTheme="majorHAnsi" w:cs="Arial"/>
          <w:b/>
        </w:rPr>
      </w:pPr>
      <w:r w:rsidRPr="00CA5018">
        <w:rPr>
          <w:rFonts w:asciiTheme="majorHAnsi" w:hAnsiTheme="majorHAnsi" w:cs="Arial"/>
          <w:b/>
        </w:rPr>
        <w:t>4.2 ECA update (Stephen)</w:t>
      </w:r>
    </w:p>
    <w:p w:rsidR="00EE4968" w:rsidRPr="00CA5018" w:rsidRDefault="00EE4968" w:rsidP="008E4E9B">
      <w:pPr>
        <w:widowControl w:val="0"/>
        <w:autoSpaceDE w:val="0"/>
        <w:autoSpaceDN w:val="0"/>
        <w:adjustRightInd w:val="0"/>
        <w:rPr>
          <w:rFonts w:asciiTheme="majorHAnsi" w:hAnsiTheme="majorHAnsi" w:cs="Arial"/>
        </w:rPr>
      </w:pPr>
      <w:r w:rsidRPr="00CA5018">
        <w:rPr>
          <w:rFonts w:asciiTheme="majorHAnsi" w:hAnsiTheme="majorHAnsi" w:cs="Arial"/>
        </w:rPr>
        <w:t xml:space="preserve">Stephen Deerhake stated he had correspondences from both ALAC and GNSO nominating their board members – which will be sent to John Jeffrey.  He is still waiting for a document regarding the ccNSO board seat 11.  </w:t>
      </w:r>
    </w:p>
    <w:p w:rsidR="00EE4968" w:rsidRPr="00CA5018" w:rsidRDefault="00EE4968" w:rsidP="008E4E9B">
      <w:pPr>
        <w:widowControl w:val="0"/>
        <w:autoSpaceDE w:val="0"/>
        <w:autoSpaceDN w:val="0"/>
        <w:adjustRightInd w:val="0"/>
        <w:rPr>
          <w:rFonts w:asciiTheme="majorHAnsi" w:hAnsiTheme="majorHAnsi" w:cs="Arial"/>
          <w:i/>
          <w:sz w:val="28"/>
          <w:szCs w:val="28"/>
        </w:rPr>
      </w:pPr>
      <w:r w:rsidRPr="00CA5018">
        <w:rPr>
          <w:rFonts w:asciiTheme="majorHAnsi" w:hAnsiTheme="majorHAnsi" w:cs="Arial"/>
          <w:i/>
          <w:sz w:val="28"/>
          <w:szCs w:val="28"/>
        </w:rPr>
        <w:t>Action Item</w:t>
      </w:r>
      <w:r w:rsidR="000C35D1" w:rsidRPr="00CA5018">
        <w:rPr>
          <w:rFonts w:asciiTheme="majorHAnsi" w:hAnsiTheme="majorHAnsi" w:cs="Arial"/>
          <w:i/>
          <w:sz w:val="28"/>
          <w:szCs w:val="28"/>
        </w:rPr>
        <w:t xml:space="preserve"> 129-01</w:t>
      </w:r>
      <w:r w:rsidRPr="00CA5018">
        <w:rPr>
          <w:rFonts w:asciiTheme="majorHAnsi" w:hAnsiTheme="majorHAnsi" w:cs="Arial"/>
          <w:i/>
          <w:sz w:val="28"/>
          <w:szCs w:val="28"/>
        </w:rPr>
        <w:t>:</w:t>
      </w:r>
    </w:p>
    <w:p w:rsidR="00EE4968" w:rsidRPr="00CA5018" w:rsidRDefault="00EE4968" w:rsidP="008E4E9B">
      <w:pPr>
        <w:widowControl w:val="0"/>
        <w:autoSpaceDE w:val="0"/>
        <w:autoSpaceDN w:val="0"/>
        <w:adjustRightInd w:val="0"/>
        <w:rPr>
          <w:rFonts w:asciiTheme="majorHAnsi" w:hAnsiTheme="majorHAnsi" w:cs="Arial"/>
        </w:rPr>
      </w:pPr>
      <w:r w:rsidRPr="00CA5018">
        <w:rPr>
          <w:rFonts w:asciiTheme="majorHAnsi" w:hAnsiTheme="majorHAnsi" w:cs="Arial"/>
        </w:rPr>
        <w:t>Official notice regarding seat 11 to be sent to the ECA for processing (on ccNSO letterhead).</w:t>
      </w:r>
    </w:p>
    <w:p w:rsidR="00EE4968" w:rsidRPr="00CA5018" w:rsidRDefault="00EE4968" w:rsidP="00EE4968">
      <w:pPr>
        <w:widowControl w:val="0"/>
        <w:autoSpaceDE w:val="0"/>
        <w:autoSpaceDN w:val="0"/>
        <w:adjustRightInd w:val="0"/>
        <w:rPr>
          <w:rFonts w:asciiTheme="majorHAnsi" w:hAnsiTheme="majorHAnsi" w:cs="Arial"/>
          <w:b/>
        </w:rPr>
      </w:pPr>
      <w:r w:rsidRPr="00CA5018">
        <w:rPr>
          <w:rFonts w:asciiTheme="majorHAnsi" w:hAnsiTheme="majorHAnsi" w:cs="Arial"/>
          <w:b/>
        </w:rPr>
        <w:t>5 Council response to SO/AC accountability public comment WS 2</w:t>
      </w:r>
    </w:p>
    <w:p w:rsidR="00EE4968" w:rsidRPr="00CA5018" w:rsidRDefault="00EE4968" w:rsidP="008E4E9B">
      <w:pPr>
        <w:widowControl w:val="0"/>
        <w:autoSpaceDE w:val="0"/>
        <w:autoSpaceDN w:val="0"/>
        <w:adjustRightInd w:val="0"/>
        <w:rPr>
          <w:rFonts w:asciiTheme="majorHAnsi" w:hAnsiTheme="majorHAnsi" w:cs="Arial"/>
        </w:rPr>
      </w:pPr>
      <w:r w:rsidRPr="00CA5018">
        <w:rPr>
          <w:rFonts w:asciiTheme="majorHAnsi" w:hAnsiTheme="majorHAnsi" w:cs="Arial"/>
        </w:rPr>
        <w:t>The ccNSO Chair</w:t>
      </w:r>
      <w:r w:rsidR="00F35BA4" w:rsidRPr="00CA5018">
        <w:rPr>
          <w:rFonts w:asciiTheme="majorHAnsi" w:hAnsiTheme="majorHAnsi" w:cs="Arial"/>
        </w:rPr>
        <w:t xml:space="preserve"> discussed SO</w:t>
      </w:r>
      <w:r w:rsidR="008F2EDE">
        <w:rPr>
          <w:rFonts w:asciiTheme="majorHAnsi" w:hAnsiTheme="majorHAnsi" w:cs="Arial"/>
        </w:rPr>
        <w:t>/</w:t>
      </w:r>
      <w:r w:rsidR="00F35BA4" w:rsidRPr="00CA5018">
        <w:rPr>
          <w:rFonts w:asciiTheme="majorHAnsi" w:hAnsiTheme="majorHAnsi" w:cs="Arial"/>
        </w:rPr>
        <w:t>AC accountability report.  The GRC reviewed the suggestions from the WS2 working party on SO</w:t>
      </w:r>
      <w:r w:rsidR="008F2EDE">
        <w:rPr>
          <w:rFonts w:asciiTheme="majorHAnsi" w:hAnsiTheme="majorHAnsi" w:cs="Arial"/>
        </w:rPr>
        <w:t>/</w:t>
      </w:r>
      <w:r w:rsidR="00F35BA4" w:rsidRPr="00CA5018">
        <w:rPr>
          <w:rFonts w:asciiTheme="majorHAnsi" w:hAnsiTheme="majorHAnsi" w:cs="Arial"/>
        </w:rPr>
        <w:t>AC accountability, and no issues were found.  In fact, the GRC suggest</w:t>
      </w:r>
      <w:r w:rsidR="000C35D1" w:rsidRPr="00CA5018">
        <w:rPr>
          <w:rFonts w:asciiTheme="majorHAnsi" w:hAnsiTheme="majorHAnsi" w:cs="Arial"/>
        </w:rPr>
        <w:t>s the ccNSO Council support the</w:t>
      </w:r>
      <w:r w:rsidR="00F35BA4" w:rsidRPr="00CA5018">
        <w:rPr>
          <w:rFonts w:asciiTheme="majorHAnsi" w:hAnsiTheme="majorHAnsi" w:cs="Arial"/>
        </w:rPr>
        <w:t xml:space="preserve"> direction of travel expressed in the document by the CCWG.   Does the Council accept the GRC recommendation of submitting a letter of support and full backing of the report?</w:t>
      </w:r>
    </w:p>
    <w:p w:rsidR="00F35BA4" w:rsidRPr="00CA5018" w:rsidRDefault="00F35BA4" w:rsidP="008E4E9B">
      <w:pPr>
        <w:widowControl w:val="0"/>
        <w:autoSpaceDE w:val="0"/>
        <w:autoSpaceDN w:val="0"/>
        <w:adjustRightInd w:val="0"/>
        <w:rPr>
          <w:rFonts w:asciiTheme="majorHAnsi" w:hAnsiTheme="majorHAnsi" w:cs="Arial"/>
        </w:rPr>
      </w:pPr>
      <w:r w:rsidRPr="00CA5018">
        <w:rPr>
          <w:rFonts w:asciiTheme="majorHAnsi" w:hAnsiTheme="majorHAnsi" w:cs="Arial"/>
        </w:rPr>
        <w:t>Byron Holland noted he did not have an issue with the report, but the recommendations are three-fold – two of them, in the report, question the practical merit of going forward (mutual accountability roundtable) and whether the IRP process should be applied to SO and ACs.  The CCWG says mutual accoun</w:t>
      </w:r>
      <w:r w:rsidR="000C35D1" w:rsidRPr="00CA5018">
        <w:rPr>
          <w:rFonts w:asciiTheme="majorHAnsi" w:hAnsiTheme="majorHAnsi" w:cs="Arial"/>
        </w:rPr>
        <w:t>tability roundtable could be significantly challenging.</w:t>
      </w:r>
      <w:r w:rsidR="002C17C4" w:rsidRPr="00CA5018">
        <w:rPr>
          <w:rFonts w:asciiTheme="majorHAnsi" w:hAnsiTheme="majorHAnsi" w:cs="Arial"/>
        </w:rPr>
        <w:t xml:space="preserve">  Regarding the IRP process, the CCWG also says </w:t>
      </w:r>
      <w:r w:rsidR="000C35D1" w:rsidRPr="00CA5018">
        <w:rPr>
          <w:rFonts w:asciiTheme="majorHAnsi" w:hAnsiTheme="majorHAnsi" w:cs="Arial"/>
        </w:rPr>
        <w:t>it’s</w:t>
      </w:r>
      <w:r w:rsidR="002C17C4" w:rsidRPr="00CA5018">
        <w:rPr>
          <w:rFonts w:asciiTheme="majorHAnsi" w:hAnsiTheme="majorHAnsi" w:cs="Arial"/>
        </w:rPr>
        <w:t xml:space="preserve"> extremely complex, costly and time consuming – and may not be applicable to SO</w:t>
      </w:r>
      <w:r w:rsidR="008F2EDE">
        <w:rPr>
          <w:rFonts w:asciiTheme="majorHAnsi" w:hAnsiTheme="majorHAnsi" w:cs="Arial"/>
        </w:rPr>
        <w:t>/</w:t>
      </w:r>
      <w:r w:rsidR="002C17C4" w:rsidRPr="00CA5018">
        <w:rPr>
          <w:rFonts w:asciiTheme="majorHAnsi" w:hAnsiTheme="majorHAnsi" w:cs="Arial"/>
        </w:rPr>
        <w:t>ACs.  He</w:t>
      </w:r>
      <w:r w:rsidR="000C35D1" w:rsidRPr="00CA5018">
        <w:rPr>
          <w:rFonts w:asciiTheme="majorHAnsi" w:hAnsiTheme="majorHAnsi" w:cs="Arial"/>
        </w:rPr>
        <w:t xml:space="preserve"> also</w:t>
      </w:r>
      <w:r w:rsidR="002C17C4" w:rsidRPr="00CA5018">
        <w:rPr>
          <w:rFonts w:asciiTheme="majorHAnsi" w:hAnsiTheme="majorHAnsi" w:cs="Arial"/>
        </w:rPr>
        <w:t xml:space="preserve"> </w:t>
      </w:r>
      <w:r w:rsidR="002C17C4" w:rsidRPr="00CA5018">
        <w:rPr>
          <w:rFonts w:asciiTheme="majorHAnsi" w:hAnsiTheme="majorHAnsi" w:cs="Arial"/>
        </w:rPr>
        <w:lastRenderedPageBreak/>
        <w:t>noted, while he would support the report, he cautions that even the CCWG has a sense the conclusions are forgone already.</w:t>
      </w:r>
    </w:p>
    <w:p w:rsidR="002C17C4" w:rsidRPr="00CA5018" w:rsidRDefault="002C17C4" w:rsidP="008E4E9B">
      <w:pPr>
        <w:widowControl w:val="0"/>
        <w:autoSpaceDE w:val="0"/>
        <w:autoSpaceDN w:val="0"/>
        <w:adjustRightInd w:val="0"/>
        <w:rPr>
          <w:rFonts w:asciiTheme="majorHAnsi" w:hAnsiTheme="majorHAnsi" w:cs="Arial"/>
        </w:rPr>
      </w:pPr>
      <w:r w:rsidRPr="00CA5018">
        <w:rPr>
          <w:rFonts w:asciiTheme="majorHAnsi" w:hAnsiTheme="majorHAnsi" w:cs="Arial"/>
        </w:rPr>
        <w:t>Stephen Deerhake expressed agreement within the Adobe chat.</w:t>
      </w:r>
    </w:p>
    <w:p w:rsidR="002C17C4" w:rsidRPr="00CA5018" w:rsidRDefault="002C17C4" w:rsidP="008E4E9B">
      <w:pPr>
        <w:widowControl w:val="0"/>
        <w:autoSpaceDE w:val="0"/>
        <w:autoSpaceDN w:val="0"/>
        <w:adjustRightInd w:val="0"/>
        <w:rPr>
          <w:rFonts w:asciiTheme="majorHAnsi" w:hAnsiTheme="majorHAnsi" w:cs="Arial"/>
        </w:rPr>
      </w:pPr>
      <w:r w:rsidRPr="00CA5018">
        <w:rPr>
          <w:rFonts w:asciiTheme="majorHAnsi" w:hAnsiTheme="majorHAnsi" w:cs="Arial"/>
        </w:rPr>
        <w:t>The ccNSO Chair noted the draft will include general support, but note these concerns.</w:t>
      </w:r>
    </w:p>
    <w:p w:rsidR="002C17C4" w:rsidRPr="00CA5018" w:rsidRDefault="002C17C4" w:rsidP="002C17C4">
      <w:pPr>
        <w:widowControl w:val="0"/>
        <w:autoSpaceDE w:val="0"/>
        <w:autoSpaceDN w:val="0"/>
        <w:adjustRightInd w:val="0"/>
        <w:rPr>
          <w:rFonts w:asciiTheme="majorHAnsi" w:hAnsiTheme="majorHAnsi" w:cs="Arial"/>
          <w:b/>
        </w:rPr>
      </w:pPr>
      <w:r w:rsidRPr="00CA5018">
        <w:rPr>
          <w:rFonts w:asciiTheme="majorHAnsi" w:hAnsiTheme="majorHAnsi" w:cs="Arial"/>
          <w:b/>
        </w:rPr>
        <w:t xml:space="preserve">6 CSC charter review </w:t>
      </w:r>
    </w:p>
    <w:p w:rsidR="00EE4968" w:rsidRPr="00CA5018" w:rsidRDefault="002C17C4" w:rsidP="008E4E9B">
      <w:pPr>
        <w:widowControl w:val="0"/>
        <w:autoSpaceDE w:val="0"/>
        <w:autoSpaceDN w:val="0"/>
        <w:adjustRightInd w:val="0"/>
        <w:rPr>
          <w:rFonts w:asciiTheme="majorHAnsi" w:hAnsiTheme="majorHAnsi" w:cs="Arial"/>
        </w:rPr>
      </w:pPr>
      <w:r w:rsidRPr="00CA5018">
        <w:rPr>
          <w:rFonts w:asciiTheme="majorHAnsi" w:hAnsiTheme="majorHAnsi" w:cs="Arial"/>
        </w:rPr>
        <w:t xml:space="preserve">The ccNSO Chair noted the Council needs to move forward – </w:t>
      </w:r>
      <w:r w:rsidR="000C35D1" w:rsidRPr="00CA5018">
        <w:rPr>
          <w:rFonts w:asciiTheme="majorHAnsi" w:hAnsiTheme="majorHAnsi" w:cs="Arial"/>
        </w:rPr>
        <w:t xml:space="preserve">but </w:t>
      </w:r>
      <w:r w:rsidRPr="00CA5018">
        <w:rPr>
          <w:rFonts w:asciiTheme="majorHAnsi" w:hAnsiTheme="majorHAnsi" w:cs="Arial"/>
        </w:rPr>
        <w:t xml:space="preserve">waiting on response from RySG.  This drafting team will not actually do the review but will draft terms of reference.  This will be a small team, no more than 3 members for ccNSO and CSC members as advisors.  </w:t>
      </w:r>
    </w:p>
    <w:p w:rsidR="009464EF" w:rsidRPr="00CA5018" w:rsidRDefault="009464EF" w:rsidP="008E4E9B">
      <w:pPr>
        <w:widowControl w:val="0"/>
        <w:autoSpaceDE w:val="0"/>
        <w:autoSpaceDN w:val="0"/>
        <w:adjustRightInd w:val="0"/>
        <w:rPr>
          <w:rFonts w:asciiTheme="majorHAnsi" w:hAnsiTheme="majorHAnsi" w:cs="Arial"/>
        </w:rPr>
      </w:pPr>
      <w:r w:rsidRPr="00CA5018">
        <w:rPr>
          <w:rFonts w:asciiTheme="majorHAnsi" w:hAnsiTheme="majorHAnsi" w:cs="Arial"/>
        </w:rPr>
        <w:t>Byron Holland noted as chair of the CSC, it is important to the CSC and the ccNSO for people to take a good look to ensure the community is getting what is needed from the CSC (and performance/behavior of PTI).</w:t>
      </w:r>
    </w:p>
    <w:p w:rsidR="009464EF" w:rsidRPr="00CA5018" w:rsidRDefault="009464EF" w:rsidP="009464EF">
      <w:pPr>
        <w:widowControl w:val="0"/>
        <w:autoSpaceDE w:val="0"/>
        <w:autoSpaceDN w:val="0"/>
        <w:adjustRightInd w:val="0"/>
        <w:rPr>
          <w:rFonts w:asciiTheme="majorHAnsi" w:hAnsiTheme="majorHAnsi" w:cs="Arial"/>
          <w:b/>
        </w:rPr>
      </w:pPr>
      <w:r w:rsidRPr="00CA5018">
        <w:rPr>
          <w:rFonts w:asciiTheme="majorHAnsi" w:hAnsiTheme="majorHAnsi" w:cs="Arial"/>
          <w:b/>
        </w:rPr>
        <w:t>7 EPSRP update</w:t>
      </w:r>
    </w:p>
    <w:p w:rsidR="00EE4968" w:rsidRPr="00CA5018" w:rsidRDefault="009464EF" w:rsidP="008E4E9B">
      <w:pPr>
        <w:widowControl w:val="0"/>
        <w:autoSpaceDE w:val="0"/>
        <w:autoSpaceDN w:val="0"/>
        <w:adjustRightInd w:val="0"/>
        <w:rPr>
          <w:rFonts w:asciiTheme="majorHAnsi" w:hAnsiTheme="majorHAnsi" w:cs="Arial"/>
        </w:rPr>
      </w:pPr>
      <w:r w:rsidRPr="00CA5018">
        <w:rPr>
          <w:rFonts w:asciiTheme="majorHAnsi" w:hAnsiTheme="majorHAnsi" w:cs="Arial"/>
        </w:rPr>
        <w:t xml:space="preserve">The ccNSO Chair started by thanking Hiro Hotta and Wafa Dahmani for agreeing to be on the working party.  On the first call, strategy on how to move forward was discussed and how to come up with a mutually acceptable solution with SSAC.  </w:t>
      </w:r>
      <w:r w:rsidR="00EB7B05" w:rsidRPr="00CA5018">
        <w:rPr>
          <w:rFonts w:asciiTheme="majorHAnsi" w:hAnsiTheme="majorHAnsi" w:cs="Arial"/>
        </w:rPr>
        <w:t xml:space="preserve">SSAC has only appointed one person and is looking for a second.  </w:t>
      </w:r>
    </w:p>
    <w:p w:rsidR="00EB7B05" w:rsidRPr="00CA5018" w:rsidRDefault="00EB7B05" w:rsidP="00EB7B05">
      <w:pPr>
        <w:widowControl w:val="0"/>
        <w:autoSpaceDE w:val="0"/>
        <w:autoSpaceDN w:val="0"/>
        <w:adjustRightInd w:val="0"/>
        <w:rPr>
          <w:rFonts w:asciiTheme="majorHAnsi" w:hAnsiTheme="majorHAnsi" w:cs="Arial"/>
          <w:b/>
        </w:rPr>
      </w:pPr>
      <w:r w:rsidRPr="00CA5018">
        <w:rPr>
          <w:rFonts w:asciiTheme="majorHAnsi" w:hAnsiTheme="majorHAnsi" w:cs="Arial"/>
          <w:b/>
        </w:rPr>
        <w:t>8 PDP progress</w:t>
      </w:r>
    </w:p>
    <w:p w:rsidR="00EB7B05" w:rsidRPr="00CA5018" w:rsidRDefault="003659B0" w:rsidP="008E4E9B">
      <w:pPr>
        <w:widowControl w:val="0"/>
        <w:autoSpaceDE w:val="0"/>
        <w:autoSpaceDN w:val="0"/>
        <w:adjustRightInd w:val="0"/>
        <w:rPr>
          <w:rFonts w:asciiTheme="majorHAnsi" w:hAnsiTheme="majorHAnsi" w:cs="Arial"/>
        </w:rPr>
      </w:pPr>
      <w:r w:rsidRPr="00CA5018">
        <w:rPr>
          <w:rFonts w:asciiTheme="majorHAnsi" w:hAnsiTheme="majorHAnsi" w:cs="Arial"/>
        </w:rPr>
        <w:t>The ccNSO Chair noted the need to appoint volunteers to the working group – many “good” and active people have stepped forward.  If a person is not dir</w:t>
      </w:r>
      <w:r w:rsidR="000C35D1" w:rsidRPr="00CA5018">
        <w:rPr>
          <w:rFonts w:asciiTheme="majorHAnsi" w:hAnsiTheme="majorHAnsi" w:cs="Arial"/>
        </w:rPr>
        <w:t>ectly</w:t>
      </w:r>
      <w:r w:rsidRPr="00CA5018">
        <w:rPr>
          <w:rFonts w:asciiTheme="majorHAnsi" w:hAnsiTheme="majorHAnsi" w:cs="Arial"/>
        </w:rPr>
        <w:t xml:space="preserve"> related to a ccTLD, they require support from </w:t>
      </w:r>
      <w:r w:rsidR="000C35D1" w:rsidRPr="00CA5018">
        <w:rPr>
          <w:rFonts w:asciiTheme="majorHAnsi" w:hAnsiTheme="majorHAnsi" w:cs="Arial"/>
        </w:rPr>
        <w:t xml:space="preserve">a </w:t>
      </w:r>
      <w:r w:rsidRPr="00CA5018">
        <w:rPr>
          <w:rFonts w:asciiTheme="majorHAnsi" w:hAnsiTheme="majorHAnsi" w:cs="Arial"/>
        </w:rPr>
        <w:t xml:space="preserve">ccTLD manager.  </w:t>
      </w:r>
    </w:p>
    <w:p w:rsidR="003659B0" w:rsidRPr="00CA5018" w:rsidRDefault="003659B0" w:rsidP="003659B0">
      <w:pPr>
        <w:widowControl w:val="0"/>
        <w:autoSpaceDE w:val="0"/>
        <w:autoSpaceDN w:val="0"/>
        <w:adjustRightInd w:val="0"/>
        <w:rPr>
          <w:rFonts w:asciiTheme="majorHAnsi" w:hAnsiTheme="majorHAnsi" w:cs="Arial"/>
          <w:i/>
        </w:rPr>
      </w:pPr>
      <w:r w:rsidRPr="00CA5018">
        <w:rPr>
          <w:rFonts w:asciiTheme="majorHAnsi" w:hAnsiTheme="majorHAnsi" w:cs="Arial"/>
          <w:i/>
        </w:rPr>
        <w:t>Background: The secretariat send out a call for volunteers to the relevant ccTLD and ccNSO email lists to volunteers as members of the PDP WG on retirement of ccTLDs. By closure of the call for volunteers, the following volunteers applied:</w:t>
      </w:r>
    </w:p>
    <w:tbl>
      <w:tblPr>
        <w:tblStyle w:val="TableGridLight"/>
        <w:tblW w:w="1982" w:type="dxa"/>
        <w:tblLayout w:type="fixed"/>
        <w:tblLook w:val="06A0" w:firstRow="1" w:lastRow="0" w:firstColumn="1" w:lastColumn="0" w:noHBand="1" w:noVBand="1"/>
      </w:tblPr>
      <w:tblGrid>
        <w:gridCol w:w="1982"/>
      </w:tblGrid>
      <w:tr w:rsidR="003659B0" w:rsidRPr="00CA5018" w:rsidTr="004373ED">
        <w:trPr>
          <w:trHeight w:val="312"/>
        </w:trPr>
        <w:tc>
          <w:tcPr>
            <w:tcW w:w="1982" w:type="dxa"/>
          </w:tcPr>
          <w:p w:rsidR="003659B0" w:rsidRPr="00CA5018" w:rsidRDefault="003659B0" w:rsidP="004373ED">
            <w:pPr>
              <w:rPr>
                <w:rFonts w:asciiTheme="majorHAnsi" w:hAnsiTheme="majorHAnsi"/>
              </w:rPr>
            </w:pPr>
            <w:r w:rsidRPr="00CA5018">
              <w:rPr>
                <w:rFonts w:asciiTheme="majorHAnsi" w:hAnsiTheme="majorHAnsi"/>
              </w:rPr>
              <w:t>Patricio Poblete</w:t>
            </w:r>
          </w:p>
        </w:tc>
      </w:tr>
      <w:tr w:rsidR="003659B0" w:rsidRPr="00CA5018" w:rsidTr="004373ED">
        <w:tc>
          <w:tcPr>
            <w:tcW w:w="1982" w:type="dxa"/>
          </w:tcPr>
          <w:p w:rsidR="003659B0" w:rsidRPr="00CA5018" w:rsidRDefault="003659B0" w:rsidP="004373ED">
            <w:pPr>
              <w:rPr>
                <w:rFonts w:asciiTheme="majorHAnsi" w:hAnsiTheme="majorHAnsi"/>
                <w:lang w:val="it-IT"/>
              </w:rPr>
            </w:pPr>
            <w:r w:rsidRPr="00CA5018">
              <w:rPr>
                <w:rFonts w:asciiTheme="majorHAnsi" w:hAnsiTheme="majorHAnsi"/>
                <w:lang w:val="it-IT"/>
              </w:rPr>
              <w:t>Nigel Roberts</w:t>
            </w:r>
          </w:p>
        </w:tc>
      </w:tr>
      <w:tr w:rsidR="003659B0" w:rsidRPr="00CA5018" w:rsidTr="004373ED">
        <w:tc>
          <w:tcPr>
            <w:tcW w:w="1982" w:type="dxa"/>
          </w:tcPr>
          <w:p w:rsidR="003659B0" w:rsidRPr="00CA5018" w:rsidRDefault="003659B0" w:rsidP="004373ED">
            <w:pPr>
              <w:rPr>
                <w:rFonts w:asciiTheme="majorHAnsi" w:hAnsiTheme="majorHAnsi"/>
                <w:lang w:val="it-IT"/>
              </w:rPr>
            </w:pPr>
            <w:r w:rsidRPr="00CA5018">
              <w:rPr>
                <w:rFonts w:asciiTheme="majorHAnsi" w:hAnsiTheme="majorHAnsi"/>
                <w:lang w:val="it-IT"/>
              </w:rPr>
              <w:t>Dr Eberhard W Lisse</w:t>
            </w:r>
          </w:p>
        </w:tc>
      </w:tr>
      <w:tr w:rsidR="003659B0" w:rsidRPr="00CA5018" w:rsidTr="004373ED">
        <w:tc>
          <w:tcPr>
            <w:tcW w:w="1982" w:type="dxa"/>
          </w:tcPr>
          <w:p w:rsidR="003659B0" w:rsidRPr="00CA5018" w:rsidRDefault="003659B0" w:rsidP="004373ED">
            <w:pPr>
              <w:rPr>
                <w:rFonts w:asciiTheme="majorHAnsi" w:hAnsiTheme="majorHAnsi"/>
              </w:rPr>
            </w:pPr>
            <w:r w:rsidRPr="00CA5018">
              <w:rPr>
                <w:rFonts w:asciiTheme="majorHAnsi" w:hAnsiTheme="majorHAnsi"/>
              </w:rPr>
              <w:t>Garth Miller</w:t>
            </w:r>
          </w:p>
        </w:tc>
      </w:tr>
      <w:tr w:rsidR="003659B0" w:rsidRPr="00CA5018" w:rsidTr="004373ED">
        <w:tc>
          <w:tcPr>
            <w:tcW w:w="1982" w:type="dxa"/>
          </w:tcPr>
          <w:p w:rsidR="003659B0" w:rsidRPr="00CA5018" w:rsidRDefault="003659B0" w:rsidP="004373ED">
            <w:pPr>
              <w:rPr>
                <w:rFonts w:asciiTheme="majorHAnsi" w:hAnsiTheme="majorHAnsi"/>
              </w:rPr>
            </w:pPr>
            <w:r w:rsidRPr="00CA5018">
              <w:rPr>
                <w:rFonts w:asciiTheme="majorHAnsi" w:hAnsiTheme="majorHAnsi"/>
              </w:rPr>
              <w:t>Stephen Deerhake</w:t>
            </w:r>
          </w:p>
        </w:tc>
      </w:tr>
      <w:tr w:rsidR="003659B0" w:rsidRPr="00CA5018" w:rsidTr="004373ED">
        <w:tc>
          <w:tcPr>
            <w:tcW w:w="1982" w:type="dxa"/>
          </w:tcPr>
          <w:p w:rsidR="003659B0" w:rsidRPr="00CA5018" w:rsidRDefault="003659B0" w:rsidP="004373ED">
            <w:pPr>
              <w:rPr>
                <w:rFonts w:asciiTheme="majorHAnsi" w:hAnsiTheme="majorHAnsi"/>
              </w:rPr>
            </w:pPr>
            <w:r w:rsidRPr="00CA5018">
              <w:rPr>
                <w:rFonts w:asciiTheme="majorHAnsi" w:hAnsiTheme="majorHAnsi"/>
              </w:rPr>
              <w:t>Peter Van Roste</w:t>
            </w:r>
          </w:p>
        </w:tc>
      </w:tr>
      <w:tr w:rsidR="003659B0" w:rsidRPr="00CA5018" w:rsidTr="004373ED">
        <w:trPr>
          <w:trHeight w:val="227"/>
        </w:trPr>
        <w:tc>
          <w:tcPr>
            <w:tcW w:w="1982" w:type="dxa"/>
          </w:tcPr>
          <w:p w:rsidR="003659B0" w:rsidRPr="00CA5018" w:rsidRDefault="003659B0" w:rsidP="004373ED">
            <w:pPr>
              <w:rPr>
                <w:rFonts w:asciiTheme="majorHAnsi" w:hAnsiTheme="majorHAnsi"/>
              </w:rPr>
            </w:pPr>
            <w:r w:rsidRPr="00CA5018">
              <w:rPr>
                <w:rFonts w:asciiTheme="majorHAnsi" w:hAnsiTheme="majorHAnsi"/>
              </w:rPr>
              <w:t xml:space="preserve">Peter Vergote </w:t>
            </w:r>
          </w:p>
        </w:tc>
      </w:tr>
      <w:tr w:rsidR="003659B0" w:rsidRPr="00CA5018" w:rsidTr="004373ED">
        <w:trPr>
          <w:trHeight w:val="227"/>
        </w:trPr>
        <w:tc>
          <w:tcPr>
            <w:tcW w:w="1982" w:type="dxa"/>
          </w:tcPr>
          <w:p w:rsidR="003659B0" w:rsidRPr="00CA5018" w:rsidRDefault="003659B0" w:rsidP="004373ED">
            <w:pPr>
              <w:rPr>
                <w:rFonts w:asciiTheme="majorHAnsi" w:eastAsia="Times New Roman" w:hAnsiTheme="majorHAnsi"/>
                <w:lang w:eastAsia="en-GB"/>
              </w:rPr>
            </w:pPr>
            <w:r w:rsidRPr="00CA5018">
              <w:rPr>
                <w:rFonts w:asciiTheme="majorHAnsi" w:eastAsia="Times New Roman" w:hAnsiTheme="majorHAnsi"/>
                <w:color w:val="000000"/>
                <w:shd w:val="clear" w:color="auto" w:fill="FFFFFF"/>
                <w:lang w:eastAsia="en-GB"/>
              </w:rPr>
              <w:t>Danko Jevtović</w:t>
            </w:r>
          </w:p>
        </w:tc>
      </w:tr>
      <w:tr w:rsidR="003659B0" w:rsidRPr="00CA5018" w:rsidTr="004373ED">
        <w:trPr>
          <w:trHeight w:val="227"/>
        </w:trPr>
        <w:tc>
          <w:tcPr>
            <w:tcW w:w="1982" w:type="dxa"/>
          </w:tcPr>
          <w:p w:rsidR="003659B0" w:rsidRPr="00CA5018" w:rsidRDefault="003659B0" w:rsidP="004373ED">
            <w:pPr>
              <w:rPr>
                <w:rFonts w:asciiTheme="majorHAnsi" w:eastAsia="Times New Roman" w:hAnsiTheme="majorHAnsi"/>
                <w:color w:val="000000"/>
                <w:shd w:val="clear" w:color="auto" w:fill="FFFFFF"/>
                <w:lang w:eastAsia="en-GB"/>
              </w:rPr>
            </w:pPr>
            <w:r w:rsidRPr="00CA5018">
              <w:rPr>
                <w:rFonts w:asciiTheme="majorHAnsi" w:hAnsiTheme="majorHAnsi"/>
                <w:lang w:val="it-IT"/>
              </w:rPr>
              <w:t>Mirjana Tasić</w:t>
            </w:r>
          </w:p>
        </w:tc>
      </w:tr>
      <w:tr w:rsidR="003659B0" w:rsidRPr="00CA5018" w:rsidTr="004373ED">
        <w:trPr>
          <w:trHeight w:val="517"/>
        </w:trPr>
        <w:tc>
          <w:tcPr>
            <w:tcW w:w="1982" w:type="dxa"/>
          </w:tcPr>
          <w:p w:rsidR="003659B0" w:rsidRPr="00CA5018" w:rsidRDefault="003659B0" w:rsidP="004373ED">
            <w:pPr>
              <w:rPr>
                <w:rFonts w:asciiTheme="majorHAnsi" w:eastAsia="Times New Roman" w:hAnsiTheme="majorHAnsi"/>
                <w:color w:val="000000"/>
                <w:shd w:val="clear" w:color="auto" w:fill="FFFFFF"/>
                <w:lang w:eastAsia="en-GB"/>
              </w:rPr>
            </w:pPr>
            <w:r w:rsidRPr="00CA5018">
              <w:rPr>
                <w:rFonts w:asciiTheme="majorHAnsi" w:eastAsia="Times New Roman" w:hAnsiTheme="majorHAnsi"/>
                <w:color w:val="000000"/>
                <w:shd w:val="clear" w:color="auto" w:fill="FFFFFF"/>
                <w:lang w:eastAsia="en-GB"/>
              </w:rPr>
              <w:t>Martin Boyle</w:t>
            </w:r>
          </w:p>
        </w:tc>
      </w:tr>
      <w:tr w:rsidR="003659B0" w:rsidRPr="00CA5018" w:rsidTr="004373ED">
        <w:trPr>
          <w:trHeight w:val="227"/>
        </w:trPr>
        <w:tc>
          <w:tcPr>
            <w:tcW w:w="1982" w:type="dxa"/>
          </w:tcPr>
          <w:p w:rsidR="003659B0" w:rsidRPr="00CA5018" w:rsidRDefault="003659B0" w:rsidP="004373ED">
            <w:pPr>
              <w:rPr>
                <w:rFonts w:asciiTheme="majorHAnsi" w:eastAsia="Times New Roman" w:hAnsiTheme="majorHAnsi"/>
                <w:color w:val="000000"/>
                <w:shd w:val="clear" w:color="auto" w:fill="FFFFFF"/>
                <w:lang w:eastAsia="en-GB"/>
              </w:rPr>
            </w:pPr>
            <w:r w:rsidRPr="00CA5018">
              <w:rPr>
                <w:rFonts w:asciiTheme="majorHAnsi" w:eastAsia="Times New Roman" w:hAnsiTheme="majorHAnsi"/>
                <w:color w:val="000000"/>
                <w:shd w:val="clear" w:color="auto" w:fill="FFFFFF"/>
                <w:lang w:eastAsia="en-GB"/>
              </w:rPr>
              <w:t>Tom Barrett</w:t>
            </w:r>
          </w:p>
        </w:tc>
      </w:tr>
      <w:tr w:rsidR="003659B0" w:rsidRPr="00CA5018" w:rsidTr="004373ED">
        <w:trPr>
          <w:trHeight w:val="227"/>
        </w:trPr>
        <w:tc>
          <w:tcPr>
            <w:tcW w:w="1982" w:type="dxa"/>
          </w:tcPr>
          <w:p w:rsidR="003659B0" w:rsidRPr="00CA5018" w:rsidRDefault="003659B0" w:rsidP="004373ED">
            <w:pPr>
              <w:rPr>
                <w:rFonts w:asciiTheme="majorHAnsi" w:eastAsia="Times New Roman" w:hAnsiTheme="majorHAnsi"/>
                <w:lang w:val="de-DE" w:eastAsia="en-GB"/>
              </w:rPr>
            </w:pPr>
            <w:r w:rsidRPr="00CA5018">
              <w:rPr>
                <w:rFonts w:asciiTheme="majorHAnsi" w:eastAsia="Times New Roman" w:hAnsiTheme="majorHAnsi" w:cs="Arial"/>
                <w:color w:val="000000"/>
                <w:lang w:val="de-DE"/>
              </w:rPr>
              <w:t>Wafa Dahmani</w:t>
            </w:r>
          </w:p>
          <w:p w:rsidR="003659B0" w:rsidRPr="00CA5018" w:rsidRDefault="003659B0" w:rsidP="004373ED">
            <w:pPr>
              <w:rPr>
                <w:rFonts w:asciiTheme="majorHAnsi" w:eastAsia="Times New Roman" w:hAnsiTheme="majorHAnsi"/>
                <w:color w:val="000000"/>
                <w:shd w:val="clear" w:color="auto" w:fill="FFFFFF"/>
                <w:lang w:val="de-DE" w:eastAsia="en-GB"/>
              </w:rPr>
            </w:pPr>
          </w:p>
        </w:tc>
      </w:tr>
      <w:tr w:rsidR="003659B0" w:rsidRPr="00CA5018" w:rsidTr="004373ED">
        <w:trPr>
          <w:trHeight w:val="227"/>
        </w:trPr>
        <w:tc>
          <w:tcPr>
            <w:tcW w:w="1982" w:type="dxa"/>
          </w:tcPr>
          <w:p w:rsidR="003659B0" w:rsidRPr="00CA5018" w:rsidRDefault="003659B0" w:rsidP="004373ED">
            <w:pPr>
              <w:rPr>
                <w:rFonts w:asciiTheme="majorHAnsi" w:eastAsia="Times New Roman" w:hAnsiTheme="majorHAnsi" w:cs="Arial"/>
                <w:color w:val="000000"/>
              </w:rPr>
            </w:pPr>
            <w:r w:rsidRPr="00CA5018">
              <w:rPr>
                <w:rFonts w:asciiTheme="majorHAnsi" w:eastAsia="Times New Roman" w:hAnsiTheme="majorHAnsi" w:cs="Arial"/>
                <w:color w:val="000000"/>
              </w:rPr>
              <w:lastRenderedPageBreak/>
              <w:t>Abibu Ntahigiye</w:t>
            </w:r>
          </w:p>
        </w:tc>
      </w:tr>
      <w:tr w:rsidR="003659B0" w:rsidRPr="00CA5018" w:rsidTr="004373ED">
        <w:trPr>
          <w:trHeight w:val="265"/>
        </w:trPr>
        <w:tc>
          <w:tcPr>
            <w:tcW w:w="1982" w:type="dxa"/>
          </w:tcPr>
          <w:p w:rsidR="003659B0" w:rsidRPr="00CA5018" w:rsidRDefault="003659B0" w:rsidP="004373ED">
            <w:pPr>
              <w:rPr>
                <w:rFonts w:asciiTheme="majorHAnsi" w:eastAsia="Times New Roman" w:hAnsiTheme="majorHAnsi" w:cs="Arial"/>
                <w:color w:val="000000"/>
                <w:lang w:val="de-DE"/>
              </w:rPr>
            </w:pPr>
            <w:r w:rsidRPr="00CA5018">
              <w:rPr>
                <w:rFonts w:asciiTheme="majorHAnsi" w:eastAsia="Times New Roman" w:hAnsiTheme="majorHAnsi" w:cs="Arial"/>
                <w:color w:val="000000"/>
                <w:lang w:val="de-DE"/>
              </w:rPr>
              <w:t>Svitlana Tkachenko</w:t>
            </w:r>
          </w:p>
        </w:tc>
      </w:tr>
      <w:tr w:rsidR="003659B0" w:rsidRPr="00CA5018" w:rsidTr="004373ED">
        <w:trPr>
          <w:trHeight w:val="517"/>
        </w:trPr>
        <w:tc>
          <w:tcPr>
            <w:tcW w:w="1982" w:type="dxa"/>
          </w:tcPr>
          <w:p w:rsidR="003659B0" w:rsidRPr="00CA5018" w:rsidRDefault="003659B0" w:rsidP="004373ED">
            <w:pPr>
              <w:rPr>
                <w:rFonts w:asciiTheme="majorHAnsi" w:eastAsia="Times New Roman" w:hAnsiTheme="majorHAnsi" w:cs="Arial"/>
                <w:color w:val="000000"/>
                <w:lang w:val="de-DE"/>
              </w:rPr>
            </w:pPr>
            <w:r w:rsidRPr="00CA5018">
              <w:rPr>
                <w:rFonts w:asciiTheme="majorHAnsi" w:eastAsia="Times New Roman" w:hAnsiTheme="majorHAnsi" w:cs="Arial"/>
                <w:color w:val="000000"/>
                <w:lang w:val="de-DE"/>
              </w:rPr>
              <w:t>Barrack Otieno</w:t>
            </w:r>
          </w:p>
        </w:tc>
      </w:tr>
      <w:tr w:rsidR="003659B0" w:rsidRPr="00CA5018" w:rsidTr="004373ED">
        <w:trPr>
          <w:trHeight w:val="227"/>
        </w:trPr>
        <w:tc>
          <w:tcPr>
            <w:tcW w:w="1982" w:type="dxa"/>
          </w:tcPr>
          <w:p w:rsidR="003659B0" w:rsidRPr="00CA5018" w:rsidRDefault="003659B0" w:rsidP="004373ED">
            <w:pPr>
              <w:rPr>
                <w:rFonts w:asciiTheme="majorHAnsi" w:eastAsia="Times New Roman" w:hAnsiTheme="majorHAnsi" w:cs="Arial"/>
                <w:color w:val="000000"/>
              </w:rPr>
            </w:pPr>
            <w:r w:rsidRPr="00CA5018">
              <w:rPr>
                <w:rFonts w:asciiTheme="majorHAnsi" w:eastAsia="Times New Roman" w:hAnsiTheme="majorHAnsi" w:cs="Arial"/>
                <w:color w:val="000000"/>
              </w:rPr>
              <w:t>Annebeth Lange</w:t>
            </w:r>
          </w:p>
        </w:tc>
      </w:tr>
      <w:tr w:rsidR="003659B0" w:rsidRPr="00CA5018" w:rsidTr="004373ED">
        <w:trPr>
          <w:trHeight w:val="227"/>
        </w:trPr>
        <w:tc>
          <w:tcPr>
            <w:tcW w:w="1982" w:type="dxa"/>
          </w:tcPr>
          <w:p w:rsidR="003659B0" w:rsidRPr="00CA5018" w:rsidRDefault="003659B0" w:rsidP="004373ED">
            <w:pPr>
              <w:rPr>
                <w:rFonts w:asciiTheme="majorHAnsi" w:eastAsia="Times New Roman" w:hAnsiTheme="majorHAnsi"/>
                <w:color w:val="000000"/>
                <w:shd w:val="clear" w:color="auto" w:fill="FFFFFF"/>
                <w:lang w:eastAsia="en-GB"/>
              </w:rPr>
            </w:pPr>
            <w:r w:rsidRPr="00CA5018">
              <w:rPr>
                <w:rFonts w:asciiTheme="majorHAnsi" w:eastAsia="Times New Roman" w:hAnsiTheme="majorHAnsi"/>
                <w:color w:val="000000"/>
                <w:shd w:val="clear" w:color="auto" w:fill="FFFFFF"/>
                <w:lang w:eastAsia="en-GB"/>
              </w:rPr>
              <w:t>Nick-Wenban Smith</w:t>
            </w:r>
          </w:p>
        </w:tc>
      </w:tr>
      <w:tr w:rsidR="003659B0" w:rsidRPr="00CA5018" w:rsidTr="004373ED">
        <w:trPr>
          <w:trHeight w:val="227"/>
        </w:trPr>
        <w:tc>
          <w:tcPr>
            <w:tcW w:w="1982" w:type="dxa"/>
          </w:tcPr>
          <w:p w:rsidR="003659B0" w:rsidRPr="00CA5018" w:rsidRDefault="003659B0" w:rsidP="004373ED">
            <w:pPr>
              <w:rPr>
                <w:rFonts w:asciiTheme="majorHAnsi" w:eastAsia="Times New Roman" w:hAnsiTheme="majorHAnsi" w:cs="Arial"/>
                <w:color w:val="000000"/>
                <w:lang w:val="it-IT"/>
              </w:rPr>
            </w:pPr>
            <w:r w:rsidRPr="00CA5018">
              <w:rPr>
                <w:rFonts w:asciiTheme="majorHAnsi" w:eastAsia="Times New Roman" w:hAnsiTheme="majorHAnsi" w:cs="Arial"/>
                <w:color w:val="000000"/>
                <w:lang w:val="it-IT"/>
              </w:rPr>
              <w:t>Barbara Povše</w:t>
            </w:r>
          </w:p>
        </w:tc>
      </w:tr>
      <w:tr w:rsidR="003659B0" w:rsidRPr="00CA5018" w:rsidTr="004373ED">
        <w:trPr>
          <w:trHeight w:val="227"/>
        </w:trPr>
        <w:tc>
          <w:tcPr>
            <w:tcW w:w="1982" w:type="dxa"/>
          </w:tcPr>
          <w:p w:rsidR="003659B0" w:rsidRPr="00CA5018" w:rsidRDefault="003659B0" w:rsidP="004373ED">
            <w:pPr>
              <w:rPr>
                <w:rFonts w:asciiTheme="majorHAnsi" w:eastAsia="Times New Roman" w:hAnsiTheme="majorHAnsi" w:cs="Arial"/>
                <w:color w:val="000000"/>
                <w:lang w:val="it-IT"/>
              </w:rPr>
            </w:pPr>
            <w:r w:rsidRPr="00CA5018">
              <w:rPr>
                <w:rFonts w:asciiTheme="majorHAnsi" w:eastAsia="Times New Roman" w:hAnsiTheme="majorHAnsi" w:cs="Arial"/>
                <w:color w:val="000000"/>
                <w:lang w:val="it-IT"/>
              </w:rPr>
              <w:t>Debbie Monahan</w:t>
            </w:r>
          </w:p>
        </w:tc>
      </w:tr>
      <w:tr w:rsidR="003659B0" w:rsidRPr="00CA5018" w:rsidTr="004373ED">
        <w:trPr>
          <w:trHeight w:val="227"/>
        </w:trPr>
        <w:tc>
          <w:tcPr>
            <w:tcW w:w="1982" w:type="dxa"/>
          </w:tcPr>
          <w:p w:rsidR="003659B0" w:rsidRPr="00CA5018" w:rsidRDefault="003659B0" w:rsidP="004373ED">
            <w:pPr>
              <w:rPr>
                <w:rFonts w:asciiTheme="majorHAnsi" w:eastAsia="Times New Roman" w:hAnsiTheme="majorHAnsi" w:cs="Arial"/>
                <w:color w:val="000000"/>
                <w:lang w:val="it-IT"/>
              </w:rPr>
            </w:pPr>
            <w:r w:rsidRPr="00CA5018">
              <w:rPr>
                <w:rFonts w:asciiTheme="majorHAnsi" w:eastAsia="Times New Roman" w:hAnsiTheme="majorHAnsi" w:cs="Arial"/>
                <w:color w:val="000000"/>
                <w:lang w:val="it-IT"/>
              </w:rPr>
              <w:t>Allan MacGillivray</w:t>
            </w:r>
          </w:p>
        </w:tc>
      </w:tr>
      <w:tr w:rsidR="003659B0" w:rsidRPr="00CA5018" w:rsidTr="004373ED">
        <w:trPr>
          <w:trHeight w:val="227"/>
        </w:trPr>
        <w:tc>
          <w:tcPr>
            <w:tcW w:w="1982" w:type="dxa"/>
          </w:tcPr>
          <w:p w:rsidR="003659B0" w:rsidRPr="00CA5018" w:rsidRDefault="003659B0" w:rsidP="004373ED">
            <w:pPr>
              <w:rPr>
                <w:rFonts w:asciiTheme="majorHAnsi" w:eastAsia="Times New Roman" w:hAnsiTheme="majorHAnsi" w:cs="Arial"/>
                <w:color w:val="000000"/>
                <w:lang w:val="it-IT"/>
              </w:rPr>
            </w:pPr>
            <w:r w:rsidRPr="00CA5018">
              <w:rPr>
                <w:rFonts w:asciiTheme="majorHAnsi" w:eastAsia="Times New Roman" w:hAnsiTheme="majorHAnsi" w:cs="Arial"/>
                <w:color w:val="000000"/>
                <w:lang w:val="it-IT"/>
              </w:rPr>
              <w:t>Peter Koch</w:t>
            </w:r>
          </w:p>
        </w:tc>
      </w:tr>
    </w:tbl>
    <w:p w:rsidR="003659B0" w:rsidRPr="00CA5018" w:rsidRDefault="003659B0" w:rsidP="003659B0">
      <w:pPr>
        <w:widowControl w:val="0"/>
        <w:autoSpaceDE w:val="0"/>
        <w:autoSpaceDN w:val="0"/>
        <w:adjustRightInd w:val="0"/>
        <w:rPr>
          <w:rFonts w:asciiTheme="majorHAnsi" w:hAnsiTheme="majorHAnsi" w:cs="Arial"/>
        </w:rPr>
      </w:pPr>
    </w:p>
    <w:p w:rsidR="003659B0" w:rsidRPr="00CA5018" w:rsidRDefault="003659B0" w:rsidP="003659B0">
      <w:pPr>
        <w:widowControl w:val="0"/>
        <w:autoSpaceDE w:val="0"/>
        <w:autoSpaceDN w:val="0"/>
        <w:adjustRightInd w:val="0"/>
        <w:rPr>
          <w:rFonts w:asciiTheme="majorHAnsi" w:hAnsiTheme="majorHAnsi" w:cs="Arial"/>
          <w:b/>
          <w:i/>
          <w:sz w:val="28"/>
          <w:szCs w:val="28"/>
        </w:rPr>
      </w:pPr>
      <w:r w:rsidRPr="00CA5018">
        <w:rPr>
          <w:rFonts w:asciiTheme="majorHAnsi" w:hAnsiTheme="majorHAnsi" w:cs="Arial"/>
          <w:b/>
          <w:i/>
          <w:sz w:val="28"/>
          <w:szCs w:val="28"/>
        </w:rPr>
        <w:t>Resolution 129-01:</w:t>
      </w:r>
    </w:p>
    <w:p w:rsidR="003659B0" w:rsidRPr="00CA5018" w:rsidRDefault="003659B0" w:rsidP="003659B0">
      <w:pPr>
        <w:widowControl w:val="0"/>
        <w:autoSpaceDE w:val="0"/>
        <w:autoSpaceDN w:val="0"/>
        <w:adjustRightInd w:val="0"/>
        <w:rPr>
          <w:rFonts w:asciiTheme="majorHAnsi" w:hAnsiTheme="majorHAnsi" w:cs="Arial"/>
        </w:rPr>
      </w:pPr>
      <w:r w:rsidRPr="00CA5018">
        <w:rPr>
          <w:rFonts w:asciiTheme="majorHAnsi" w:hAnsiTheme="majorHAnsi" w:cs="Arial"/>
        </w:rPr>
        <w:t xml:space="preserve">The ccNSO Council appoints the applicants listed as members of the ccNSO Policy Development Working Group on the retirement of ccTLDs, and ask the ccNSO </w:t>
      </w:r>
      <w:r w:rsidR="006D1448">
        <w:rPr>
          <w:rFonts w:asciiTheme="majorHAnsi" w:hAnsiTheme="majorHAnsi" w:cs="Arial"/>
        </w:rPr>
        <w:t>S</w:t>
      </w:r>
      <w:r w:rsidRPr="00CA5018">
        <w:rPr>
          <w:rFonts w:asciiTheme="majorHAnsi" w:hAnsiTheme="majorHAnsi" w:cs="Arial"/>
        </w:rPr>
        <w:t>ecretariat to inform them accordingly and set up an email list, and take all the other steps to start the WG.</w:t>
      </w:r>
    </w:p>
    <w:p w:rsidR="003659B0" w:rsidRPr="00CA5018" w:rsidRDefault="003659B0" w:rsidP="008E4E9B">
      <w:pPr>
        <w:widowControl w:val="0"/>
        <w:autoSpaceDE w:val="0"/>
        <w:autoSpaceDN w:val="0"/>
        <w:adjustRightInd w:val="0"/>
        <w:rPr>
          <w:rFonts w:asciiTheme="majorHAnsi" w:hAnsiTheme="majorHAnsi" w:cs="Arial"/>
        </w:rPr>
      </w:pPr>
      <w:r w:rsidRPr="00CA5018">
        <w:rPr>
          <w:rFonts w:asciiTheme="majorHAnsi" w:hAnsiTheme="majorHAnsi" w:cs="Arial"/>
        </w:rPr>
        <w:t>Moved by Alejandra Reynoso</w:t>
      </w:r>
    </w:p>
    <w:p w:rsidR="003659B0" w:rsidRPr="00CA5018" w:rsidRDefault="003659B0" w:rsidP="008E4E9B">
      <w:pPr>
        <w:widowControl w:val="0"/>
        <w:autoSpaceDE w:val="0"/>
        <w:autoSpaceDN w:val="0"/>
        <w:adjustRightInd w:val="0"/>
        <w:rPr>
          <w:rFonts w:asciiTheme="majorHAnsi" w:hAnsiTheme="majorHAnsi" w:cs="Arial"/>
        </w:rPr>
      </w:pPr>
      <w:r w:rsidRPr="00CA5018">
        <w:rPr>
          <w:rFonts w:asciiTheme="majorHAnsi" w:hAnsiTheme="majorHAnsi" w:cs="Arial"/>
        </w:rPr>
        <w:t>Seconded by Byron Holland</w:t>
      </w:r>
    </w:p>
    <w:p w:rsidR="003659B0" w:rsidRPr="00CA5018" w:rsidRDefault="003659B0" w:rsidP="008E4E9B">
      <w:pPr>
        <w:widowControl w:val="0"/>
        <w:autoSpaceDE w:val="0"/>
        <w:autoSpaceDN w:val="0"/>
        <w:adjustRightInd w:val="0"/>
        <w:rPr>
          <w:rFonts w:asciiTheme="majorHAnsi" w:hAnsiTheme="majorHAnsi" w:cs="Arial"/>
        </w:rPr>
      </w:pPr>
      <w:r w:rsidRPr="00CA5018">
        <w:rPr>
          <w:rFonts w:asciiTheme="majorHAnsi" w:hAnsiTheme="majorHAnsi" w:cs="Arial"/>
        </w:rPr>
        <w:t>Passed unanimously</w:t>
      </w:r>
    </w:p>
    <w:p w:rsidR="003659B0" w:rsidRPr="003659B0" w:rsidRDefault="003659B0" w:rsidP="003659B0">
      <w:pPr>
        <w:widowControl w:val="0"/>
        <w:autoSpaceDE w:val="0"/>
        <w:autoSpaceDN w:val="0"/>
        <w:adjustRightInd w:val="0"/>
        <w:spacing w:after="0" w:line="240" w:lineRule="auto"/>
        <w:rPr>
          <w:rFonts w:asciiTheme="majorHAnsi" w:eastAsia="MS Mincho" w:hAnsiTheme="majorHAnsi" w:cs="Arial"/>
          <w:b/>
          <w:sz w:val="24"/>
          <w:szCs w:val="24"/>
        </w:rPr>
      </w:pPr>
      <w:r w:rsidRPr="00CA5018">
        <w:rPr>
          <w:rFonts w:asciiTheme="majorHAnsi" w:eastAsia="MS Mincho" w:hAnsiTheme="majorHAnsi" w:cs="Arial"/>
          <w:b/>
          <w:sz w:val="24"/>
          <w:szCs w:val="24"/>
        </w:rPr>
        <w:t>9</w:t>
      </w:r>
      <w:r w:rsidRPr="003659B0">
        <w:rPr>
          <w:rFonts w:asciiTheme="majorHAnsi" w:eastAsia="MS Mincho" w:hAnsiTheme="majorHAnsi" w:cs="Arial"/>
          <w:b/>
          <w:sz w:val="24"/>
          <w:szCs w:val="24"/>
        </w:rPr>
        <w:t xml:space="preserve"> Extension of the CCWG Accountability mandate</w:t>
      </w:r>
    </w:p>
    <w:p w:rsidR="003659B0" w:rsidRPr="00CA5018" w:rsidRDefault="003659B0" w:rsidP="008E4E9B">
      <w:pPr>
        <w:widowControl w:val="0"/>
        <w:autoSpaceDE w:val="0"/>
        <w:autoSpaceDN w:val="0"/>
        <w:adjustRightInd w:val="0"/>
        <w:rPr>
          <w:rFonts w:asciiTheme="majorHAnsi" w:hAnsiTheme="majorHAnsi" w:cs="Arial"/>
        </w:rPr>
      </w:pPr>
    </w:p>
    <w:p w:rsidR="003659B0" w:rsidRPr="00CA5018" w:rsidRDefault="003659B0" w:rsidP="008E4E9B">
      <w:pPr>
        <w:widowControl w:val="0"/>
        <w:autoSpaceDE w:val="0"/>
        <w:autoSpaceDN w:val="0"/>
        <w:adjustRightInd w:val="0"/>
        <w:rPr>
          <w:rFonts w:asciiTheme="majorHAnsi" w:hAnsiTheme="majorHAnsi" w:cs="Arial"/>
        </w:rPr>
      </w:pPr>
      <w:r w:rsidRPr="00CA5018">
        <w:rPr>
          <w:rFonts w:asciiTheme="majorHAnsi" w:hAnsiTheme="majorHAnsi" w:cs="Arial"/>
        </w:rPr>
        <w:t>The ccNSO Chair discussed a letter received from the CCWG Accountability co-chairs.  They are s</w:t>
      </w:r>
      <w:r w:rsidR="000C35D1" w:rsidRPr="00CA5018">
        <w:rPr>
          <w:rFonts w:asciiTheme="majorHAnsi" w:hAnsiTheme="majorHAnsi" w:cs="Arial"/>
        </w:rPr>
        <w:t xml:space="preserve">eeking </w:t>
      </w:r>
      <w:r w:rsidRPr="00CA5018">
        <w:rPr>
          <w:rFonts w:asciiTheme="majorHAnsi" w:hAnsiTheme="majorHAnsi" w:cs="Arial"/>
        </w:rPr>
        <w:t xml:space="preserve">approval and </w:t>
      </w:r>
      <w:r w:rsidR="000C35D1" w:rsidRPr="00CA5018">
        <w:rPr>
          <w:rFonts w:asciiTheme="majorHAnsi" w:hAnsiTheme="majorHAnsi" w:cs="Arial"/>
        </w:rPr>
        <w:t xml:space="preserve">support of ccNSO to </w:t>
      </w:r>
      <w:r w:rsidRPr="00CA5018">
        <w:rPr>
          <w:rFonts w:asciiTheme="majorHAnsi" w:hAnsiTheme="majorHAnsi" w:cs="Arial"/>
        </w:rPr>
        <w:t>extend the mandate of the CCWG prior to finalization of the ICANN FY18 budget.</w:t>
      </w:r>
    </w:p>
    <w:p w:rsidR="003659B0" w:rsidRPr="00CA5018" w:rsidRDefault="003659B0" w:rsidP="008E4E9B">
      <w:pPr>
        <w:widowControl w:val="0"/>
        <w:autoSpaceDE w:val="0"/>
        <w:autoSpaceDN w:val="0"/>
        <w:adjustRightInd w:val="0"/>
        <w:rPr>
          <w:rFonts w:asciiTheme="majorHAnsi" w:hAnsiTheme="majorHAnsi" w:cs="Arial"/>
        </w:rPr>
      </w:pPr>
      <w:r w:rsidRPr="00CA5018">
        <w:rPr>
          <w:rFonts w:asciiTheme="majorHAnsi" w:hAnsiTheme="majorHAnsi" w:cs="Arial"/>
        </w:rPr>
        <w:t>Additionally, a call for voluntee</w:t>
      </w:r>
      <w:r w:rsidR="007665F6" w:rsidRPr="00CA5018">
        <w:rPr>
          <w:rFonts w:asciiTheme="majorHAnsi" w:hAnsiTheme="majorHAnsi" w:cs="Arial"/>
        </w:rPr>
        <w:t xml:space="preserve">rs was made to replace </w:t>
      </w:r>
      <w:r w:rsidR="000C35D1" w:rsidRPr="00CA5018">
        <w:rPr>
          <w:rFonts w:asciiTheme="majorHAnsi" w:hAnsiTheme="majorHAnsi" w:cs="Arial"/>
        </w:rPr>
        <w:t>Mathieu</w:t>
      </w:r>
      <w:r w:rsidRPr="00CA5018">
        <w:rPr>
          <w:rFonts w:asciiTheme="majorHAnsi" w:hAnsiTheme="majorHAnsi" w:cs="Arial"/>
        </w:rPr>
        <w:t xml:space="preserve"> Weill, as a member of the CCWG – to </w:t>
      </w:r>
      <w:r w:rsidR="007665F6" w:rsidRPr="00CA5018">
        <w:rPr>
          <w:rFonts w:asciiTheme="majorHAnsi" w:hAnsiTheme="majorHAnsi" w:cs="Arial"/>
        </w:rPr>
        <w:t xml:space="preserve">date, no applications have been received.  After talking with Jordan Carter, this will be a topic discussed during the accountability session in Johannesburg.  </w:t>
      </w:r>
      <w:r w:rsidR="000C35D1" w:rsidRPr="00CA5018">
        <w:rPr>
          <w:rFonts w:asciiTheme="majorHAnsi" w:hAnsiTheme="majorHAnsi" w:cs="Arial"/>
        </w:rPr>
        <w:t>Formal decision will</w:t>
      </w:r>
      <w:r w:rsidR="007665F6" w:rsidRPr="00CA5018">
        <w:rPr>
          <w:rFonts w:asciiTheme="majorHAnsi" w:hAnsiTheme="majorHAnsi" w:cs="Arial"/>
        </w:rPr>
        <w:t xml:space="preserve"> be made at the face to face Council meeting.</w:t>
      </w:r>
    </w:p>
    <w:p w:rsidR="00BF05FC" w:rsidRPr="00CA5018" w:rsidRDefault="000C35D1" w:rsidP="008E4E9B">
      <w:pPr>
        <w:widowControl w:val="0"/>
        <w:autoSpaceDE w:val="0"/>
        <w:autoSpaceDN w:val="0"/>
        <w:adjustRightInd w:val="0"/>
        <w:rPr>
          <w:rFonts w:asciiTheme="majorHAnsi" w:hAnsiTheme="majorHAnsi" w:cs="Arial"/>
        </w:rPr>
      </w:pPr>
      <w:r w:rsidRPr="00CA5018">
        <w:rPr>
          <w:rFonts w:asciiTheme="majorHAnsi" w:hAnsiTheme="majorHAnsi" w:cs="Arial"/>
        </w:rPr>
        <w:t>She</w:t>
      </w:r>
      <w:r w:rsidR="007665F6" w:rsidRPr="00CA5018">
        <w:rPr>
          <w:rFonts w:asciiTheme="majorHAnsi" w:hAnsiTheme="majorHAnsi" w:cs="Arial"/>
        </w:rPr>
        <w:t xml:space="preserve"> noted a broader issue is the lack of qualified volunteers and the number of volunteers are declining, </w:t>
      </w:r>
      <w:r w:rsidRPr="00CA5018">
        <w:rPr>
          <w:rFonts w:asciiTheme="majorHAnsi" w:hAnsiTheme="majorHAnsi" w:cs="Arial"/>
        </w:rPr>
        <w:t>except for</w:t>
      </w:r>
      <w:r w:rsidR="007665F6" w:rsidRPr="00CA5018">
        <w:rPr>
          <w:rFonts w:asciiTheme="majorHAnsi" w:hAnsiTheme="majorHAnsi" w:cs="Arial"/>
        </w:rPr>
        <w:t xml:space="preserve"> the PDP working group. The ccNSO has been asked to nominate 3-7 candidates for the ATRT3.  To date, only one candidate from the ccTLD community has applied (Demi Getschko).  </w:t>
      </w:r>
    </w:p>
    <w:p w:rsidR="007665F6" w:rsidRPr="00CA5018" w:rsidRDefault="007665F6" w:rsidP="008E4E9B">
      <w:pPr>
        <w:widowControl w:val="0"/>
        <w:autoSpaceDE w:val="0"/>
        <w:autoSpaceDN w:val="0"/>
        <w:adjustRightInd w:val="0"/>
        <w:rPr>
          <w:rFonts w:asciiTheme="majorHAnsi" w:hAnsiTheme="majorHAnsi" w:cs="Arial"/>
        </w:rPr>
      </w:pPr>
      <w:r w:rsidRPr="00CA5018">
        <w:rPr>
          <w:rFonts w:asciiTheme="majorHAnsi" w:hAnsiTheme="majorHAnsi" w:cs="Arial"/>
        </w:rPr>
        <w:t xml:space="preserve">Additionally, </w:t>
      </w:r>
      <w:r w:rsidR="000C35D1" w:rsidRPr="00CA5018">
        <w:rPr>
          <w:rFonts w:asciiTheme="majorHAnsi" w:hAnsiTheme="majorHAnsi" w:cs="Arial"/>
        </w:rPr>
        <w:t>Mathieu</w:t>
      </w:r>
      <w:r w:rsidRPr="00CA5018">
        <w:rPr>
          <w:rFonts w:asciiTheme="majorHAnsi" w:hAnsiTheme="majorHAnsi" w:cs="Arial"/>
        </w:rPr>
        <w:t xml:space="preserve"> Weill will need to be replaced on the CCWG </w:t>
      </w:r>
      <w:r w:rsidR="006D1448">
        <w:rPr>
          <w:rFonts w:asciiTheme="majorHAnsi" w:hAnsiTheme="majorHAnsi" w:cs="Arial"/>
        </w:rPr>
        <w:t>WG</w:t>
      </w:r>
      <w:r w:rsidRPr="00CA5018">
        <w:rPr>
          <w:rFonts w:asciiTheme="majorHAnsi" w:hAnsiTheme="majorHAnsi" w:cs="Arial"/>
        </w:rPr>
        <w:t xml:space="preserve"> on </w:t>
      </w:r>
      <w:r w:rsidR="006D1448">
        <w:rPr>
          <w:rFonts w:asciiTheme="majorHAnsi" w:hAnsiTheme="majorHAnsi" w:cs="Arial"/>
        </w:rPr>
        <w:t>A</w:t>
      </w:r>
      <w:r w:rsidRPr="00CA5018">
        <w:rPr>
          <w:rFonts w:asciiTheme="majorHAnsi" w:hAnsiTheme="majorHAnsi" w:cs="Arial"/>
        </w:rPr>
        <w:t xml:space="preserve">uction </w:t>
      </w:r>
      <w:r w:rsidR="006D1448">
        <w:rPr>
          <w:rFonts w:asciiTheme="majorHAnsi" w:hAnsiTheme="majorHAnsi" w:cs="Arial"/>
        </w:rPr>
        <w:t>P</w:t>
      </w:r>
      <w:r w:rsidRPr="00CA5018">
        <w:rPr>
          <w:rFonts w:asciiTheme="majorHAnsi" w:hAnsiTheme="majorHAnsi" w:cs="Arial"/>
        </w:rPr>
        <w:t>roceeds.  Initially, the ccNSO decided not to participate, but this was reconsidered and three me</w:t>
      </w:r>
      <w:r w:rsidR="000C35D1" w:rsidRPr="00CA5018">
        <w:rPr>
          <w:rFonts w:asciiTheme="majorHAnsi" w:hAnsiTheme="majorHAnsi" w:cs="Arial"/>
        </w:rPr>
        <w:t>mbers were selected</w:t>
      </w:r>
      <w:r w:rsidRPr="00CA5018">
        <w:rPr>
          <w:rFonts w:asciiTheme="majorHAnsi" w:hAnsiTheme="majorHAnsi" w:cs="Arial"/>
        </w:rPr>
        <w:t xml:space="preserve">, Ching Chiao, </w:t>
      </w:r>
      <w:r w:rsidR="00BF05FC" w:rsidRPr="00CA5018">
        <w:rPr>
          <w:rFonts w:asciiTheme="majorHAnsi" w:hAnsiTheme="majorHAnsi" w:cs="Arial"/>
        </w:rPr>
        <w:t xml:space="preserve">Peter Vergote and </w:t>
      </w:r>
      <w:r w:rsidR="000C35D1" w:rsidRPr="00CA5018">
        <w:rPr>
          <w:rFonts w:asciiTheme="majorHAnsi" w:hAnsiTheme="majorHAnsi" w:cs="Arial"/>
        </w:rPr>
        <w:t>Mathieu</w:t>
      </w:r>
      <w:r w:rsidR="00BF05FC" w:rsidRPr="00CA5018">
        <w:rPr>
          <w:rFonts w:asciiTheme="majorHAnsi" w:hAnsiTheme="majorHAnsi" w:cs="Arial"/>
        </w:rPr>
        <w:t xml:space="preserve"> Weill (who has stepped down).  To date, no applications have been received.  Ching Chiao’s term ends in Abu Dhabi. </w:t>
      </w:r>
    </w:p>
    <w:p w:rsidR="00BF05FC" w:rsidRPr="00CA5018" w:rsidRDefault="00BF05FC" w:rsidP="008E4E9B">
      <w:pPr>
        <w:widowControl w:val="0"/>
        <w:autoSpaceDE w:val="0"/>
        <w:autoSpaceDN w:val="0"/>
        <w:adjustRightInd w:val="0"/>
        <w:rPr>
          <w:rFonts w:asciiTheme="majorHAnsi" w:hAnsiTheme="majorHAnsi" w:cs="Arial"/>
        </w:rPr>
      </w:pPr>
      <w:r w:rsidRPr="00CA5018">
        <w:rPr>
          <w:rFonts w:asciiTheme="majorHAnsi" w:hAnsiTheme="majorHAnsi" w:cs="Arial"/>
        </w:rPr>
        <w:t>The ccNSO Chair encouraged the Councilor</w:t>
      </w:r>
      <w:r w:rsidR="003C0781" w:rsidRPr="00CA5018">
        <w:rPr>
          <w:rFonts w:asciiTheme="majorHAnsi" w:hAnsiTheme="majorHAnsi" w:cs="Arial"/>
        </w:rPr>
        <w:t>s to step forward and volunteer and noted a need for additional discussion.</w:t>
      </w:r>
    </w:p>
    <w:p w:rsidR="00BF05FC" w:rsidRPr="00CA5018" w:rsidRDefault="003C0781" w:rsidP="008E4E9B">
      <w:pPr>
        <w:widowControl w:val="0"/>
        <w:autoSpaceDE w:val="0"/>
        <w:autoSpaceDN w:val="0"/>
        <w:adjustRightInd w:val="0"/>
        <w:rPr>
          <w:rFonts w:asciiTheme="majorHAnsi" w:hAnsiTheme="majorHAnsi" w:cs="Arial"/>
        </w:rPr>
      </w:pPr>
      <w:r w:rsidRPr="00CA5018">
        <w:rPr>
          <w:rFonts w:asciiTheme="majorHAnsi" w:hAnsiTheme="majorHAnsi" w:cs="Arial"/>
        </w:rPr>
        <w:lastRenderedPageBreak/>
        <w:t>Ching Chiao explained</w:t>
      </w:r>
      <w:r w:rsidR="00BF05FC" w:rsidRPr="00CA5018">
        <w:rPr>
          <w:rFonts w:asciiTheme="majorHAnsi" w:hAnsiTheme="majorHAnsi" w:cs="Arial"/>
        </w:rPr>
        <w:t xml:space="preserve"> the CCWG </w:t>
      </w:r>
      <w:r w:rsidR="006D1448">
        <w:rPr>
          <w:rFonts w:asciiTheme="majorHAnsi" w:hAnsiTheme="majorHAnsi" w:cs="Arial"/>
        </w:rPr>
        <w:t>WG</w:t>
      </w:r>
      <w:r w:rsidR="00BF05FC" w:rsidRPr="00CA5018">
        <w:rPr>
          <w:rFonts w:asciiTheme="majorHAnsi" w:hAnsiTheme="majorHAnsi" w:cs="Arial"/>
        </w:rPr>
        <w:t xml:space="preserve"> on </w:t>
      </w:r>
      <w:r w:rsidR="006D1448">
        <w:rPr>
          <w:rFonts w:asciiTheme="majorHAnsi" w:hAnsiTheme="majorHAnsi" w:cs="Arial"/>
        </w:rPr>
        <w:t>A</w:t>
      </w:r>
      <w:r w:rsidR="00BF05FC" w:rsidRPr="00CA5018">
        <w:rPr>
          <w:rFonts w:asciiTheme="majorHAnsi" w:hAnsiTheme="majorHAnsi" w:cs="Arial"/>
        </w:rPr>
        <w:t xml:space="preserve">uction </w:t>
      </w:r>
      <w:r w:rsidR="006D1448">
        <w:rPr>
          <w:rFonts w:asciiTheme="majorHAnsi" w:hAnsiTheme="majorHAnsi" w:cs="Arial"/>
        </w:rPr>
        <w:t>P</w:t>
      </w:r>
      <w:r w:rsidR="00BF05FC" w:rsidRPr="00CA5018">
        <w:rPr>
          <w:rFonts w:asciiTheme="majorHAnsi" w:hAnsiTheme="majorHAnsi" w:cs="Arial"/>
        </w:rPr>
        <w:t>roceeds was entering more comprehensive reviews on mechanisms as well as scope, on how to govern the funds. He reminded the Council on the importance of the work.</w:t>
      </w:r>
    </w:p>
    <w:p w:rsidR="00BF05FC" w:rsidRPr="00BF05FC" w:rsidRDefault="00BF05FC" w:rsidP="00BF05FC">
      <w:pPr>
        <w:widowControl w:val="0"/>
        <w:autoSpaceDE w:val="0"/>
        <w:autoSpaceDN w:val="0"/>
        <w:adjustRightInd w:val="0"/>
        <w:spacing w:after="0" w:line="240" w:lineRule="auto"/>
        <w:rPr>
          <w:rFonts w:asciiTheme="majorHAnsi" w:eastAsia="MS Mincho" w:hAnsiTheme="majorHAnsi" w:cs="Arial"/>
          <w:b/>
          <w:sz w:val="24"/>
          <w:szCs w:val="24"/>
        </w:rPr>
      </w:pPr>
      <w:r w:rsidRPr="00BF05FC">
        <w:rPr>
          <w:rFonts w:asciiTheme="majorHAnsi" w:eastAsia="MS Mincho" w:hAnsiTheme="majorHAnsi" w:cs="Arial"/>
          <w:b/>
          <w:sz w:val="24"/>
          <w:szCs w:val="24"/>
        </w:rPr>
        <w:t>10 ICANN 59: meeting agenda</w:t>
      </w:r>
    </w:p>
    <w:p w:rsidR="00BF05FC" w:rsidRPr="00CA5018" w:rsidRDefault="00BF05FC" w:rsidP="00BF05FC">
      <w:pPr>
        <w:widowControl w:val="0"/>
        <w:autoSpaceDE w:val="0"/>
        <w:autoSpaceDN w:val="0"/>
        <w:adjustRightInd w:val="0"/>
        <w:spacing w:after="0" w:line="240" w:lineRule="auto"/>
        <w:jc w:val="both"/>
        <w:rPr>
          <w:rFonts w:asciiTheme="majorHAnsi" w:eastAsia="MS Mincho" w:hAnsiTheme="majorHAnsi" w:cs="Arial"/>
          <w:sz w:val="24"/>
          <w:szCs w:val="24"/>
        </w:rPr>
      </w:pPr>
      <w:r w:rsidRPr="00BF05FC">
        <w:rPr>
          <w:rFonts w:asciiTheme="majorHAnsi" w:eastAsia="MS Mincho" w:hAnsiTheme="majorHAnsi" w:cs="Arial"/>
          <w:sz w:val="24"/>
          <w:szCs w:val="24"/>
        </w:rPr>
        <w:t>10.1 Meeting days and Tech day (Alejandra)</w:t>
      </w:r>
    </w:p>
    <w:p w:rsidR="00BF05FC" w:rsidRPr="00BF05FC" w:rsidRDefault="00BF05FC" w:rsidP="00BF05FC">
      <w:pPr>
        <w:widowControl w:val="0"/>
        <w:autoSpaceDE w:val="0"/>
        <w:autoSpaceDN w:val="0"/>
        <w:adjustRightInd w:val="0"/>
        <w:spacing w:after="0" w:line="240" w:lineRule="auto"/>
        <w:jc w:val="both"/>
        <w:rPr>
          <w:rFonts w:asciiTheme="majorHAnsi" w:eastAsia="MS Mincho" w:hAnsiTheme="majorHAnsi" w:cs="Arial"/>
          <w:sz w:val="24"/>
          <w:szCs w:val="24"/>
        </w:rPr>
      </w:pPr>
      <w:r w:rsidRPr="00CA5018">
        <w:rPr>
          <w:rFonts w:asciiTheme="majorHAnsi" w:eastAsia="MS Mincho" w:hAnsiTheme="majorHAnsi" w:cs="Arial"/>
          <w:sz w:val="24"/>
          <w:szCs w:val="24"/>
        </w:rPr>
        <w:t>Alejandra Reynoso reviewed the general block schedule and Members Day agenda.</w:t>
      </w:r>
      <w:r w:rsidR="00003048" w:rsidRPr="00CA5018">
        <w:rPr>
          <w:rFonts w:asciiTheme="majorHAnsi" w:eastAsia="MS Mincho" w:hAnsiTheme="majorHAnsi" w:cs="Arial"/>
          <w:sz w:val="24"/>
          <w:szCs w:val="24"/>
        </w:rPr>
        <w:t xml:space="preserve">  She highlighted Tech Day, joint sessions and cross community sessions.</w:t>
      </w:r>
    </w:p>
    <w:p w:rsidR="00BF05FC" w:rsidRPr="00BF05FC" w:rsidRDefault="00BF05FC" w:rsidP="00BF05FC">
      <w:pPr>
        <w:widowControl w:val="0"/>
        <w:autoSpaceDE w:val="0"/>
        <w:autoSpaceDN w:val="0"/>
        <w:adjustRightInd w:val="0"/>
        <w:spacing w:after="0" w:line="240" w:lineRule="auto"/>
        <w:jc w:val="both"/>
        <w:rPr>
          <w:rFonts w:asciiTheme="majorHAnsi" w:eastAsia="MS Mincho" w:hAnsiTheme="majorHAnsi" w:cs="Arial"/>
          <w:sz w:val="24"/>
          <w:szCs w:val="24"/>
        </w:rPr>
      </w:pPr>
      <w:r w:rsidRPr="00BF05FC">
        <w:rPr>
          <w:rFonts w:asciiTheme="majorHAnsi" w:eastAsia="MS Mincho" w:hAnsiTheme="majorHAnsi" w:cs="Arial"/>
          <w:sz w:val="24"/>
          <w:szCs w:val="24"/>
        </w:rPr>
        <w:t>10.2 Cross-community sessions (Alejandra)</w:t>
      </w:r>
    </w:p>
    <w:p w:rsidR="00BF05FC" w:rsidRPr="00CA5018" w:rsidRDefault="00BF05FC" w:rsidP="00BF05FC">
      <w:pPr>
        <w:widowControl w:val="0"/>
        <w:autoSpaceDE w:val="0"/>
        <w:autoSpaceDN w:val="0"/>
        <w:adjustRightInd w:val="0"/>
        <w:spacing w:after="0" w:line="240" w:lineRule="auto"/>
        <w:jc w:val="both"/>
        <w:rPr>
          <w:rFonts w:asciiTheme="majorHAnsi" w:eastAsia="MS Mincho" w:hAnsiTheme="majorHAnsi" w:cs="Arial"/>
          <w:sz w:val="24"/>
          <w:szCs w:val="24"/>
        </w:rPr>
      </w:pPr>
      <w:r w:rsidRPr="00BF05FC">
        <w:rPr>
          <w:rFonts w:asciiTheme="majorHAnsi" w:eastAsia="MS Mincho" w:hAnsiTheme="majorHAnsi" w:cs="Arial"/>
          <w:sz w:val="24"/>
          <w:szCs w:val="24"/>
        </w:rPr>
        <w:t>10.3 WG meetings (secretariat)</w:t>
      </w:r>
    </w:p>
    <w:p w:rsidR="00003048" w:rsidRPr="00BF05FC" w:rsidRDefault="00003048" w:rsidP="00BF05FC">
      <w:pPr>
        <w:widowControl w:val="0"/>
        <w:autoSpaceDE w:val="0"/>
        <w:autoSpaceDN w:val="0"/>
        <w:adjustRightInd w:val="0"/>
        <w:spacing w:after="0" w:line="240" w:lineRule="auto"/>
        <w:jc w:val="both"/>
        <w:rPr>
          <w:rFonts w:asciiTheme="majorHAnsi" w:eastAsia="MS Mincho" w:hAnsiTheme="majorHAnsi" w:cs="Arial"/>
          <w:sz w:val="24"/>
          <w:szCs w:val="24"/>
        </w:rPr>
      </w:pPr>
      <w:r w:rsidRPr="00CA5018">
        <w:rPr>
          <w:rFonts w:asciiTheme="majorHAnsi" w:eastAsia="MS Mincho" w:hAnsiTheme="majorHAnsi" w:cs="Arial"/>
          <w:sz w:val="24"/>
          <w:szCs w:val="24"/>
        </w:rPr>
        <w:t>Bart Boswinkel reviewed the current working group meetings and times.</w:t>
      </w:r>
    </w:p>
    <w:p w:rsidR="00BF05FC" w:rsidRPr="00BF05FC" w:rsidRDefault="00BF05FC" w:rsidP="00BF05FC">
      <w:pPr>
        <w:widowControl w:val="0"/>
        <w:autoSpaceDE w:val="0"/>
        <w:autoSpaceDN w:val="0"/>
        <w:adjustRightInd w:val="0"/>
        <w:spacing w:after="0" w:line="240" w:lineRule="auto"/>
        <w:jc w:val="both"/>
        <w:rPr>
          <w:rFonts w:asciiTheme="majorHAnsi" w:eastAsia="MS Mincho" w:hAnsiTheme="majorHAnsi" w:cs="Arial"/>
          <w:sz w:val="24"/>
          <w:szCs w:val="24"/>
        </w:rPr>
      </w:pPr>
      <w:r w:rsidRPr="00BF05FC">
        <w:rPr>
          <w:rFonts w:asciiTheme="majorHAnsi" w:eastAsia="MS Mincho" w:hAnsiTheme="majorHAnsi" w:cs="Arial"/>
          <w:sz w:val="24"/>
          <w:szCs w:val="24"/>
        </w:rPr>
        <w:t>10</w:t>
      </w:r>
      <w:r w:rsidR="00003048" w:rsidRPr="00CA5018">
        <w:rPr>
          <w:rFonts w:asciiTheme="majorHAnsi" w:eastAsia="MS Mincho" w:hAnsiTheme="majorHAnsi" w:cs="Arial"/>
          <w:sz w:val="24"/>
          <w:szCs w:val="24"/>
        </w:rPr>
        <w:t xml:space="preserve">.4 </w:t>
      </w:r>
      <w:r w:rsidRPr="00BF05FC">
        <w:rPr>
          <w:rFonts w:asciiTheme="majorHAnsi" w:eastAsia="MS Mincho" w:hAnsiTheme="majorHAnsi" w:cs="Arial"/>
          <w:sz w:val="24"/>
          <w:szCs w:val="24"/>
        </w:rPr>
        <w:t>Council meetings (Katrina)</w:t>
      </w:r>
    </w:p>
    <w:p w:rsidR="00BF05FC" w:rsidRPr="00CA5018" w:rsidRDefault="00BF05FC" w:rsidP="00003048">
      <w:pPr>
        <w:pStyle w:val="ListParagraph"/>
        <w:widowControl w:val="0"/>
        <w:numPr>
          <w:ilvl w:val="0"/>
          <w:numId w:val="7"/>
        </w:numPr>
        <w:autoSpaceDE w:val="0"/>
        <w:autoSpaceDN w:val="0"/>
        <w:adjustRightInd w:val="0"/>
        <w:jc w:val="both"/>
        <w:rPr>
          <w:rFonts w:asciiTheme="majorHAnsi" w:eastAsia="MS Mincho" w:hAnsiTheme="majorHAnsi" w:cs="Arial"/>
        </w:rPr>
      </w:pPr>
      <w:r w:rsidRPr="00CA5018">
        <w:rPr>
          <w:rFonts w:asciiTheme="majorHAnsi" w:eastAsia="MS Mincho" w:hAnsiTheme="majorHAnsi" w:cs="Arial"/>
        </w:rPr>
        <w:t xml:space="preserve">Prep meeting Council (Monday 26 June 2017) </w:t>
      </w:r>
    </w:p>
    <w:p w:rsidR="00BF05FC" w:rsidRPr="00CA5018" w:rsidRDefault="00BF05FC" w:rsidP="00003048">
      <w:pPr>
        <w:pStyle w:val="ListParagraph"/>
        <w:widowControl w:val="0"/>
        <w:numPr>
          <w:ilvl w:val="0"/>
          <w:numId w:val="7"/>
        </w:numPr>
        <w:autoSpaceDE w:val="0"/>
        <w:autoSpaceDN w:val="0"/>
        <w:adjustRightInd w:val="0"/>
        <w:jc w:val="both"/>
        <w:rPr>
          <w:rFonts w:asciiTheme="majorHAnsi" w:eastAsia="MS Mincho" w:hAnsiTheme="majorHAnsi" w:cs="Arial"/>
        </w:rPr>
      </w:pPr>
      <w:r w:rsidRPr="00CA5018">
        <w:rPr>
          <w:rFonts w:asciiTheme="majorHAnsi" w:eastAsia="MS Mincho" w:hAnsiTheme="majorHAnsi" w:cs="Arial"/>
        </w:rPr>
        <w:t>ccNSO – GNSO meeting (Monday 26 June 2017)</w:t>
      </w:r>
    </w:p>
    <w:p w:rsidR="00BF05FC" w:rsidRPr="00CA5018" w:rsidRDefault="00BF05FC" w:rsidP="00003048">
      <w:pPr>
        <w:pStyle w:val="ListParagraph"/>
        <w:widowControl w:val="0"/>
        <w:numPr>
          <w:ilvl w:val="0"/>
          <w:numId w:val="7"/>
        </w:numPr>
        <w:autoSpaceDE w:val="0"/>
        <w:autoSpaceDN w:val="0"/>
        <w:adjustRightInd w:val="0"/>
        <w:jc w:val="both"/>
        <w:rPr>
          <w:rFonts w:asciiTheme="majorHAnsi" w:eastAsia="MS Mincho" w:hAnsiTheme="majorHAnsi" w:cs="Arial"/>
        </w:rPr>
      </w:pPr>
      <w:r w:rsidRPr="00CA5018">
        <w:rPr>
          <w:rFonts w:asciiTheme="majorHAnsi" w:eastAsia="MS Mincho" w:hAnsiTheme="majorHAnsi" w:cs="Arial"/>
        </w:rPr>
        <w:t>Council meeting (Thursday 29 June 2017, 9.00-10.30)</w:t>
      </w:r>
    </w:p>
    <w:p w:rsidR="00BF05FC" w:rsidRPr="00BF05FC" w:rsidRDefault="00BF05FC" w:rsidP="00BF05FC">
      <w:pPr>
        <w:widowControl w:val="0"/>
        <w:autoSpaceDE w:val="0"/>
        <w:autoSpaceDN w:val="0"/>
        <w:adjustRightInd w:val="0"/>
        <w:spacing w:after="0" w:line="240" w:lineRule="auto"/>
        <w:contextualSpacing/>
        <w:jc w:val="both"/>
        <w:rPr>
          <w:rFonts w:asciiTheme="majorHAnsi" w:eastAsia="MS Mincho" w:hAnsiTheme="majorHAnsi" w:cs="Arial"/>
          <w:sz w:val="24"/>
          <w:szCs w:val="24"/>
        </w:rPr>
      </w:pPr>
      <w:r w:rsidRPr="00BF05FC">
        <w:rPr>
          <w:rFonts w:asciiTheme="majorHAnsi" w:eastAsia="MS Mincho" w:hAnsiTheme="majorHAnsi" w:cs="Arial"/>
          <w:sz w:val="24"/>
          <w:szCs w:val="24"/>
        </w:rPr>
        <w:t>10.5 ccNSO-GAC meeting</w:t>
      </w:r>
    </w:p>
    <w:p w:rsidR="00003048" w:rsidRPr="00CA5018" w:rsidRDefault="00003048" w:rsidP="00003048">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The ccNSO Chair asked the Council to think about topics to discuss with the GAC during the face to face me</w:t>
      </w:r>
      <w:r w:rsidR="003C0781" w:rsidRPr="00CA5018">
        <w:rPr>
          <w:rFonts w:asciiTheme="majorHAnsi" w:eastAsia="MS Mincho" w:hAnsiTheme="majorHAnsi" w:cs="Arial"/>
          <w:sz w:val="24"/>
          <w:szCs w:val="24"/>
        </w:rPr>
        <w:t>eting (</w:t>
      </w:r>
      <w:r w:rsidRPr="00CA5018">
        <w:rPr>
          <w:rFonts w:asciiTheme="majorHAnsi" w:eastAsia="MS Mincho" w:hAnsiTheme="majorHAnsi" w:cs="Arial"/>
          <w:sz w:val="24"/>
          <w:szCs w:val="24"/>
        </w:rPr>
        <w:t>in addition to CTN and PDP update</w:t>
      </w:r>
      <w:r w:rsidR="003C0781" w:rsidRPr="00CA5018">
        <w:rPr>
          <w:rFonts w:asciiTheme="majorHAnsi" w:eastAsia="MS Mincho" w:hAnsiTheme="majorHAnsi" w:cs="Arial"/>
          <w:sz w:val="24"/>
          <w:szCs w:val="24"/>
        </w:rPr>
        <w:t>)</w:t>
      </w:r>
      <w:r w:rsidRPr="00CA5018">
        <w:rPr>
          <w:rFonts w:asciiTheme="majorHAnsi" w:eastAsia="MS Mincho" w:hAnsiTheme="majorHAnsi" w:cs="Arial"/>
          <w:sz w:val="24"/>
          <w:szCs w:val="24"/>
        </w:rPr>
        <w:t>.</w:t>
      </w:r>
    </w:p>
    <w:p w:rsidR="00BF05FC" w:rsidRPr="00BF05FC" w:rsidRDefault="00BF05FC" w:rsidP="00003048">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ab/>
      </w:r>
    </w:p>
    <w:p w:rsidR="00BF05FC" w:rsidRPr="00BF05FC" w:rsidRDefault="00BF05FC" w:rsidP="00BF05FC">
      <w:pPr>
        <w:widowControl w:val="0"/>
        <w:autoSpaceDE w:val="0"/>
        <w:autoSpaceDN w:val="0"/>
        <w:adjustRightInd w:val="0"/>
        <w:spacing w:after="0" w:line="240" w:lineRule="auto"/>
        <w:rPr>
          <w:rFonts w:asciiTheme="majorHAnsi" w:eastAsia="MS Mincho" w:hAnsiTheme="majorHAnsi" w:cs="Arial"/>
          <w:b/>
          <w:sz w:val="24"/>
          <w:szCs w:val="24"/>
        </w:rPr>
      </w:pPr>
      <w:r w:rsidRPr="00BF05FC">
        <w:rPr>
          <w:rFonts w:asciiTheme="majorHAnsi" w:eastAsia="MS Mincho" w:hAnsiTheme="majorHAnsi" w:cs="Arial"/>
          <w:b/>
          <w:sz w:val="24"/>
          <w:szCs w:val="24"/>
        </w:rPr>
        <w:t>11) CSC and RZERC update</w:t>
      </w:r>
    </w:p>
    <w:p w:rsidR="00BF05FC" w:rsidRPr="00CA5018" w:rsidRDefault="00BF05FC" w:rsidP="00003048">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10.1 CSC update (Byron)</w:t>
      </w:r>
    </w:p>
    <w:p w:rsidR="00003048" w:rsidRPr="00CA5018" w:rsidRDefault="00003048" w:rsidP="00003048">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 xml:space="preserve">Byron Holland commented he believes the CSC established </w:t>
      </w:r>
      <w:r w:rsidR="000C35D1" w:rsidRPr="00CA5018">
        <w:rPr>
          <w:rFonts w:asciiTheme="majorHAnsi" w:eastAsia="MS Mincho" w:hAnsiTheme="majorHAnsi" w:cs="Arial"/>
          <w:sz w:val="24"/>
          <w:szCs w:val="24"/>
        </w:rPr>
        <w:t>its</w:t>
      </w:r>
      <w:r w:rsidRPr="00CA5018">
        <w:rPr>
          <w:rFonts w:asciiTheme="majorHAnsi" w:eastAsia="MS Mincho" w:hAnsiTheme="majorHAnsi" w:cs="Arial"/>
          <w:sz w:val="24"/>
          <w:szCs w:val="24"/>
        </w:rPr>
        <w:t xml:space="preserve"> regular cadence – with a structured and repeatable “tempo”.  He also noted IANA is being open and forthright and open to comments mad</w:t>
      </w:r>
      <w:r w:rsidR="000C4457" w:rsidRPr="00CA5018">
        <w:rPr>
          <w:rFonts w:asciiTheme="majorHAnsi" w:eastAsia="MS Mincho" w:hAnsiTheme="majorHAnsi" w:cs="Arial"/>
          <w:sz w:val="24"/>
          <w:szCs w:val="24"/>
        </w:rPr>
        <w:t>e.  Additional work is required from PTI regarding regular reporting issues outside the bounds of SLAs.</w:t>
      </w:r>
    </w:p>
    <w:p w:rsidR="000C4457" w:rsidRPr="00CA5018" w:rsidRDefault="000C4457" w:rsidP="00003048">
      <w:pPr>
        <w:widowControl w:val="0"/>
        <w:autoSpaceDE w:val="0"/>
        <w:autoSpaceDN w:val="0"/>
        <w:adjustRightInd w:val="0"/>
        <w:spacing w:after="0" w:line="240" w:lineRule="auto"/>
        <w:rPr>
          <w:rFonts w:asciiTheme="majorHAnsi" w:eastAsia="MS Mincho" w:hAnsiTheme="majorHAnsi" w:cs="Arial"/>
          <w:sz w:val="24"/>
          <w:szCs w:val="24"/>
        </w:rPr>
      </w:pPr>
    </w:p>
    <w:p w:rsidR="000C4457" w:rsidRPr="00CA5018" w:rsidRDefault="000C4457" w:rsidP="00003048">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Stephen Deerhake asked if there is any input from IANA regarding implementation of Framework of Interpretation into their day-to-day policy.</w:t>
      </w:r>
    </w:p>
    <w:p w:rsidR="000C4457" w:rsidRPr="00CA5018" w:rsidRDefault="000C4457" w:rsidP="00003048">
      <w:pPr>
        <w:widowControl w:val="0"/>
        <w:autoSpaceDE w:val="0"/>
        <w:autoSpaceDN w:val="0"/>
        <w:adjustRightInd w:val="0"/>
        <w:spacing w:after="0" w:line="240" w:lineRule="auto"/>
        <w:rPr>
          <w:rFonts w:asciiTheme="majorHAnsi" w:eastAsia="MS Mincho" w:hAnsiTheme="majorHAnsi" w:cs="Arial"/>
          <w:sz w:val="24"/>
          <w:szCs w:val="24"/>
        </w:rPr>
      </w:pPr>
    </w:p>
    <w:p w:rsidR="000C4457" w:rsidRPr="00CA5018" w:rsidRDefault="003C0781" w:rsidP="00003048">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 xml:space="preserve">Byron Holland answered </w:t>
      </w:r>
      <w:r w:rsidR="000C4457" w:rsidRPr="00CA5018">
        <w:rPr>
          <w:rFonts w:asciiTheme="majorHAnsi" w:eastAsia="MS Mincho" w:hAnsiTheme="majorHAnsi" w:cs="Arial"/>
          <w:sz w:val="24"/>
          <w:szCs w:val="24"/>
        </w:rPr>
        <w:t>the CSC has not – the focus is on the metrics stated in the SLE, the survey will be next then the SLE review.  FOI has not been address at all at this point.</w:t>
      </w:r>
    </w:p>
    <w:p w:rsidR="000C4457" w:rsidRPr="00BF05FC" w:rsidRDefault="000C4457" w:rsidP="00003048">
      <w:pPr>
        <w:widowControl w:val="0"/>
        <w:autoSpaceDE w:val="0"/>
        <w:autoSpaceDN w:val="0"/>
        <w:adjustRightInd w:val="0"/>
        <w:spacing w:after="0" w:line="240" w:lineRule="auto"/>
        <w:rPr>
          <w:rFonts w:asciiTheme="majorHAnsi" w:eastAsia="MS Mincho" w:hAnsiTheme="majorHAnsi" w:cs="Arial"/>
          <w:sz w:val="24"/>
          <w:szCs w:val="24"/>
        </w:rPr>
      </w:pPr>
    </w:p>
    <w:p w:rsidR="00BF05FC" w:rsidRPr="00BF05FC" w:rsidRDefault="00BF05FC" w:rsidP="00003048">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10.2 RZERC update</w:t>
      </w:r>
      <w:r w:rsidR="00003048" w:rsidRPr="00CA5018">
        <w:rPr>
          <w:rFonts w:asciiTheme="majorHAnsi" w:eastAsia="MS Mincho" w:hAnsiTheme="majorHAnsi" w:cs="Arial"/>
          <w:sz w:val="24"/>
          <w:szCs w:val="24"/>
        </w:rPr>
        <w:t xml:space="preserve"> (Peter Koch</w:t>
      </w:r>
      <w:r w:rsidRPr="00BF05FC">
        <w:rPr>
          <w:rFonts w:asciiTheme="majorHAnsi" w:eastAsia="MS Mincho" w:hAnsiTheme="majorHAnsi" w:cs="Arial"/>
          <w:sz w:val="24"/>
          <w:szCs w:val="24"/>
        </w:rPr>
        <w:t xml:space="preserve">). </w:t>
      </w:r>
    </w:p>
    <w:p w:rsidR="00BF05FC" w:rsidRPr="00BF05FC" w:rsidRDefault="00003048" w:rsidP="00003048">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 xml:space="preserve">Peter Koch noted nothing reportable has </w:t>
      </w:r>
      <w:r w:rsidR="00BF05FC" w:rsidRPr="00BF05FC">
        <w:rPr>
          <w:rFonts w:asciiTheme="majorHAnsi" w:eastAsia="MS Mincho" w:hAnsiTheme="majorHAnsi" w:cs="Arial"/>
          <w:sz w:val="24"/>
          <w:szCs w:val="24"/>
        </w:rPr>
        <w:t>happened since previous Council meeting.</w:t>
      </w:r>
    </w:p>
    <w:p w:rsidR="00BF05FC" w:rsidRPr="00BF05FC" w:rsidRDefault="00BF05FC" w:rsidP="00BF05FC">
      <w:pPr>
        <w:widowControl w:val="0"/>
        <w:autoSpaceDE w:val="0"/>
        <w:autoSpaceDN w:val="0"/>
        <w:adjustRightInd w:val="0"/>
        <w:spacing w:after="0" w:line="240" w:lineRule="auto"/>
        <w:ind w:left="720"/>
        <w:rPr>
          <w:rFonts w:asciiTheme="majorHAnsi" w:eastAsia="MS Mincho" w:hAnsiTheme="majorHAnsi" w:cs="Arial"/>
          <w:b/>
          <w:sz w:val="24"/>
          <w:szCs w:val="24"/>
        </w:rPr>
      </w:pPr>
    </w:p>
    <w:p w:rsidR="00BF05FC" w:rsidRPr="00BF05FC" w:rsidRDefault="00BF05FC" w:rsidP="00BF05FC">
      <w:pPr>
        <w:widowControl w:val="0"/>
        <w:autoSpaceDE w:val="0"/>
        <w:autoSpaceDN w:val="0"/>
        <w:adjustRightInd w:val="0"/>
        <w:spacing w:after="0" w:line="240" w:lineRule="auto"/>
        <w:rPr>
          <w:rFonts w:asciiTheme="majorHAnsi" w:eastAsia="MS Mincho" w:hAnsiTheme="majorHAnsi" w:cs="Arial"/>
          <w:b/>
          <w:sz w:val="24"/>
          <w:szCs w:val="24"/>
        </w:rPr>
      </w:pPr>
      <w:r w:rsidRPr="00BF05FC">
        <w:rPr>
          <w:rFonts w:asciiTheme="majorHAnsi" w:eastAsia="MS Mincho" w:hAnsiTheme="majorHAnsi" w:cs="Arial"/>
          <w:b/>
          <w:sz w:val="24"/>
          <w:szCs w:val="24"/>
        </w:rPr>
        <w:t xml:space="preserve">12 Council Updates </w:t>
      </w:r>
    </w:p>
    <w:p w:rsidR="00BF05FC" w:rsidRPr="00CA5018"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12.1    Chair Update</w:t>
      </w:r>
    </w:p>
    <w:p w:rsidR="000C4457" w:rsidRPr="00BF05FC" w:rsidRDefault="000C4457" w:rsidP="000C4457">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Was done earlier in the call</w:t>
      </w:r>
    </w:p>
    <w:p w:rsidR="00BF05FC" w:rsidRPr="00CA5018"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12.2    Vice-Chair Update</w:t>
      </w:r>
    </w:p>
    <w:p w:rsidR="000C4457" w:rsidRPr="00BF05FC" w:rsidRDefault="000C4457" w:rsidP="000C4457">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Nothing was brought forward</w:t>
      </w:r>
    </w:p>
    <w:p w:rsidR="00BF05FC" w:rsidRPr="00CA5018"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12.3    Councilors Update</w:t>
      </w:r>
    </w:p>
    <w:p w:rsidR="000C4457" w:rsidRPr="00BF05FC" w:rsidRDefault="000C4457" w:rsidP="000C4457">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Nothing was brought forward</w:t>
      </w:r>
    </w:p>
    <w:p w:rsidR="00BF05FC" w:rsidRPr="00CA5018" w:rsidRDefault="00BF05FC" w:rsidP="000C4457">
      <w:pPr>
        <w:widowControl w:val="0"/>
        <w:autoSpaceDE w:val="0"/>
        <w:autoSpaceDN w:val="0"/>
        <w:adjustRightInd w:val="0"/>
        <w:spacing w:after="0" w:line="240" w:lineRule="auto"/>
        <w:rPr>
          <w:rFonts w:asciiTheme="majorHAnsi" w:eastAsia="Times New Roman" w:hAnsiTheme="majorHAnsi" w:cs="Times New Roman"/>
          <w:color w:val="000000"/>
          <w:sz w:val="24"/>
          <w:szCs w:val="24"/>
        </w:rPr>
      </w:pPr>
      <w:r w:rsidRPr="00BF05FC">
        <w:rPr>
          <w:rFonts w:asciiTheme="majorHAnsi" w:eastAsia="MS Mincho" w:hAnsiTheme="majorHAnsi" w:cs="Arial"/>
          <w:sz w:val="24"/>
          <w:szCs w:val="24"/>
        </w:rPr>
        <w:t>12.4    Regional Organizations Update</w:t>
      </w:r>
      <w:r w:rsidRPr="00BF05FC">
        <w:rPr>
          <w:rFonts w:asciiTheme="majorHAnsi" w:eastAsia="Times New Roman" w:hAnsiTheme="majorHAnsi" w:cs="Times New Roman"/>
          <w:color w:val="000000"/>
          <w:sz w:val="24"/>
          <w:szCs w:val="24"/>
        </w:rPr>
        <w:t xml:space="preserve"> </w:t>
      </w:r>
    </w:p>
    <w:p w:rsidR="000C4457" w:rsidRPr="00BF05FC" w:rsidRDefault="000C4457" w:rsidP="000C4457">
      <w:pPr>
        <w:widowControl w:val="0"/>
        <w:autoSpaceDE w:val="0"/>
        <w:autoSpaceDN w:val="0"/>
        <w:adjustRightInd w:val="0"/>
        <w:spacing w:after="0" w:line="240" w:lineRule="auto"/>
        <w:rPr>
          <w:rFonts w:asciiTheme="majorHAnsi" w:eastAsia="Times New Roman" w:hAnsiTheme="majorHAnsi" w:cs="Times New Roman"/>
          <w:sz w:val="24"/>
          <w:szCs w:val="24"/>
        </w:rPr>
      </w:pPr>
    </w:p>
    <w:p w:rsidR="00BF05FC" w:rsidRPr="00CA5018"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lastRenderedPageBreak/>
        <w:t>12.5    Secretariat update</w:t>
      </w:r>
    </w:p>
    <w:p w:rsidR="000C4457" w:rsidRPr="00BF05FC" w:rsidRDefault="000C4457" w:rsidP="000C4457">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Nothing was brought forward</w:t>
      </w:r>
    </w:p>
    <w:p w:rsidR="00BF05FC" w:rsidRPr="00BF05FC" w:rsidRDefault="00BF05FC" w:rsidP="00BF05FC">
      <w:pPr>
        <w:widowControl w:val="0"/>
        <w:autoSpaceDE w:val="0"/>
        <w:autoSpaceDN w:val="0"/>
        <w:adjustRightInd w:val="0"/>
        <w:spacing w:after="0" w:line="240" w:lineRule="auto"/>
        <w:ind w:left="720"/>
        <w:rPr>
          <w:rFonts w:asciiTheme="majorHAnsi" w:eastAsia="MS Mincho" w:hAnsiTheme="majorHAnsi" w:cs="Arial"/>
          <w:b/>
          <w:i/>
          <w:sz w:val="24"/>
          <w:szCs w:val="24"/>
        </w:rPr>
      </w:pPr>
    </w:p>
    <w:p w:rsidR="00BF05FC" w:rsidRPr="00BF05FC" w:rsidRDefault="00BF05FC" w:rsidP="00BF05FC">
      <w:pPr>
        <w:widowControl w:val="0"/>
        <w:autoSpaceDE w:val="0"/>
        <w:autoSpaceDN w:val="0"/>
        <w:adjustRightInd w:val="0"/>
        <w:spacing w:after="0" w:line="240" w:lineRule="auto"/>
        <w:rPr>
          <w:rFonts w:asciiTheme="majorHAnsi" w:eastAsia="MS Mincho" w:hAnsiTheme="majorHAnsi" w:cs="Arial"/>
          <w:b/>
          <w:sz w:val="24"/>
          <w:szCs w:val="24"/>
        </w:rPr>
      </w:pPr>
      <w:r w:rsidRPr="00BF05FC">
        <w:rPr>
          <w:rFonts w:asciiTheme="majorHAnsi" w:eastAsia="MS Mincho" w:hAnsiTheme="majorHAnsi" w:cs="Arial"/>
          <w:b/>
          <w:sz w:val="24"/>
          <w:szCs w:val="24"/>
        </w:rPr>
        <w:t>13 WG update</w:t>
      </w:r>
    </w:p>
    <w:p w:rsidR="00BF05FC" w:rsidRPr="00CA5018"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13.1 Programme WG (Alejandra)</w:t>
      </w:r>
    </w:p>
    <w:p w:rsidR="000C4457" w:rsidRPr="00CA5018" w:rsidRDefault="000C4457" w:rsidP="000C4457">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 xml:space="preserve">The ccNSO Chair thanked Alejandra Reynoso for her work and </w:t>
      </w:r>
      <w:r w:rsidR="000C35D1" w:rsidRPr="00CA5018">
        <w:rPr>
          <w:rFonts w:asciiTheme="majorHAnsi" w:eastAsia="MS Mincho" w:hAnsiTheme="majorHAnsi" w:cs="Arial"/>
          <w:sz w:val="24"/>
          <w:szCs w:val="24"/>
        </w:rPr>
        <w:t>patience</w:t>
      </w:r>
      <w:r w:rsidRPr="00CA5018">
        <w:rPr>
          <w:rFonts w:asciiTheme="majorHAnsi" w:eastAsia="MS Mincho" w:hAnsiTheme="majorHAnsi" w:cs="Arial"/>
          <w:sz w:val="24"/>
          <w:szCs w:val="24"/>
        </w:rPr>
        <w:t>.</w:t>
      </w:r>
    </w:p>
    <w:p w:rsidR="000C4457" w:rsidRPr="00BF05FC" w:rsidRDefault="000C4457" w:rsidP="000C4457">
      <w:pPr>
        <w:widowControl w:val="0"/>
        <w:autoSpaceDE w:val="0"/>
        <w:autoSpaceDN w:val="0"/>
        <w:adjustRightInd w:val="0"/>
        <w:spacing w:after="0" w:line="240" w:lineRule="auto"/>
        <w:rPr>
          <w:rFonts w:asciiTheme="majorHAnsi" w:eastAsia="MS Mincho" w:hAnsiTheme="majorHAnsi" w:cs="Arial"/>
          <w:sz w:val="24"/>
          <w:szCs w:val="24"/>
        </w:rPr>
      </w:pPr>
    </w:p>
    <w:p w:rsidR="00BF05FC" w:rsidRPr="00CA5018"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13.2 GRC update (Katrina)</w:t>
      </w:r>
    </w:p>
    <w:p w:rsidR="000C4457" w:rsidRPr="00CA5018" w:rsidRDefault="000C4457" w:rsidP="000C4457">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The Chair</w:t>
      </w:r>
      <w:r w:rsidR="00953AAF">
        <w:rPr>
          <w:rFonts w:asciiTheme="majorHAnsi" w:eastAsia="MS Mincho" w:hAnsiTheme="majorHAnsi" w:cs="Arial"/>
          <w:sz w:val="24"/>
          <w:szCs w:val="24"/>
        </w:rPr>
        <w:t xml:space="preserve"> of the WG</w:t>
      </w:r>
      <w:r w:rsidRPr="00CA5018">
        <w:rPr>
          <w:rFonts w:asciiTheme="majorHAnsi" w:eastAsia="MS Mincho" w:hAnsiTheme="majorHAnsi" w:cs="Arial"/>
          <w:sz w:val="24"/>
          <w:szCs w:val="24"/>
        </w:rPr>
        <w:t xml:space="preserve"> noted a draft guideline for approval action will be sent to the community.  Work </w:t>
      </w:r>
      <w:r w:rsidR="000C35D1" w:rsidRPr="00CA5018">
        <w:rPr>
          <w:rFonts w:asciiTheme="majorHAnsi" w:eastAsia="MS Mincho" w:hAnsiTheme="majorHAnsi" w:cs="Arial"/>
          <w:sz w:val="24"/>
          <w:szCs w:val="24"/>
        </w:rPr>
        <w:t>continues</w:t>
      </w:r>
      <w:r w:rsidRPr="00CA5018">
        <w:rPr>
          <w:rFonts w:asciiTheme="majorHAnsi" w:eastAsia="MS Mincho" w:hAnsiTheme="majorHAnsi" w:cs="Arial"/>
          <w:sz w:val="24"/>
          <w:szCs w:val="24"/>
        </w:rPr>
        <w:t xml:space="preserve"> </w:t>
      </w:r>
      <w:r w:rsidR="00953AAF">
        <w:rPr>
          <w:rFonts w:asciiTheme="majorHAnsi" w:eastAsia="MS Mincho" w:hAnsiTheme="majorHAnsi" w:cs="Arial"/>
          <w:sz w:val="24"/>
          <w:szCs w:val="24"/>
        </w:rPr>
        <w:t xml:space="preserve">on </w:t>
      </w:r>
      <w:r w:rsidRPr="00CA5018">
        <w:rPr>
          <w:rFonts w:asciiTheme="majorHAnsi" w:eastAsia="MS Mincho" w:hAnsiTheme="majorHAnsi" w:cs="Arial"/>
          <w:sz w:val="24"/>
          <w:szCs w:val="24"/>
        </w:rPr>
        <w:t>the Council election document.</w:t>
      </w:r>
    </w:p>
    <w:p w:rsidR="000C4457" w:rsidRPr="00BF05FC" w:rsidRDefault="000C4457" w:rsidP="000C4457">
      <w:pPr>
        <w:widowControl w:val="0"/>
        <w:autoSpaceDE w:val="0"/>
        <w:autoSpaceDN w:val="0"/>
        <w:adjustRightInd w:val="0"/>
        <w:spacing w:after="0" w:line="240" w:lineRule="auto"/>
        <w:rPr>
          <w:rFonts w:asciiTheme="majorHAnsi" w:eastAsia="MS Mincho" w:hAnsiTheme="majorHAnsi" w:cs="Arial"/>
          <w:sz w:val="24"/>
          <w:szCs w:val="24"/>
        </w:rPr>
      </w:pPr>
    </w:p>
    <w:p w:rsidR="00BF05FC" w:rsidRPr="00BF05FC"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 xml:space="preserve">13.3 SOPWG update (written update) </w:t>
      </w:r>
    </w:p>
    <w:p w:rsidR="00BF05FC" w:rsidRPr="00BF05FC"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13.4 TLD-OPS update (written update)</w:t>
      </w:r>
    </w:p>
    <w:p w:rsidR="00BF05FC" w:rsidRPr="00CA5018"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13.5 CCWG Auction Proceeds (Ching)</w:t>
      </w:r>
    </w:p>
    <w:p w:rsidR="000C4457" w:rsidRPr="00CA5018" w:rsidRDefault="000C4457" w:rsidP="000C4457">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Ching Chiao stated work plan will be sent to the Council; a response to the Board has been carefully drafted</w:t>
      </w:r>
      <w:r w:rsidR="00C53169" w:rsidRPr="00CA5018">
        <w:rPr>
          <w:rFonts w:asciiTheme="majorHAnsi" w:eastAsia="MS Mincho" w:hAnsiTheme="majorHAnsi" w:cs="Arial"/>
          <w:sz w:val="24"/>
          <w:szCs w:val="24"/>
        </w:rPr>
        <w:t xml:space="preserve"> and has taken 2 months to write.  The letter thanks the Board for their </w:t>
      </w:r>
      <w:r w:rsidR="000C35D1" w:rsidRPr="00CA5018">
        <w:rPr>
          <w:rFonts w:asciiTheme="majorHAnsi" w:eastAsia="MS Mincho" w:hAnsiTheme="majorHAnsi" w:cs="Arial"/>
          <w:sz w:val="24"/>
          <w:szCs w:val="24"/>
        </w:rPr>
        <w:t>guidance</w:t>
      </w:r>
      <w:r w:rsidR="00C53169" w:rsidRPr="00CA5018">
        <w:rPr>
          <w:rFonts w:asciiTheme="majorHAnsi" w:eastAsia="MS Mincho" w:hAnsiTheme="majorHAnsi" w:cs="Arial"/>
          <w:sz w:val="24"/>
          <w:szCs w:val="24"/>
        </w:rPr>
        <w:t xml:space="preserve"> and liaison to the working group. </w:t>
      </w:r>
    </w:p>
    <w:p w:rsidR="00C53169" w:rsidRPr="00BF05FC" w:rsidRDefault="00C53169" w:rsidP="000C4457">
      <w:pPr>
        <w:widowControl w:val="0"/>
        <w:autoSpaceDE w:val="0"/>
        <w:autoSpaceDN w:val="0"/>
        <w:adjustRightInd w:val="0"/>
        <w:spacing w:after="0" w:line="240" w:lineRule="auto"/>
        <w:rPr>
          <w:rFonts w:asciiTheme="majorHAnsi" w:eastAsia="MS Mincho" w:hAnsiTheme="majorHAnsi" w:cs="Arial"/>
          <w:sz w:val="24"/>
          <w:szCs w:val="24"/>
        </w:rPr>
      </w:pPr>
    </w:p>
    <w:p w:rsidR="00BF05FC" w:rsidRPr="00BF05FC"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 xml:space="preserve">13.6 CWG Use of </w:t>
      </w:r>
      <w:r w:rsidR="00953AAF">
        <w:rPr>
          <w:rFonts w:asciiTheme="majorHAnsi" w:eastAsia="MS Mincho" w:hAnsiTheme="majorHAnsi" w:cs="Arial"/>
          <w:sz w:val="24"/>
          <w:szCs w:val="24"/>
        </w:rPr>
        <w:t>C</w:t>
      </w:r>
      <w:r w:rsidRPr="00BF05FC">
        <w:rPr>
          <w:rFonts w:asciiTheme="majorHAnsi" w:eastAsia="MS Mincho" w:hAnsiTheme="majorHAnsi" w:cs="Arial"/>
          <w:sz w:val="24"/>
          <w:szCs w:val="24"/>
        </w:rPr>
        <w:t xml:space="preserve">ountry and </w:t>
      </w:r>
      <w:r w:rsidR="00953AAF">
        <w:rPr>
          <w:rFonts w:asciiTheme="majorHAnsi" w:eastAsia="MS Mincho" w:hAnsiTheme="majorHAnsi" w:cs="Arial"/>
          <w:sz w:val="24"/>
          <w:szCs w:val="24"/>
        </w:rPr>
        <w:t>T</w:t>
      </w:r>
      <w:r w:rsidRPr="00BF05FC">
        <w:rPr>
          <w:rFonts w:asciiTheme="majorHAnsi" w:eastAsia="MS Mincho" w:hAnsiTheme="majorHAnsi" w:cs="Arial"/>
          <w:sz w:val="24"/>
          <w:szCs w:val="24"/>
        </w:rPr>
        <w:t xml:space="preserve">erritory </w:t>
      </w:r>
      <w:r w:rsidR="00953AAF">
        <w:rPr>
          <w:rFonts w:asciiTheme="majorHAnsi" w:eastAsia="MS Mincho" w:hAnsiTheme="majorHAnsi" w:cs="Arial"/>
          <w:sz w:val="24"/>
          <w:szCs w:val="24"/>
        </w:rPr>
        <w:t>N</w:t>
      </w:r>
      <w:r w:rsidRPr="00BF05FC">
        <w:rPr>
          <w:rFonts w:asciiTheme="majorHAnsi" w:eastAsia="MS Mincho" w:hAnsiTheme="majorHAnsi" w:cs="Arial"/>
          <w:sz w:val="24"/>
          <w:szCs w:val="24"/>
        </w:rPr>
        <w:t>ames (written update)</w:t>
      </w:r>
    </w:p>
    <w:p w:rsidR="00BF05FC" w:rsidRPr="00BF05FC" w:rsidRDefault="00BF05FC" w:rsidP="00BF05FC">
      <w:pPr>
        <w:widowControl w:val="0"/>
        <w:autoSpaceDE w:val="0"/>
        <w:autoSpaceDN w:val="0"/>
        <w:adjustRightInd w:val="0"/>
        <w:spacing w:after="0" w:line="240" w:lineRule="auto"/>
        <w:rPr>
          <w:rFonts w:asciiTheme="majorHAnsi" w:eastAsia="MS Mincho" w:hAnsiTheme="majorHAnsi" w:cs="Arial"/>
          <w:b/>
          <w:sz w:val="24"/>
          <w:szCs w:val="24"/>
        </w:rPr>
      </w:pPr>
    </w:p>
    <w:p w:rsidR="00BF05FC" w:rsidRPr="00BF05FC" w:rsidRDefault="00BF05FC" w:rsidP="00BF05FC">
      <w:pPr>
        <w:widowControl w:val="0"/>
        <w:autoSpaceDE w:val="0"/>
        <w:autoSpaceDN w:val="0"/>
        <w:adjustRightInd w:val="0"/>
        <w:spacing w:after="0" w:line="240" w:lineRule="auto"/>
        <w:rPr>
          <w:rFonts w:asciiTheme="majorHAnsi" w:eastAsia="MS Mincho" w:hAnsiTheme="majorHAnsi" w:cs="Arial"/>
          <w:b/>
          <w:sz w:val="24"/>
          <w:szCs w:val="24"/>
        </w:rPr>
      </w:pPr>
      <w:r w:rsidRPr="00BF05FC">
        <w:rPr>
          <w:rFonts w:asciiTheme="majorHAnsi" w:eastAsia="MS Mincho" w:hAnsiTheme="majorHAnsi" w:cs="Arial"/>
          <w:b/>
          <w:sz w:val="24"/>
          <w:szCs w:val="24"/>
        </w:rPr>
        <w:t>14</w:t>
      </w:r>
      <w:r w:rsidRPr="00BF05FC">
        <w:rPr>
          <w:rFonts w:asciiTheme="majorHAnsi" w:eastAsia="MS Mincho" w:hAnsiTheme="majorHAnsi" w:cs="Arial"/>
          <w:sz w:val="24"/>
          <w:szCs w:val="24"/>
        </w:rPr>
        <w:t xml:space="preserve"> </w:t>
      </w:r>
      <w:r w:rsidRPr="00BF05FC">
        <w:rPr>
          <w:rFonts w:asciiTheme="majorHAnsi" w:eastAsia="MS Mincho" w:hAnsiTheme="majorHAnsi" w:cs="Arial"/>
          <w:b/>
          <w:sz w:val="24"/>
          <w:szCs w:val="24"/>
        </w:rPr>
        <w:t xml:space="preserve">Liaison Updates </w:t>
      </w:r>
    </w:p>
    <w:p w:rsidR="00BF05FC" w:rsidRPr="00BF05FC"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 xml:space="preserve">14.1    GNSO Update (written update included). </w:t>
      </w:r>
    </w:p>
    <w:p w:rsidR="00BF05FC" w:rsidRPr="00BF05FC" w:rsidRDefault="00BF05FC" w:rsidP="000C4457">
      <w:pPr>
        <w:widowControl w:val="0"/>
        <w:autoSpaceDE w:val="0"/>
        <w:autoSpaceDN w:val="0"/>
        <w:adjustRightInd w:val="0"/>
        <w:spacing w:after="0" w:line="240" w:lineRule="auto"/>
        <w:rPr>
          <w:rFonts w:asciiTheme="majorHAnsi" w:eastAsia="MS Mincho" w:hAnsiTheme="majorHAnsi" w:cs="Arial"/>
          <w:sz w:val="24"/>
          <w:szCs w:val="24"/>
        </w:rPr>
      </w:pPr>
      <w:r w:rsidRPr="00BF05FC">
        <w:rPr>
          <w:rFonts w:asciiTheme="majorHAnsi" w:eastAsia="MS Mincho" w:hAnsiTheme="majorHAnsi" w:cs="Arial"/>
          <w:sz w:val="24"/>
          <w:szCs w:val="24"/>
        </w:rPr>
        <w:t xml:space="preserve">14.2    ALAC Update (written update included). </w:t>
      </w:r>
    </w:p>
    <w:p w:rsidR="00BF05FC" w:rsidRPr="00BF05FC" w:rsidRDefault="00BF05FC" w:rsidP="00BF05FC">
      <w:pPr>
        <w:widowControl w:val="0"/>
        <w:autoSpaceDE w:val="0"/>
        <w:autoSpaceDN w:val="0"/>
        <w:adjustRightInd w:val="0"/>
        <w:spacing w:after="0" w:line="240" w:lineRule="auto"/>
        <w:rPr>
          <w:rFonts w:asciiTheme="majorHAnsi" w:eastAsia="MS Mincho" w:hAnsiTheme="majorHAnsi" w:cs="Arial"/>
          <w:b/>
          <w:sz w:val="24"/>
          <w:szCs w:val="24"/>
        </w:rPr>
      </w:pPr>
    </w:p>
    <w:p w:rsidR="00BF05FC" w:rsidRPr="00BF05FC" w:rsidRDefault="00BF05FC" w:rsidP="00BF05FC">
      <w:pPr>
        <w:widowControl w:val="0"/>
        <w:autoSpaceDE w:val="0"/>
        <w:autoSpaceDN w:val="0"/>
        <w:adjustRightInd w:val="0"/>
        <w:spacing w:after="0" w:line="240" w:lineRule="auto"/>
        <w:rPr>
          <w:rFonts w:asciiTheme="majorHAnsi" w:eastAsia="MS Mincho" w:hAnsiTheme="majorHAnsi" w:cs="Arial"/>
          <w:b/>
          <w:sz w:val="24"/>
          <w:szCs w:val="24"/>
        </w:rPr>
      </w:pPr>
      <w:r w:rsidRPr="00BF05FC">
        <w:rPr>
          <w:rFonts w:asciiTheme="majorHAnsi" w:eastAsia="MS Mincho" w:hAnsiTheme="majorHAnsi" w:cs="Arial"/>
          <w:b/>
          <w:sz w:val="24"/>
          <w:szCs w:val="24"/>
        </w:rPr>
        <w:t>15 Next meetings</w:t>
      </w:r>
    </w:p>
    <w:p w:rsidR="00BF05FC" w:rsidRPr="00BF05FC" w:rsidRDefault="00BF05FC" w:rsidP="00BF05FC">
      <w:pPr>
        <w:numPr>
          <w:ilvl w:val="0"/>
          <w:numId w:val="5"/>
        </w:numPr>
        <w:spacing w:after="0" w:line="240" w:lineRule="auto"/>
        <w:contextualSpacing/>
        <w:rPr>
          <w:rFonts w:asciiTheme="majorHAnsi" w:eastAsia="MS Mincho" w:hAnsiTheme="majorHAnsi" w:cs="Times New Roman"/>
          <w:sz w:val="24"/>
          <w:szCs w:val="24"/>
        </w:rPr>
      </w:pPr>
      <w:r w:rsidRPr="00BF05FC">
        <w:rPr>
          <w:rFonts w:asciiTheme="majorHAnsi" w:eastAsia="MS Mincho" w:hAnsiTheme="majorHAnsi" w:cs="Times New Roman"/>
          <w:sz w:val="24"/>
          <w:szCs w:val="24"/>
        </w:rPr>
        <w:t>Thursday 29 June, 09.00 local time (block 1)</w:t>
      </w:r>
    </w:p>
    <w:p w:rsidR="00BF05FC" w:rsidRPr="00BF05FC" w:rsidRDefault="00BF05FC" w:rsidP="00BF05FC">
      <w:pPr>
        <w:numPr>
          <w:ilvl w:val="0"/>
          <w:numId w:val="3"/>
        </w:numPr>
        <w:spacing w:after="0" w:line="240" w:lineRule="auto"/>
        <w:contextualSpacing/>
        <w:rPr>
          <w:rFonts w:asciiTheme="majorHAnsi" w:eastAsia="MS Mincho" w:hAnsiTheme="majorHAnsi" w:cs="Times New Roman"/>
          <w:sz w:val="24"/>
          <w:szCs w:val="24"/>
        </w:rPr>
      </w:pPr>
      <w:r w:rsidRPr="00BF05FC">
        <w:rPr>
          <w:rFonts w:asciiTheme="majorHAnsi" w:eastAsia="MS Mincho" w:hAnsiTheme="majorHAnsi" w:cs="Times New Roman"/>
          <w:sz w:val="24"/>
          <w:szCs w:val="24"/>
        </w:rPr>
        <w:t>Thursday 20 July 18.00 UTC</w:t>
      </w:r>
    </w:p>
    <w:p w:rsidR="00BF05FC" w:rsidRPr="00BF05FC" w:rsidRDefault="00BF05FC" w:rsidP="00BF05FC">
      <w:pPr>
        <w:numPr>
          <w:ilvl w:val="0"/>
          <w:numId w:val="3"/>
        </w:numPr>
        <w:spacing w:after="0" w:line="240" w:lineRule="auto"/>
        <w:contextualSpacing/>
        <w:rPr>
          <w:rFonts w:asciiTheme="majorHAnsi" w:eastAsia="MS Mincho" w:hAnsiTheme="majorHAnsi" w:cs="Times New Roman"/>
          <w:sz w:val="24"/>
          <w:szCs w:val="24"/>
        </w:rPr>
      </w:pPr>
      <w:r w:rsidRPr="00BF05FC">
        <w:rPr>
          <w:rFonts w:asciiTheme="majorHAnsi" w:eastAsia="MS Mincho" w:hAnsiTheme="majorHAnsi" w:cs="Times New Roman"/>
          <w:sz w:val="24"/>
          <w:szCs w:val="24"/>
        </w:rPr>
        <w:t>Thursday 21 September 12.00 UTC</w:t>
      </w:r>
    </w:p>
    <w:p w:rsidR="00BF05FC" w:rsidRPr="00BF05FC" w:rsidRDefault="00BF05FC" w:rsidP="00BF05FC">
      <w:pPr>
        <w:widowControl w:val="0"/>
        <w:autoSpaceDE w:val="0"/>
        <w:autoSpaceDN w:val="0"/>
        <w:adjustRightInd w:val="0"/>
        <w:spacing w:after="0" w:line="240" w:lineRule="auto"/>
        <w:rPr>
          <w:rFonts w:asciiTheme="majorHAnsi" w:eastAsia="MS Mincho" w:hAnsiTheme="majorHAnsi" w:cs="Arial"/>
          <w:b/>
          <w:sz w:val="24"/>
          <w:szCs w:val="24"/>
        </w:rPr>
      </w:pPr>
    </w:p>
    <w:p w:rsidR="00BF05FC" w:rsidRPr="00BF05FC" w:rsidRDefault="00BF05FC" w:rsidP="00BF05FC">
      <w:pPr>
        <w:widowControl w:val="0"/>
        <w:autoSpaceDE w:val="0"/>
        <w:autoSpaceDN w:val="0"/>
        <w:adjustRightInd w:val="0"/>
        <w:spacing w:after="0" w:line="240" w:lineRule="auto"/>
        <w:rPr>
          <w:rFonts w:asciiTheme="majorHAnsi" w:eastAsia="MS Mincho" w:hAnsiTheme="majorHAnsi" w:cs="Arial"/>
          <w:b/>
          <w:sz w:val="24"/>
          <w:szCs w:val="24"/>
        </w:rPr>
      </w:pPr>
      <w:r w:rsidRPr="00BF05FC">
        <w:rPr>
          <w:rFonts w:asciiTheme="majorHAnsi" w:eastAsia="MS Mincho" w:hAnsiTheme="majorHAnsi" w:cs="Arial"/>
          <w:b/>
          <w:sz w:val="24"/>
          <w:szCs w:val="24"/>
        </w:rPr>
        <w:t>16 AOB</w:t>
      </w:r>
    </w:p>
    <w:p w:rsidR="00BF05FC" w:rsidRPr="00CA5018" w:rsidRDefault="00C53169" w:rsidP="00BF05FC">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 xml:space="preserve">Stephen Deerhake noted he circulated the </w:t>
      </w:r>
      <w:r w:rsidR="00953AAF">
        <w:rPr>
          <w:rFonts w:asciiTheme="majorHAnsi" w:eastAsia="MS Mincho" w:hAnsiTheme="majorHAnsi" w:cs="Arial"/>
          <w:sz w:val="24"/>
          <w:szCs w:val="24"/>
        </w:rPr>
        <w:t>E</w:t>
      </w:r>
      <w:r w:rsidRPr="00CA5018">
        <w:rPr>
          <w:rFonts w:asciiTheme="majorHAnsi" w:eastAsia="MS Mincho" w:hAnsiTheme="majorHAnsi" w:cs="Arial"/>
          <w:sz w:val="24"/>
          <w:szCs w:val="24"/>
        </w:rPr>
        <w:t xml:space="preserve">mpowered </w:t>
      </w:r>
      <w:r w:rsidR="00953AAF">
        <w:rPr>
          <w:rFonts w:asciiTheme="majorHAnsi" w:eastAsia="MS Mincho" w:hAnsiTheme="majorHAnsi" w:cs="Arial"/>
          <w:sz w:val="24"/>
          <w:szCs w:val="24"/>
        </w:rPr>
        <w:t>C</w:t>
      </w:r>
      <w:r w:rsidRPr="00CA5018">
        <w:rPr>
          <w:rFonts w:asciiTheme="majorHAnsi" w:eastAsia="MS Mincho" w:hAnsiTheme="majorHAnsi" w:cs="Arial"/>
          <w:sz w:val="24"/>
          <w:szCs w:val="24"/>
        </w:rPr>
        <w:t xml:space="preserve">ommunity </w:t>
      </w:r>
      <w:r w:rsidR="00953AAF">
        <w:rPr>
          <w:rFonts w:asciiTheme="majorHAnsi" w:eastAsia="MS Mincho" w:hAnsiTheme="majorHAnsi" w:cs="Arial"/>
          <w:sz w:val="24"/>
          <w:szCs w:val="24"/>
        </w:rPr>
        <w:t>A</w:t>
      </w:r>
      <w:bookmarkStart w:id="0" w:name="_GoBack"/>
      <w:bookmarkEnd w:id="0"/>
      <w:r w:rsidRPr="00CA5018">
        <w:rPr>
          <w:rFonts w:asciiTheme="majorHAnsi" w:eastAsia="MS Mincho" w:hAnsiTheme="majorHAnsi" w:cs="Arial"/>
          <w:sz w:val="24"/>
          <w:szCs w:val="24"/>
        </w:rPr>
        <w:t xml:space="preserve">dministration activities – and is looking for feedback.  He anticipates this document will be produced and </w:t>
      </w:r>
      <w:r w:rsidR="000C35D1" w:rsidRPr="00CA5018">
        <w:rPr>
          <w:rFonts w:asciiTheme="majorHAnsi" w:eastAsia="MS Mincho" w:hAnsiTheme="majorHAnsi" w:cs="Arial"/>
          <w:sz w:val="24"/>
          <w:szCs w:val="24"/>
        </w:rPr>
        <w:t>distributed monthly</w:t>
      </w:r>
      <w:r w:rsidRPr="00CA5018">
        <w:rPr>
          <w:rFonts w:asciiTheme="majorHAnsi" w:eastAsia="MS Mincho" w:hAnsiTheme="majorHAnsi" w:cs="Arial"/>
          <w:sz w:val="24"/>
          <w:szCs w:val="24"/>
        </w:rPr>
        <w:t>.</w:t>
      </w:r>
    </w:p>
    <w:p w:rsidR="00C53169" w:rsidRPr="00CA5018" w:rsidRDefault="00C53169" w:rsidP="00BF05FC">
      <w:pPr>
        <w:widowControl w:val="0"/>
        <w:autoSpaceDE w:val="0"/>
        <w:autoSpaceDN w:val="0"/>
        <w:adjustRightInd w:val="0"/>
        <w:spacing w:after="0" w:line="240" w:lineRule="auto"/>
        <w:rPr>
          <w:rFonts w:asciiTheme="majorHAnsi" w:eastAsia="MS Mincho" w:hAnsiTheme="majorHAnsi" w:cs="Arial"/>
          <w:b/>
          <w:sz w:val="24"/>
          <w:szCs w:val="24"/>
        </w:rPr>
      </w:pPr>
    </w:p>
    <w:p w:rsidR="00C53169" w:rsidRPr="00CA5018" w:rsidRDefault="00C53169" w:rsidP="00BF05FC">
      <w:pPr>
        <w:widowControl w:val="0"/>
        <w:autoSpaceDE w:val="0"/>
        <w:autoSpaceDN w:val="0"/>
        <w:adjustRightInd w:val="0"/>
        <w:spacing w:after="0" w:line="240" w:lineRule="auto"/>
        <w:rPr>
          <w:rFonts w:asciiTheme="majorHAnsi" w:eastAsia="MS Mincho" w:hAnsiTheme="majorHAnsi" w:cs="Arial"/>
          <w:sz w:val="24"/>
          <w:szCs w:val="24"/>
        </w:rPr>
      </w:pPr>
      <w:r w:rsidRPr="00CA5018">
        <w:rPr>
          <w:rFonts w:asciiTheme="majorHAnsi" w:eastAsia="MS Mincho" w:hAnsiTheme="majorHAnsi" w:cs="Arial"/>
          <w:sz w:val="24"/>
          <w:szCs w:val="24"/>
        </w:rPr>
        <w:t>Debbie Monahan indicated in the chat, the document’s usefulness</w:t>
      </w:r>
    </w:p>
    <w:p w:rsidR="00C53169" w:rsidRPr="00BF05FC" w:rsidRDefault="00C53169" w:rsidP="00BF05FC">
      <w:pPr>
        <w:widowControl w:val="0"/>
        <w:autoSpaceDE w:val="0"/>
        <w:autoSpaceDN w:val="0"/>
        <w:adjustRightInd w:val="0"/>
        <w:spacing w:after="0" w:line="240" w:lineRule="auto"/>
        <w:rPr>
          <w:rFonts w:asciiTheme="majorHAnsi" w:eastAsia="MS Mincho" w:hAnsiTheme="majorHAnsi" w:cs="Arial"/>
          <w:b/>
          <w:sz w:val="24"/>
          <w:szCs w:val="24"/>
        </w:rPr>
      </w:pPr>
    </w:p>
    <w:p w:rsidR="00BF05FC" w:rsidRPr="00BF05FC" w:rsidRDefault="000C4457" w:rsidP="00BF05FC">
      <w:pPr>
        <w:widowControl w:val="0"/>
        <w:autoSpaceDE w:val="0"/>
        <w:autoSpaceDN w:val="0"/>
        <w:adjustRightInd w:val="0"/>
        <w:spacing w:after="0" w:line="240" w:lineRule="auto"/>
        <w:rPr>
          <w:rFonts w:asciiTheme="majorHAnsi" w:eastAsia="MS Mincho" w:hAnsiTheme="majorHAnsi" w:cs="Arial"/>
          <w:b/>
          <w:sz w:val="24"/>
          <w:szCs w:val="24"/>
        </w:rPr>
      </w:pPr>
      <w:r w:rsidRPr="00CA5018">
        <w:rPr>
          <w:rFonts w:asciiTheme="majorHAnsi" w:eastAsia="MS Mincho" w:hAnsiTheme="majorHAnsi" w:cs="Arial"/>
          <w:b/>
          <w:sz w:val="24"/>
          <w:szCs w:val="24"/>
        </w:rPr>
        <w:t>17</w:t>
      </w:r>
      <w:r w:rsidR="00BF05FC" w:rsidRPr="00BF05FC">
        <w:rPr>
          <w:rFonts w:asciiTheme="majorHAnsi" w:eastAsia="MS Mincho" w:hAnsiTheme="majorHAnsi" w:cs="Arial"/>
          <w:b/>
          <w:sz w:val="24"/>
          <w:szCs w:val="24"/>
        </w:rPr>
        <w:t xml:space="preserve"> Closure</w:t>
      </w:r>
    </w:p>
    <w:p w:rsidR="00BF05FC" w:rsidRPr="00BF05FC" w:rsidRDefault="00BF05FC" w:rsidP="00BF05FC">
      <w:pPr>
        <w:widowControl w:val="0"/>
        <w:autoSpaceDE w:val="0"/>
        <w:autoSpaceDN w:val="0"/>
        <w:adjustRightInd w:val="0"/>
        <w:spacing w:after="0" w:line="240" w:lineRule="auto"/>
        <w:rPr>
          <w:rFonts w:asciiTheme="majorHAnsi" w:eastAsia="MS Mincho" w:hAnsiTheme="majorHAnsi" w:cs="Arial"/>
          <w:b/>
          <w:sz w:val="24"/>
          <w:szCs w:val="24"/>
        </w:rPr>
      </w:pPr>
    </w:p>
    <w:p w:rsidR="00BF05FC" w:rsidRPr="00BF05FC" w:rsidRDefault="00BF05FC" w:rsidP="00BF05FC">
      <w:pPr>
        <w:spacing w:after="0" w:line="240" w:lineRule="auto"/>
        <w:rPr>
          <w:rFonts w:asciiTheme="majorHAnsi" w:eastAsia="MS Mincho" w:hAnsiTheme="majorHAnsi" w:cs="Times New Roman"/>
          <w:sz w:val="24"/>
          <w:szCs w:val="24"/>
        </w:rPr>
      </w:pPr>
    </w:p>
    <w:p w:rsidR="00BF05FC" w:rsidRPr="00CA5018" w:rsidRDefault="00BF05FC" w:rsidP="008E4E9B">
      <w:pPr>
        <w:widowControl w:val="0"/>
        <w:autoSpaceDE w:val="0"/>
        <w:autoSpaceDN w:val="0"/>
        <w:adjustRightInd w:val="0"/>
        <w:rPr>
          <w:rFonts w:asciiTheme="majorHAnsi" w:hAnsiTheme="majorHAnsi" w:cs="Arial"/>
        </w:rPr>
      </w:pPr>
    </w:p>
    <w:p w:rsidR="00BF05FC" w:rsidRPr="00CA5018" w:rsidRDefault="00BF05FC" w:rsidP="008E4E9B">
      <w:pPr>
        <w:widowControl w:val="0"/>
        <w:autoSpaceDE w:val="0"/>
        <w:autoSpaceDN w:val="0"/>
        <w:adjustRightInd w:val="0"/>
        <w:rPr>
          <w:rFonts w:asciiTheme="majorHAnsi" w:hAnsiTheme="majorHAnsi" w:cs="Arial"/>
        </w:rPr>
      </w:pPr>
    </w:p>
    <w:p w:rsidR="008E4E9B" w:rsidRPr="00CA5018" w:rsidRDefault="008E4E9B" w:rsidP="006F17B1">
      <w:pPr>
        <w:rPr>
          <w:rFonts w:asciiTheme="majorHAnsi" w:hAnsiTheme="majorHAnsi"/>
        </w:rPr>
      </w:pPr>
    </w:p>
    <w:sectPr w:rsidR="008E4E9B" w:rsidRPr="00CA5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40F34"/>
    <w:multiLevelType w:val="hybridMultilevel"/>
    <w:tmpl w:val="5428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24B8"/>
    <w:multiLevelType w:val="hybridMultilevel"/>
    <w:tmpl w:val="D4D8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64A77"/>
    <w:multiLevelType w:val="hybridMultilevel"/>
    <w:tmpl w:val="D644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B6C38"/>
    <w:multiLevelType w:val="hybridMultilevel"/>
    <w:tmpl w:val="A460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167D3A"/>
    <w:multiLevelType w:val="hybridMultilevel"/>
    <w:tmpl w:val="E1D07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B1"/>
    <w:rsid w:val="00003048"/>
    <w:rsid w:val="00044E2C"/>
    <w:rsid w:val="000C35D1"/>
    <w:rsid w:val="000C4457"/>
    <w:rsid w:val="001769E2"/>
    <w:rsid w:val="002C17C4"/>
    <w:rsid w:val="003659B0"/>
    <w:rsid w:val="003A53FC"/>
    <w:rsid w:val="003C0781"/>
    <w:rsid w:val="004D0BB8"/>
    <w:rsid w:val="006D1448"/>
    <w:rsid w:val="006F17B1"/>
    <w:rsid w:val="007665F6"/>
    <w:rsid w:val="00891FA6"/>
    <w:rsid w:val="008E4E9B"/>
    <w:rsid w:val="008F2EDE"/>
    <w:rsid w:val="009464EF"/>
    <w:rsid w:val="00953AAF"/>
    <w:rsid w:val="00A82BBD"/>
    <w:rsid w:val="00AE131D"/>
    <w:rsid w:val="00AE27AA"/>
    <w:rsid w:val="00B24F15"/>
    <w:rsid w:val="00BF05FC"/>
    <w:rsid w:val="00C53169"/>
    <w:rsid w:val="00CA5018"/>
    <w:rsid w:val="00CE05D1"/>
    <w:rsid w:val="00E51405"/>
    <w:rsid w:val="00EB7B05"/>
    <w:rsid w:val="00EE4968"/>
    <w:rsid w:val="00F3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A112E-ABCC-4EA0-823D-F529098D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17B1"/>
    <w:rPr>
      <w:sz w:val="16"/>
      <w:szCs w:val="16"/>
    </w:rPr>
  </w:style>
  <w:style w:type="paragraph" w:styleId="CommentText">
    <w:name w:val="annotation text"/>
    <w:basedOn w:val="Normal"/>
    <w:link w:val="CommentTextChar"/>
    <w:uiPriority w:val="99"/>
    <w:semiHidden/>
    <w:unhideWhenUsed/>
    <w:rsid w:val="006F17B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F17B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F1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7B1"/>
    <w:rPr>
      <w:rFonts w:ascii="Segoe UI" w:hAnsi="Segoe UI" w:cs="Segoe UI"/>
      <w:sz w:val="18"/>
      <w:szCs w:val="18"/>
    </w:rPr>
  </w:style>
  <w:style w:type="paragraph" w:styleId="ListParagraph">
    <w:name w:val="List Paragraph"/>
    <w:basedOn w:val="Normal"/>
    <w:uiPriority w:val="34"/>
    <w:qFormat/>
    <w:rsid w:val="008E4E9B"/>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E51405"/>
    <w:rPr>
      <w:color w:val="0563C1" w:themeColor="hyperlink"/>
      <w:u w:val="single"/>
    </w:rPr>
  </w:style>
  <w:style w:type="table" w:styleId="TableGridLight">
    <w:name w:val="Grid Table Light"/>
    <w:basedOn w:val="TableNormal"/>
    <w:uiPriority w:val="40"/>
    <w:rsid w:val="003659B0"/>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unity.icann.org/display/ccNSOCWS/18+May+2017?preview=/64949828/66063192/4.1%20AA_process_up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2</cp:revision>
  <dcterms:created xsi:type="dcterms:W3CDTF">2017-06-09T20:14:00Z</dcterms:created>
  <dcterms:modified xsi:type="dcterms:W3CDTF">2017-06-09T20:14:00Z</dcterms:modified>
</cp:coreProperties>
</file>