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F1" w:rsidRDefault="007F16F1" w:rsidP="007F16F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From: </w:t>
      </w:r>
      <w:r>
        <w:rPr>
          <w:rFonts w:ascii="Calibri" w:hAnsi="Calibri" w:cs="Calibri"/>
          <w:sz w:val="30"/>
          <w:szCs w:val="30"/>
        </w:rPr>
        <w:t xml:space="preserve">Paul </w:t>
      </w:r>
      <w:proofErr w:type="spellStart"/>
      <w:r>
        <w:rPr>
          <w:rFonts w:ascii="Calibri" w:hAnsi="Calibri" w:cs="Calibri"/>
          <w:sz w:val="30"/>
          <w:szCs w:val="30"/>
        </w:rPr>
        <w:t>Szyndler</w:t>
      </w:r>
      <w:proofErr w:type="spellEnd"/>
      <w:r>
        <w:rPr>
          <w:rFonts w:ascii="Calibri" w:hAnsi="Calibri" w:cs="Calibri"/>
          <w:sz w:val="30"/>
          <w:szCs w:val="30"/>
        </w:rPr>
        <w:t xml:space="preserve"> &lt;</w:t>
      </w:r>
      <w:hyperlink r:id="rId5" w:history="1">
        <w:r>
          <w:rPr>
            <w:rFonts w:ascii="Calibri" w:hAnsi="Calibri" w:cs="Calibri"/>
            <w:color w:val="0000F5"/>
            <w:sz w:val="30"/>
            <w:szCs w:val="30"/>
            <w:u w:val="single" w:color="0000F5"/>
          </w:rPr>
          <w:t>paul.szyndler@auda.org.au</w:t>
        </w:r>
      </w:hyperlink>
      <w:r>
        <w:rPr>
          <w:rFonts w:ascii="Calibri" w:hAnsi="Calibri" w:cs="Calibri"/>
          <w:sz w:val="30"/>
          <w:szCs w:val="30"/>
        </w:rPr>
        <w:t>&gt;</w:t>
      </w:r>
    </w:p>
    <w:p w:rsidR="007F16F1" w:rsidRDefault="007F16F1" w:rsidP="007F16F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Date: </w:t>
      </w:r>
      <w:r>
        <w:rPr>
          <w:rFonts w:ascii="Calibri" w:hAnsi="Calibri" w:cs="Calibri"/>
          <w:sz w:val="30"/>
          <w:szCs w:val="30"/>
        </w:rPr>
        <w:t>Wed, 17 Oct 2012 09:23:17 -0700</w:t>
      </w:r>
    </w:p>
    <w:p w:rsidR="007F16F1" w:rsidRDefault="007F16F1" w:rsidP="007F16F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To: </w:t>
      </w:r>
      <w:r>
        <w:rPr>
          <w:rFonts w:ascii="Calibri" w:hAnsi="Calibri" w:cs="Calibri"/>
          <w:sz w:val="30"/>
          <w:szCs w:val="30"/>
        </w:rPr>
        <w:t xml:space="preserve">Bart </w:t>
      </w:r>
      <w:proofErr w:type="spellStart"/>
      <w:r>
        <w:rPr>
          <w:rFonts w:ascii="Calibri" w:hAnsi="Calibri" w:cs="Calibri"/>
          <w:sz w:val="30"/>
          <w:szCs w:val="30"/>
        </w:rPr>
        <w:t>Boswinkel</w:t>
      </w:r>
      <w:proofErr w:type="spellEnd"/>
      <w:r>
        <w:rPr>
          <w:rFonts w:ascii="Calibri" w:hAnsi="Calibri" w:cs="Calibri"/>
          <w:sz w:val="30"/>
          <w:szCs w:val="30"/>
        </w:rPr>
        <w:t xml:space="preserve"> &lt;</w:t>
      </w:r>
      <w:hyperlink r:id="rId6" w:history="1">
        <w:r>
          <w:rPr>
            <w:rFonts w:ascii="Calibri" w:hAnsi="Calibri" w:cs="Calibri"/>
            <w:color w:val="0000F5"/>
            <w:sz w:val="30"/>
            <w:szCs w:val="30"/>
            <w:u w:val="single" w:color="0000F5"/>
          </w:rPr>
          <w:t>bart.boswinkel@icann.org</w:t>
        </w:r>
      </w:hyperlink>
      <w:r>
        <w:rPr>
          <w:rFonts w:ascii="Calibri" w:hAnsi="Calibri" w:cs="Calibri"/>
          <w:sz w:val="30"/>
          <w:szCs w:val="30"/>
        </w:rPr>
        <w:t>&gt;</w:t>
      </w:r>
    </w:p>
    <w:p w:rsidR="007F16F1" w:rsidRDefault="007F16F1" w:rsidP="007F16F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Subject: </w:t>
      </w:r>
      <w:r>
        <w:rPr>
          <w:rFonts w:ascii="Calibri" w:hAnsi="Calibri" w:cs="Calibri"/>
          <w:sz w:val="30"/>
          <w:szCs w:val="30"/>
        </w:rPr>
        <w:t>C&amp;TNSG update</w:t>
      </w:r>
    </w:p>
    <w:p w:rsidR="007F16F1" w:rsidRDefault="007F16F1" w:rsidP="007F16F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7F16F1" w:rsidRDefault="007F16F1" w:rsidP="007F16F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The Study Group on Country and Territory Names met in Toronto and identified the remaining steps required to </w:t>
      </w:r>
      <w:proofErr w:type="spellStart"/>
      <w:r>
        <w:rPr>
          <w:rFonts w:ascii="Calibri" w:hAnsi="Calibri" w:cs="Calibri"/>
          <w:sz w:val="30"/>
          <w:szCs w:val="30"/>
        </w:rPr>
        <w:t>fulfil</w:t>
      </w:r>
      <w:proofErr w:type="spellEnd"/>
      <w:r>
        <w:rPr>
          <w:rFonts w:ascii="Calibri" w:hAnsi="Calibri" w:cs="Calibri"/>
          <w:sz w:val="30"/>
          <w:szCs w:val="30"/>
        </w:rPr>
        <w:t xml:space="preserve"> its charter and conclude its work.</w:t>
      </w:r>
    </w:p>
    <w:p w:rsidR="007F16F1" w:rsidRDefault="007F16F1" w:rsidP="007F16F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To date, the group has conducted an analysis of ICANN policies and processes (for IDNs, </w:t>
      </w:r>
      <w:proofErr w:type="spellStart"/>
      <w:r>
        <w:rPr>
          <w:rFonts w:ascii="Calibri" w:hAnsi="Calibri" w:cs="Calibri"/>
          <w:sz w:val="30"/>
          <w:szCs w:val="30"/>
        </w:rPr>
        <w:t>ccTLDs</w:t>
      </w:r>
      <w:proofErr w:type="spellEnd"/>
      <w:r>
        <w:rPr>
          <w:rFonts w:ascii="Calibri" w:hAnsi="Calibri" w:cs="Calibri"/>
          <w:sz w:val="30"/>
          <w:szCs w:val="30"/>
        </w:rPr>
        <w:t xml:space="preserve"> and </w:t>
      </w:r>
      <w:proofErr w:type="spellStart"/>
      <w:r>
        <w:rPr>
          <w:rFonts w:ascii="Calibri" w:hAnsi="Calibri" w:cs="Calibri"/>
          <w:sz w:val="30"/>
          <w:szCs w:val="30"/>
        </w:rPr>
        <w:t>gTLDs</w:t>
      </w:r>
      <w:proofErr w:type="spellEnd"/>
      <w:r>
        <w:rPr>
          <w:rFonts w:ascii="Calibri" w:hAnsi="Calibri" w:cs="Calibri"/>
          <w:sz w:val="30"/>
          <w:szCs w:val="30"/>
        </w:rPr>
        <w:t>) and specifically the protections afforded to country and territory names.</w:t>
      </w:r>
    </w:p>
    <w:p w:rsidR="007F16F1" w:rsidRDefault="007F16F1" w:rsidP="007F16F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The group has had numerous discussions on potential issues and policy inconsistencies and has used the recent round of new </w:t>
      </w:r>
      <w:proofErr w:type="spellStart"/>
      <w:r>
        <w:rPr>
          <w:rFonts w:ascii="Calibri" w:hAnsi="Calibri" w:cs="Calibri"/>
          <w:sz w:val="30"/>
          <w:szCs w:val="30"/>
        </w:rPr>
        <w:t>gTLD</w:t>
      </w:r>
      <w:proofErr w:type="spellEnd"/>
      <w:r>
        <w:rPr>
          <w:rFonts w:ascii="Calibri" w:hAnsi="Calibri" w:cs="Calibri"/>
          <w:sz w:val="30"/>
          <w:szCs w:val="30"/>
        </w:rPr>
        <w:t xml:space="preserve"> applications as a source of examples and case studies.</w:t>
      </w:r>
    </w:p>
    <w:p w:rsidR="007F16F1" w:rsidRDefault="007F16F1" w:rsidP="007F16F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Group also discussed the slow progress of, and low response rate to the survey circulated to a subset of 39 UNESCO Members States, and resolved to expand its consultations by writing to the Chairs of ICANN’s SOs and ACs to solicit individual community member input.</w:t>
      </w:r>
    </w:p>
    <w:p w:rsidR="007F16F1" w:rsidRDefault="007F16F1" w:rsidP="007F16F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Although the SG was never set a formal date to conclude its work, it was expected to </w:t>
      </w:r>
      <w:proofErr w:type="spellStart"/>
      <w:r>
        <w:rPr>
          <w:rFonts w:ascii="Calibri" w:hAnsi="Calibri" w:cs="Calibri"/>
          <w:sz w:val="30"/>
          <w:szCs w:val="30"/>
        </w:rPr>
        <w:t>finalise</w:t>
      </w:r>
      <w:proofErr w:type="spellEnd"/>
      <w:r>
        <w:rPr>
          <w:rFonts w:ascii="Calibri" w:hAnsi="Calibri" w:cs="Calibri"/>
          <w:sz w:val="30"/>
          <w:szCs w:val="30"/>
        </w:rPr>
        <w:t xml:space="preserve"> its outputs prior to the commencement of policy discussions regarding the second round of new </w:t>
      </w:r>
      <w:proofErr w:type="spellStart"/>
      <w:r>
        <w:rPr>
          <w:rFonts w:ascii="Calibri" w:hAnsi="Calibri" w:cs="Calibri"/>
          <w:sz w:val="30"/>
          <w:szCs w:val="30"/>
        </w:rPr>
        <w:t>gTLD</w:t>
      </w:r>
      <w:proofErr w:type="spellEnd"/>
      <w:r>
        <w:rPr>
          <w:rFonts w:ascii="Calibri" w:hAnsi="Calibri" w:cs="Calibri"/>
          <w:sz w:val="30"/>
          <w:szCs w:val="30"/>
        </w:rPr>
        <w:t xml:space="preserve"> applications – or approximately the end of </w:t>
      </w:r>
      <w:proofErr w:type="gramStart"/>
      <w:r>
        <w:rPr>
          <w:rFonts w:ascii="Calibri" w:hAnsi="Calibri" w:cs="Calibri"/>
          <w:sz w:val="30"/>
          <w:szCs w:val="30"/>
        </w:rPr>
        <w:t>2012 .</w:t>
      </w:r>
      <w:proofErr w:type="gramEnd"/>
      <w:r>
        <w:rPr>
          <w:rFonts w:ascii="Calibri" w:hAnsi="Calibri" w:cs="Calibri"/>
          <w:sz w:val="30"/>
          <w:szCs w:val="30"/>
        </w:rPr>
        <w:t xml:space="preserve"> In order to allow enough time to solicit, gather and </w:t>
      </w:r>
      <w:proofErr w:type="spellStart"/>
      <w:r>
        <w:rPr>
          <w:rFonts w:ascii="Calibri" w:hAnsi="Calibri" w:cs="Calibri"/>
          <w:sz w:val="30"/>
          <w:szCs w:val="30"/>
        </w:rPr>
        <w:t>analyse</w:t>
      </w:r>
      <w:proofErr w:type="spellEnd"/>
      <w:r>
        <w:rPr>
          <w:rFonts w:ascii="Calibri" w:hAnsi="Calibri" w:cs="Calibri"/>
          <w:sz w:val="30"/>
          <w:szCs w:val="30"/>
        </w:rPr>
        <w:t xml:space="preserve"> community inputs and draft its final report, the SG now expects it will </w:t>
      </w:r>
      <w:proofErr w:type="spellStart"/>
      <w:r>
        <w:rPr>
          <w:rFonts w:ascii="Calibri" w:hAnsi="Calibri" w:cs="Calibri"/>
          <w:sz w:val="30"/>
          <w:szCs w:val="30"/>
        </w:rPr>
        <w:t>finalise</w:t>
      </w:r>
      <w:proofErr w:type="spellEnd"/>
      <w:r>
        <w:rPr>
          <w:rFonts w:ascii="Calibri" w:hAnsi="Calibri" w:cs="Calibri"/>
          <w:sz w:val="30"/>
          <w:szCs w:val="30"/>
        </w:rPr>
        <w:t xml:space="preserve"> its work by the ICANN Beijing meeting in April 2013. </w:t>
      </w:r>
    </w:p>
    <w:p w:rsidR="000624CB" w:rsidRDefault="000624CB">
      <w:bookmarkStart w:id="0" w:name="_GoBack"/>
      <w:bookmarkEnd w:id="0"/>
    </w:p>
    <w:sectPr w:rsidR="000624CB" w:rsidSect="00E7105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F1"/>
    <w:rsid w:val="000624CB"/>
    <w:rsid w:val="007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8F89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applewebdata://5183C854-6BDA-40B5-B48A-B6B69E253608/paul.szyndler@auda.org.au" TargetMode="External"/><Relationship Id="rId6" Type="http://schemas.openxmlformats.org/officeDocument/2006/relationships/hyperlink" Target="applewebdata://5183C854-6BDA-40B5-B48A-B6B69E253608/bart.boswinkel@icann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Macintosh Word</Application>
  <DocSecurity>0</DocSecurity>
  <Lines>11</Lines>
  <Paragraphs>3</Paragraphs>
  <ScaleCrop>false</ScaleCrop>
  <Company>ICANN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1</cp:revision>
  <dcterms:created xsi:type="dcterms:W3CDTF">2012-10-17T18:04:00Z</dcterms:created>
  <dcterms:modified xsi:type="dcterms:W3CDTF">2012-10-17T18:04:00Z</dcterms:modified>
</cp:coreProperties>
</file>