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CC113" w14:textId="77777777" w:rsidR="006C27F8" w:rsidRPr="006C27F8" w:rsidRDefault="006C27F8" w:rsidP="006C27F8">
      <w:pPr>
        <w:rPr>
          <w:rFonts w:asciiTheme="majorHAnsi" w:hAnsiTheme="majorHAnsi"/>
          <w:bCs/>
        </w:rPr>
      </w:pPr>
      <w:r w:rsidRPr="006C27F8">
        <w:rPr>
          <w:rFonts w:asciiTheme="majorHAnsi" w:hAnsiTheme="majorHAnsi"/>
          <w:b/>
          <w:bCs/>
        </w:rPr>
        <w:t xml:space="preserve">Actions </w:t>
      </w:r>
      <w:proofErr w:type="spellStart"/>
      <w:r w:rsidRPr="006C27F8">
        <w:rPr>
          <w:rFonts w:asciiTheme="majorHAnsi" w:hAnsiTheme="majorHAnsi"/>
          <w:b/>
          <w:bCs/>
        </w:rPr>
        <w:t>ccNSO</w:t>
      </w:r>
      <w:proofErr w:type="spellEnd"/>
      <w:r w:rsidRPr="006C27F8">
        <w:rPr>
          <w:rFonts w:asciiTheme="majorHAnsi" w:hAnsiTheme="majorHAnsi"/>
          <w:b/>
          <w:bCs/>
        </w:rPr>
        <w:t xml:space="preserve"> Council needed</w:t>
      </w:r>
      <w:r w:rsidRPr="006C27F8">
        <w:rPr>
          <w:rFonts w:asciiTheme="majorHAnsi" w:hAnsiTheme="majorHAnsi"/>
          <w:bCs/>
        </w:rPr>
        <w:t>:</w:t>
      </w:r>
    </w:p>
    <w:p w14:paraId="3457EB9E" w14:textId="77777777" w:rsidR="006C27F8" w:rsidRPr="006C27F8" w:rsidRDefault="006C27F8" w:rsidP="006C27F8">
      <w:pPr>
        <w:rPr>
          <w:rFonts w:asciiTheme="majorHAnsi" w:hAnsiTheme="majorHAnsi"/>
          <w:bCs/>
        </w:rPr>
      </w:pPr>
      <w:r w:rsidRPr="006C27F8">
        <w:rPr>
          <w:rFonts w:asciiTheme="majorHAnsi" w:hAnsiTheme="majorHAnsi"/>
          <w:bCs/>
        </w:rPr>
        <w:t xml:space="preserve">Process to identify and select </w:t>
      </w:r>
      <w:proofErr w:type="spellStart"/>
      <w:r w:rsidRPr="006C27F8">
        <w:rPr>
          <w:rFonts w:asciiTheme="majorHAnsi" w:hAnsiTheme="majorHAnsi"/>
          <w:bCs/>
        </w:rPr>
        <w:t>ccNSO</w:t>
      </w:r>
      <w:proofErr w:type="spellEnd"/>
      <w:r w:rsidRPr="006C27F8">
        <w:rPr>
          <w:rFonts w:asciiTheme="majorHAnsi" w:hAnsiTheme="majorHAnsi"/>
          <w:bCs/>
        </w:rPr>
        <w:t>/</w:t>
      </w:r>
      <w:proofErr w:type="spellStart"/>
      <w:r w:rsidRPr="006C27F8">
        <w:rPr>
          <w:rFonts w:asciiTheme="majorHAnsi" w:hAnsiTheme="majorHAnsi"/>
          <w:bCs/>
        </w:rPr>
        <w:t>ccTLD</w:t>
      </w:r>
      <w:proofErr w:type="spellEnd"/>
      <w:r w:rsidRPr="006C27F8">
        <w:rPr>
          <w:rFonts w:asciiTheme="majorHAnsi" w:hAnsiTheme="majorHAnsi"/>
          <w:bCs/>
        </w:rPr>
        <w:t xml:space="preserve"> member(s) on the Coordination Group</w:t>
      </w:r>
      <w:proofErr w:type="gramStart"/>
      <w:r w:rsidRPr="006C27F8">
        <w:rPr>
          <w:rFonts w:asciiTheme="majorHAnsi" w:hAnsiTheme="majorHAnsi"/>
          <w:bCs/>
        </w:rPr>
        <w:t>;</w:t>
      </w:r>
      <w:proofErr w:type="gramEnd"/>
    </w:p>
    <w:p w14:paraId="2BF6CDAA" w14:textId="77777777" w:rsidR="006C27F8" w:rsidRPr="006C27F8" w:rsidRDefault="006C27F8" w:rsidP="006C27F8">
      <w:pPr>
        <w:rPr>
          <w:rFonts w:asciiTheme="majorHAnsi" w:hAnsiTheme="majorHAnsi"/>
          <w:bCs/>
        </w:rPr>
      </w:pPr>
      <w:r w:rsidRPr="006C27F8">
        <w:rPr>
          <w:rFonts w:asciiTheme="majorHAnsi" w:hAnsiTheme="majorHAnsi"/>
          <w:bCs/>
        </w:rPr>
        <w:t>Prepare and send call for volunteers</w:t>
      </w:r>
      <w:proofErr w:type="gramStart"/>
      <w:r w:rsidRPr="006C27F8">
        <w:rPr>
          <w:rFonts w:asciiTheme="majorHAnsi" w:hAnsiTheme="majorHAnsi"/>
          <w:bCs/>
        </w:rPr>
        <w:t>;</w:t>
      </w:r>
      <w:proofErr w:type="gramEnd"/>
    </w:p>
    <w:p w14:paraId="363CAE40" w14:textId="77777777" w:rsidR="006C27F8" w:rsidRPr="006C27F8" w:rsidRDefault="006C27F8" w:rsidP="006C27F8">
      <w:pPr>
        <w:rPr>
          <w:rFonts w:asciiTheme="majorHAnsi" w:hAnsiTheme="majorHAnsi"/>
          <w:bCs/>
        </w:rPr>
      </w:pPr>
    </w:p>
    <w:p w14:paraId="50F5AFA1" w14:textId="77777777" w:rsidR="006C27F8" w:rsidRPr="006C27F8" w:rsidRDefault="006C27F8" w:rsidP="006C27F8">
      <w:pPr>
        <w:rPr>
          <w:rFonts w:asciiTheme="majorHAnsi" w:hAnsiTheme="majorHAnsi"/>
          <w:b/>
          <w:bCs/>
        </w:rPr>
      </w:pPr>
      <w:r w:rsidRPr="006C27F8">
        <w:rPr>
          <w:rFonts w:asciiTheme="majorHAnsi" w:hAnsiTheme="majorHAnsi"/>
          <w:b/>
          <w:bCs/>
        </w:rPr>
        <w:t xml:space="preserve">Action chair </w:t>
      </w:r>
      <w:proofErr w:type="spellStart"/>
      <w:r w:rsidRPr="006C27F8">
        <w:rPr>
          <w:rFonts w:asciiTheme="majorHAnsi" w:hAnsiTheme="majorHAnsi"/>
          <w:b/>
          <w:bCs/>
        </w:rPr>
        <w:t>ccNSO</w:t>
      </w:r>
      <w:proofErr w:type="spellEnd"/>
    </w:p>
    <w:p w14:paraId="7C5FA048" w14:textId="77777777" w:rsidR="006C27F8" w:rsidRPr="006C27F8" w:rsidRDefault="006C27F8" w:rsidP="006C27F8">
      <w:pPr>
        <w:rPr>
          <w:rFonts w:asciiTheme="majorHAnsi" w:hAnsiTheme="majorHAnsi"/>
          <w:bCs/>
        </w:rPr>
      </w:pPr>
      <w:r w:rsidRPr="006C27F8">
        <w:rPr>
          <w:rFonts w:asciiTheme="majorHAnsi" w:hAnsiTheme="majorHAnsi"/>
          <w:bCs/>
        </w:rPr>
        <w:t xml:space="preserve">Inform ICANN number of </w:t>
      </w:r>
      <w:proofErr w:type="spellStart"/>
      <w:r w:rsidRPr="006C27F8">
        <w:rPr>
          <w:rFonts w:asciiTheme="majorHAnsi" w:hAnsiTheme="majorHAnsi"/>
          <w:bCs/>
        </w:rPr>
        <w:t>ccNSO</w:t>
      </w:r>
      <w:proofErr w:type="spellEnd"/>
      <w:r w:rsidRPr="006C27F8">
        <w:rPr>
          <w:rFonts w:asciiTheme="majorHAnsi" w:hAnsiTheme="majorHAnsi"/>
          <w:bCs/>
        </w:rPr>
        <w:t>/</w:t>
      </w:r>
      <w:proofErr w:type="spellStart"/>
      <w:r w:rsidRPr="006C27F8">
        <w:rPr>
          <w:rFonts w:asciiTheme="majorHAnsi" w:hAnsiTheme="majorHAnsi"/>
          <w:bCs/>
        </w:rPr>
        <w:t>ccTLD</w:t>
      </w:r>
      <w:proofErr w:type="spellEnd"/>
      <w:r w:rsidRPr="006C27F8">
        <w:rPr>
          <w:rFonts w:asciiTheme="majorHAnsi" w:hAnsiTheme="majorHAnsi"/>
          <w:bCs/>
        </w:rPr>
        <w:t xml:space="preserve"> members on CG is too limited</w:t>
      </w:r>
    </w:p>
    <w:p w14:paraId="7B94E077" w14:textId="77777777" w:rsidR="006C27F8" w:rsidRPr="006C27F8" w:rsidRDefault="006C27F8" w:rsidP="006C27F8">
      <w:pPr>
        <w:rPr>
          <w:rFonts w:asciiTheme="majorHAnsi" w:hAnsiTheme="majorHAnsi"/>
          <w:bCs/>
        </w:rPr>
      </w:pPr>
      <w:r w:rsidRPr="006C27F8">
        <w:rPr>
          <w:rFonts w:asciiTheme="majorHAnsi" w:hAnsiTheme="majorHAnsi"/>
          <w:bCs/>
        </w:rPr>
        <w:t xml:space="preserve">Travel funding members, to ensure broad participation from </w:t>
      </w:r>
      <w:r w:rsidR="002A6937">
        <w:rPr>
          <w:rFonts w:asciiTheme="majorHAnsi" w:hAnsiTheme="majorHAnsi"/>
          <w:bCs/>
        </w:rPr>
        <w:t>a diverse community</w:t>
      </w:r>
      <w:r w:rsidRPr="006C27F8">
        <w:rPr>
          <w:rFonts w:asciiTheme="majorHAnsi" w:hAnsiTheme="majorHAnsi"/>
          <w:bCs/>
        </w:rPr>
        <w:t>.</w:t>
      </w:r>
    </w:p>
    <w:p w14:paraId="19742E3E" w14:textId="77777777" w:rsidR="006C27F8" w:rsidRPr="006C27F8" w:rsidRDefault="006C27F8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</w:p>
    <w:p w14:paraId="191EC17D" w14:textId="77777777" w:rsidR="006C27F8" w:rsidRPr="006C27F8" w:rsidRDefault="006C27F8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bookmarkStart w:id="0" w:name="_GoBack"/>
      <w:bookmarkEnd w:id="0"/>
    </w:p>
    <w:p w14:paraId="4BF19E65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6C27F8">
        <w:rPr>
          <w:rFonts w:asciiTheme="majorHAnsi" w:hAnsiTheme="majorHAnsi" w:cs="Calibri"/>
          <w:b/>
        </w:rPr>
        <w:t xml:space="preserve">Summary </w:t>
      </w:r>
      <w:r w:rsidR="002208D6" w:rsidRPr="006C27F8">
        <w:rPr>
          <w:rFonts w:asciiTheme="majorHAnsi" w:hAnsiTheme="majorHAnsi" w:cs="Calibri"/>
          <w:b/>
        </w:rPr>
        <w:t xml:space="preserve">Process and next steps </w:t>
      </w:r>
      <w:r w:rsidRPr="006C27F8">
        <w:rPr>
          <w:rFonts w:asciiTheme="majorHAnsi" w:hAnsiTheme="majorHAnsi" w:cs="Calibri"/>
          <w:b/>
        </w:rPr>
        <w:t>on Enhancing ICANN’s Accountability</w:t>
      </w:r>
    </w:p>
    <w:p w14:paraId="0F565532" w14:textId="77777777" w:rsidR="006C27F8" w:rsidRPr="006C27F8" w:rsidRDefault="006C27F8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</w:p>
    <w:p w14:paraId="7E0F2418" w14:textId="77777777" w:rsidR="002208D6" w:rsidRPr="006C27F8" w:rsidRDefault="002208D6" w:rsidP="002208D6">
      <w:pPr>
        <w:rPr>
          <w:rFonts w:asciiTheme="majorHAnsi" w:hAnsiTheme="majorHAnsi"/>
        </w:rPr>
      </w:pPr>
      <w:r w:rsidRPr="006C27F8">
        <w:rPr>
          <w:rFonts w:asciiTheme="majorHAnsi" w:hAnsiTheme="majorHAnsi"/>
        </w:rPr>
        <w:t>The full announcement can be found here:</w:t>
      </w:r>
    </w:p>
    <w:p w14:paraId="25E8B11E" w14:textId="77777777" w:rsidR="002208D6" w:rsidRPr="006C27F8" w:rsidRDefault="002208D6" w:rsidP="002208D6">
      <w:pPr>
        <w:rPr>
          <w:rFonts w:asciiTheme="majorHAnsi" w:hAnsiTheme="majorHAnsi"/>
        </w:rPr>
      </w:pPr>
      <w:hyperlink r:id="rId6" w:history="1">
        <w:r w:rsidRPr="006C27F8">
          <w:rPr>
            <w:rStyle w:val="Hyperlink"/>
            <w:rFonts w:asciiTheme="majorHAnsi" w:hAnsiTheme="majorHAnsi"/>
          </w:rPr>
          <w:t>https://www</w:t>
        </w:r>
        <w:r w:rsidRPr="006C27F8">
          <w:rPr>
            <w:rStyle w:val="Hyperlink"/>
            <w:rFonts w:asciiTheme="majorHAnsi" w:hAnsiTheme="majorHAnsi"/>
          </w:rPr>
          <w:t>.</w:t>
        </w:r>
        <w:r w:rsidRPr="006C27F8">
          <w:rPr>
            <w:rStyle w:val="Hyperlink"/>
            <w:rFonts w:asciiTheme="majorHAnsi" w:hAnsiTheme="majorHAnsi"/>
          </w:rPr>
          <w:t>icann.org/news/announcement-2014-08-14-en</w:t>
        </w:r>
      </w:hyperlink>
      <w:r w:rsidRPr="006C27F8">
        <w:rPr>
          <w:rFonts w:asciiTheme="majorHAnsi" w:hAnsiTheme="majorHAnsi"/>
        </w:rPr>
        <w:t xml:space="preserve"> </w:t>
      </w:r>
    </w:p>
    <w:p w14:paraId="6ADFA43D" w14:textId="77777777" w:rsidR="002208D6" w:rsidRPr="006C27F8" w:rsidRDefault="002208D6" w:rsidP="002208D6">
      <w:pPr>
        <w:rPr>
          <w:rFonts w:asciiTheme="majorHAnsi" w:hAnsiTheme="majorHAnsi"/>
        </w:rPr>
      </w:pPr>
    </w:p>
    <w:p w14:paraId="20AC97EC" w14:textId="77777777" w:rsidR="00D51A9C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The document on Process and next steps can be found at:</w:t>
      </w:r>
    </w:p>
    <w:p w14:paraId="184CF19C" w14:textId="77777777" w:rsidR="002208D6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hyperlink r:id="rId7" w:history="1">
        <w:r w:rsidRPr="006C27F8">
          <w:rPr>
            <w:rStyle w:val="Hyperlink"/>
            <w:rFonts w:asciiTheme="majorHAnsi" w:hAnsiTheme="majorHAnsi" w:cs="Calibri"/>
          </w:rPr>
          <w:t>https://www.icann.org/resources/pages/process-next-steps-2014-08-14-en</w:t>
        </w:r>
      </w:hyperlink>
    </w:p>
    <w:p w14:paraId="5ADD9BFA" w14:textId="77777777" w:rsidR="002208D6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2B5A967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Two groups will be created</w:t>
      </w:r>
    </w:p>
    <w:p w14:paraId="0E309742" w14:textId="77777777" w:rsidR="00D51A9C" w:rsidRPr="006C27F8" w:rsidRDefault="00D51A9C" w:rsidP="00D51A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Cross Community Group</w:t>
      </w:r>
    </w:p>
    <w:p w14:paraId="7927735A" w14:textId="77777777" w:rsidR="00D51A9C" w:rsidRPr="006C27F8" w:rsidRDefault="00D51A9C" w:rsidP="00D51A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Coordination Group</w:t>
      </w:r>
    </w:p>
    <w:p w14:paraId="79813343" w14:textId="77777777" w:rsidR="006C27F8" w:rsidRPr="006C27F8" w:rsidRDefault="006C27F8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C987D02" w14:textId="77777777" w:rsidR="00D51A9C" w:rsidRPr="006C27F8" w:rsidRDefault="006C27F8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The </w:t>
      </w:r>
      <w:proofErr w:type="gramStart"/>
      <w:r w:rsidRPr="006C27F8">
        <w:rPr>
          <w:rFonts w:asciiTheme="majorHAnsi" w:hAnsiTheme="majorHAnsi" w:cs="Calibri"/>
        </w:rPr>
        <w:t>charters of both groups will be developed by the Board</w:t>
      </w:r>
      <w:proofErr w:type="gramEnd"/>
    </w:p>
    <w:p w14:paraId="3100B6AE" w14:textId="77777777" w:rsidR="006C27F8" w:rsidRPr="006C27F8" w:rsidRDefault="006C27F8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36CFBEB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6C27F8">
        <w:rPr>
          <w:rFonts w:asciiTheme="majorHAnsi" w:hAnsiTheme="majorHAnsi" w:cs="Calibri"/>
          <w:b/>
        </w:rPr>
        <w:t xml:space="preserve">Tasks of Cross Community Group (CCG) </w:t>
      </w:r>
    </w:p>
    <w:p w14:paraId="07091D86" w14:textId="77777777" w:rsidR="00D51A9C" w:rsidRPr="006C27F8" w:rsidRDefault="00D51A9C" w:rsidP="00D51A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The CCG will identify issues, which are then handed over to Coordination Group (CG)</w:t>
      </w:r>
    </w:p>
    <w:p w14:paraId="03BE452C" w14:textId="77777777" w:rsidR="00D51A9C" w:rsidRPr="006C27F8" w:rsidRDefault="00D51A9C" w:rsidP="00D51A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CCG will appoint stakeholder members to CG</w:t>
      </w:r>
    </w:p>
    <w:p w14:paraId="357051E5" w14:textId="77777777" w:rsidR="00D51A9C" w:rsidRPr="006C27F8" w:rsidRDefault="00D51A9C" w:rsidP="00D51A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CCG will provide ongoing community input to CG</w:t>
      </w:r>
    </w:p>
    <w:p w14:paraId="31029EC6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4C91F0F0" w14:textId="77777777" w:rsidR="00D51A9C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6C27F8">
        <w:rPr>
          <w:rFonts w:asciiTheme="majorHAnsi" w:hAnsiTheme="majorHAnsi" w:cs="Calibri"/>
          <w:b/>
        </w:rPr>
        <w:t>Tasks</w:t>
      </w:r>
      <w:r w:rsidR="00D51A9C" w:rsidRPr="006C27F8">
        <w:rPr>
          <w:rFonts w:asciiTheme="majorHAnsi" w:hAnsiTheme="majorHAnsi" w:cs="Calibri"/>
          <w:b/>
        </w:rPr>
        <w:t xml:space="preserve"> Coordination Group</w:t>
      </w:r>
    </w:p>
    <w:p w14:paraId="15D50D51" w14:textId="77777777" w:rsidR="002208D6" w:rsidRPr="006C27F8" w:rsidRDefault="002208D6" w:rsidP="002208D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Categorizing and prioritizing issues including those identified by the </w:t>
      </w:r>
      <w:r w:rsidRPr="006C27F8">
        <w:rPr>
          <w:rFonts w:asciiTheme="majorHAnsi" w:hAnsiTheme="majorHAnsi" w:cs="Calibri"/>
          <w:b/>
          <w:bCs/>
        </w:rPr>
        <w:t>Cross Community Group</w:t>
      </w:r>
      <w:r w:rsidRPr="006C27F8">
        <w:rPr>
          <w:rFonts w:asciiTheme="majorHAnsi" w:hAnsiTheme="majorHAnsi" w:cs="Calibri"/>
        </w:rPr>
        <w:t>;</w:t>
      </w:r>
    </w:p>
    <w:p w14:paraId="296CA602" w14:textId="77777777" w:rsidR="002208D6" w:rsidRPr="006C27F8" w:rsidRDefault="002208D6" w:rsidP="002208D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Building solution requirements for issues with input from the </w:t>
      </w:r>
      <w:r w:rsidRPr="006C27F8">
        <w:rPr>
          <w:rFonts w:asciiTheme="majorHAnsi" w:hAnsiTheme="majorHAnsi" w:cs="Calibri"/>
          <w:b/>
          <w:bCs/>
        </w:rPr>
        <w:t>Cross Community Group</w:t>
      </w:r>
      <w:r w:rsidRPr="006C27F8">
        <w:rPr>
          <w:rFonts w:asciiTheme="majorHAnsi" w:hAnsiTheme="majorHAnsi" w:cs="Calibri"/>
        </w:rPr>
        <w:t>; and</w:t>
      </w:r>
    </w:p>
    <w:p w14:paraId="48295C70" w14:textId="77777777" w:rsidR="002208D6" w:rsidRPr="006C27F8" w:rsidRDefault="002208D6" w:rsidP="002208D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Issuing the final report/recommendations.</w:t>
      </w:r>
    </w:p>
    <w:p w14:paraId="75CC19FD" w14:textId="77777777" w:rsidR="002208D6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320DEEEE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Coordination Group, after consulting community, will provide recommendations to the ICANN Board of Directors</w:t>
      </w:r>
      <w:r w:rsidR="002208D6" w:rsidRPr="006C27F8">
        <w:rPr>
          <w:rFonts w:asciiTheme="majorHAnsi" w:hAnsiTheme="majorHAnsi" w:cs="Calibri"/>
        </w:rPr>
        <w:t>.</w:t>
      </w:r>
    </w:p>
    <w:p w14:paraId="5B93E937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5466CB21" w14:textId="77777777" w:rsidR="002208D6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6C27F8">
        <w:rPr>
          <w:rFonts w:asciiTheme="majorHAnsi" w:hAnsiTheme="majorHAnsi" w:cs="Calibri"/>
          <w:b/>
        </w:rPr>
        <w:t>Membership</w:t>
      </w:r>
    </w:p>
    <w:p w14:paraId="068B9D43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i/>
        </w:rPr>
      </w:pPr>
      <w:proofErr w:type="gramStart"/>
      <w:r w:rsidRPr="006C27F8">
        <w:rPr>
          <w:rFonts w:asciiTheme="majorHAnsi" w:hAnsiTheme="majorHAnsi" w:cs="Calibri"/>
          <w:b/>
          <w:i/>
        </w:rPr>
        <w:t>Membership of CCG</w:t>
      </w:r>
      <w:r w:rsidRPr="006C27F8">
        <w:rPr>
          <w:rFonts w:asciiTheme="majorHAnsi" w:hAnsiTheme="majorHAnsi" w:cs="Calibri"/>
          <w:i/>
        </w:rPr>
        <w:t>.</w:t>
      </w:r>
      <w:proofErr w:type="gramEnd"/>
    </w:p>
    <w:p w14:paraId="351CD8E0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Number of members: in principle everybody can become member of CCG, no direct role for the </w:t>
      </w:r>
      <w:proofErr w:type="spellStart"/>
      <w:r w:rsidRPr="006C27F8">
        <w:rPr>
          <w:rFonts w:asciiTheme="majorHAnsi" w:hAnsiTheme="majorHAnsi" w:cs="Calibri"/>
        </w:rPr>
        <w:t>ccNSO</w:t>
      </w:r>
      <w:proofErr w:type="spellEnd"/>
      <w:r w:rsidRPr="006C27F8">
        <w:rPr>
          <w:rFonts w:asciiTheme="majorHAnsi" w:hAnsiTheme="majorHAnsi" w:cs="Calibri"/>
        </w:rPr>
        <w:t xml:space="preserve"> in appointment process </w:t>
      </w:r>
    </w:p>
    <w:p w14:paraId="2EB8D26E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36DA3A0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6C27F8">
        <w:rPr>
          <w:rFonts w:asciiTheme="majorHAnsi" w:hAnsiTheme="majorHAnsi" w:cs="Calibri"/>
          <w:b/>
          <w:i/>
        </w:rPr>
        <w:lastRenderedPageBreak/>
        <w:t>Membership of CG</w:t>
      </w:r>
    </w:p>
    <w:p w14:paraId="202AE68D" w14:textId="77777777" w:rsidR="00D51A9C" w:rsidRPr="006C27F8" w:rsidRDefault="00D51A9C" w:rsidP="00D51A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CCG will appoint members of the Coordination Group. It appears that </w:t>
      </w:r>
      <w:proofErr w:type="spellStart"/>
      <w:r w:rsidRPr="006C27F8">
        <w:rPr>
          <w:rFonts w:asciiTheme="majorHAnsi" w:hAnsiTheme="majorHAnsi" w:cs="Calibri"/>
        </w:rPr>
        <w:t>ccNSO</w:t>
      </w:r>
      <w:proofErr w:type="spellEnd"/>
      <w:r w:rsidRPr="006C27F8">
        <w:rPr>
          <w:rFonts w:asciiTheme="majorHAnsi" w:hAnsiTheme="majorHAnsi" w:cs="Calibri"/>
        </w:rPr>
        <w:t xml:space="preserve"> could suggest names for the Coordination Group, who will then be appointed by the CCG.</w:t>
      </w:r>
    </w:p>
    <w:p w14:paraId="28DB7642" w14:textId="77777777" w:rsidR="00D51A9C" w:rsidRPr="006C27F8" w:rsidRDefault="00D51A9C" w:rsidP="00D51A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alibri"/>
        </w:rPr>
      </w:pPr>
      <w:proofErr w:type="spellStart"/>
      <w:proofErr w:type="gramStart"/>
      <w:r w:rsidRPr="006C27F8">
        <w:rPr>
          <w:rFonts w:asciiTheme="majorHAnsi" w:hAnsiTheme="majorHAnsi" w:cs="Calibri"/>
        </w:rPr>
        <w:t>ccNSO</w:t>
      </w:r>
      <w:proofErr w:type="spellEnd"/>
      <w:proofErr w:type="gramEnd"/>
      <w:r w:rsidRPr="006C27F8">
        <w:rPr>
          <w:rFonts w:asciiTheme="majorHAnsi" w:hAnsiTheme="majorHAnsi" w:cs="Calibri"/>
        </w:rPr>
        <w:t>/</w:t>
      </w:r>
      <w:proofErr w:type="spellStart"/>
      <w:r w:rsidRPr="006C27F8">
        <w:rPr>
          <w:rFonts w:asciiTheme="majorHAnsi" w:hAnsiTheme="majorHAnsi" w:cs="Calibri"/>
        </w:rPr>
        <w:t>ccTLD</w:t>
      </w:r>
      <w:proofErr w:type="spellEnd"/>
      <w:r w:rsidRPr="006C27F8">
        <w:rPr>
          <w:rFonts w:asciiTheme="majorHAnsi" w:hAnsiTheme="majorHAnsi" w:cs="Calibri"/>
        </w:rPr>
        <w:t xml:space="preserve"> membership to CG is limited to one (1 ) person.</w:t>
      </w:r>
    </w:p>
    <w:p w14:paraId="06547CF3" w14:textId="77777777" w:rsidR="00D51A9C" w:rsidRPr="006C27F8" w:rsidRDefault="00D51A9C" w:rsidP="00D51A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The CG will include up to 21 people including:</w:t>
      </w:r>
    </w:p>
    <w:p w14:paraId="724A27E1" w14:textId="77777777" w:rsidR="00D51A9C" w:rsidRPr="006C27F8" w:rsidRDefault="00D51A9C" w:rsidP="00D51A9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10 Stakeholder Member (experts)</w:t>
      </w:r>
    </w:p>
    <w:p w14:paraId="21E8C605" w14:textId="77777777" w:rsidR="00D51A9C" w:rsidRPr="006C27F8" w:rsidRDefault="00D51A9C" w:rsidP="00D51A9C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7 independent advisors appointed by external Public Experts Group.</w:t>
      </w:r>
    </w:p>
    <w:p w14:paraId="7A017B37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5E0DF2C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The Public Experts Group is:</w:t>
      </w:r>
    </w:p>
    <w:p w14:paraId="3EDE6DEE" w14:textId="77777777" w:rsidR="00D51A9C" w:rsidRPr="006C27F8" w:rsidRDefault="00D51A9C" w:rsidP="00D51A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Brian Cute</w:t>
      </w:r>
    </w:p>
    <w:p w14:paraId="762C2038" w14:textId="77777777" w:rsidR="00D51A9C" w:rsidRPr="006C27F8" w:rsidRDefault="00D51A9C" w:rsidP="00D51A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Jeanette Hofmann</w:t>
      </w:r>
    </w:p>
    <w:p w14:paraId="15DCFF9B" w14:textId="77777777" w:rsidR="00D51A9C" w:rsidRPr="006C27F8" w:rsidRDefault="00D51A9C" w:rsidP="00D51A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Janis </w:t>
      </w:r>
      <w:proofErr w:type="spellStart"/>
      <w:r w:rsidRPr="006C27F8">
        <w:rPr>
          <w:rFonts w:asciiTheme="majorHAnsi" w:hAnsiTheme="majorHAnsi" w:cs="Calibri"/>
        </w:rPr>
        <w:t>Karklins</w:t>
      </w:r>
      <w:proofErr w:type="spellEnd"/>
    </w:p>
    <w:p w14:paraId="5A468924" w14:textId="77777777" w:rsidR="00D51A9C" w:rsidRPr="006C27F8" w:rsidRDefault="00D51A9C" w:rsidP="00D51A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Lawrence </w:t>
      </w:r>
      <w:proofErr w:type="spellStart"/>
      <w:r w:rsidRPr="006C27F8">
        <w:rPr>
          <w:rFonts w:asciiTheme="majorHAnsi" w:hAnsiTheme="majorHAnsi" w:cs="Calibri"/>
        </w:rPr>
        <w:t>Strickling</w:t>
      </w:r>
      <w:proofErr w:type="spellEnd"/>
    </w:p>
    <w:p w14:paraId="5F080DE2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 </w:t>
      </w:r>
    </w:p>
    <w:p w14:paraId="53096ED7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BEE22D8" w14:textId="77777777" w:rsidR="002208D6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6C27F8">
        <w:rPr>
          <w:rFonts w:asciiTheme="majorHAnsi" w:hAnsiTheme="majorHAnsi" w:cs="Calibri"/>
          <w:b/>
        </w:rPr>
        <w:t>Timeli</w:t>
      </w:r>
      <w:r w:rsidR="002208D6" w:rsidRPr="006C27F8">
        <w:rPr>
          <w:rFonts w:asciiTheme="majorHAnsi" w:hAnsiTheme="majorHAnsi" w:cs="Calibri"/>
          <w:b/>
        </w:rPr>
        <w:t>nes and call for membership</w:t>
      </w:r>
    </w:p>
    <w:p w14:paraId="69BB9228" w14:textId="77777777" w:rsidR="00D51A9C" w:rsidRPr="006C27F8" w:rsidRDefault="002208D6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6C27F8">
        <w:rPr>
          <w:rFonts w:asciiTheme="majorHAnsi" w:hAnsiTheme="majorHAnsi" w:cs="Calibri"/>
          <w:b/>
          <w:i/>
        </w:rPr>
        <w:t>CCG</w:t>
      </w:r>
      <w:r w:rsidR="00D51A9C" w:rsidRPr="006C27F8">
        <w:rPr>
          <w:rFonts w:asciiTheme="majorHAnsi" w:hAnsiTheme="majorHAnsi" w:cs="Calibri"/>
          <w:b/>
          <w:i/>
        </w:rPr>
        <w:t xml:space="preserve"> </w:t>
      </w:r>
    </w:p>
    <w:p w14:paraId="5BE2F2A1" w14:textId="77777777" w:rsidR="00D51A9C" w:rsidRPr="006C27F8" w:rsidRDefault="00D51A9C" w:rsidP="00D51A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 xml:space="preserve">Self-nominations can be </w:t>
      </w:r>
      <w:proofErr w:type="gramStart"/>
      <w:r w:rsidRPr="006C27F8">
        <w:rPr>
          <w:rFonts w:asciiTheme="majorHAnsi" w:hAnsiTheme="majorHAnsi" w:cs="Calibri"/>
        </w:rPr>
        <w:t>send</w:t>
      </w:r>
      <w:proofErr w:type="gramEnd"/>
      <w:r w:rsidRPr="006C27F8">
        <w:rPr>
          <w:rFonts w:asciiTheme="majorHAnsi" w:hAnsiTheme="majorHAnsi" w:cs="Calibri"/>
        </w:rPr>
        <w:t xml:space="preserve"> in now, with no specific dead-line.</w:t>
      </w:r>
    </w:p>
    <w:p w14:paraId="2C82EC1F" w14:textId="77777777" w:rsidR="006C27F8" w:rsidRPr="006C27F8" w:rsidRDefault="006C27F8" w:rsidP="00D51A9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bdo w:val="ltr">
        <w:r w:rsidRPr="006C27F8">
          <w:rPr>
            <w:rFonts w:asciiTheme="majorHAnsi" w:hAnsiTheme="majorHAnsi" w:cs="Calibri"/>
          </w:rPr>
          <w:t>ICANN</w:t>
        </w:r>
        <w:r w:rsidRPr="006C27F8">
          <w:rPr>
            <w:rFonts w:asciiTheme="majorHAnsi" w:hAnsiTheme="majorHAnsi" w:cs="Calibri"/>
          </w:rPr>
          <w:t>‬ will facilitate a first meeting during the third week of September 2014.</w:t>
        </w:r>
      </w:bdo>
    </w:p>
    <w:p w14:paraId="35A92EBD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3672DB75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6C27F8">
        <w:rPr>
          <w:rFonts w:asciiTheme="majorHAnsi" w:hAnsiTheme="majorHAnsi" w:cs="Calibri"/>
        </w:rPr>
        <w:t>Self-nominations can be submitted at</w:t>
      </w:r>
      <w:proofErr w:type="gramStart"/>
      <w:r w:rsidRPr="006C27F8">
        <w:rPr>
          <w:rFonts w:asciiTheme="majorHAnsi" w:hAnsiTheme="majorHAnsi" w:cs="Calibri"/>
        </w:rPr>
        <w:t xml:space="preserve">:  </w:t>
      </w:r>
      <w:proofErr w:type="gramEnd"/>
      <w:r w:rsidRPr="006C27F8">
        <w:rPr>
          <w:rFonts w:asciiTheme="majorHAnsi" w:hAnsiTheme="majorHAnsi" w:cs="Calibri"/>
        </w:rPr>
        <w:fldChar w:fldCharType="begin"/>
      </w:r>
      <w:r w:rsidRPr="006C27F8">
        <w:rPr>
          <w:rFonts w:asciiTheme="majorHAnsi" w:hAnsiTheme="majorHAnsi" w:cs="Calibri"/>
        </w:rPr>
        <w:instrText xml:space="preserve"> HYPERLINK "mailto:accountability-ccg-members@icann.org" </w:instrText>
      </w:r>
      <w:r w:rsidRPr="006C27F8">
        <w:rPr>
          <w:rFonts w:asciiTheme="majorHAnsi" w:hAnsiTheme="majorHAnsi" w:cs="Calibri"/>
        </w:rPr>
        <w:fldChar w:fldCharType="separate"/>
      </w:r>
      <w:r w:rsidRPr="006C27F8">
        <w:rPr>
          <w:rStyle w:val="Hyperlink"/>
          <w:rFonts w:asciiTheme="majorHAnsi" w:hAnsiTheme="majorHAnsi" w:cs="Calibri"/>
        </w:rPr>
        <w:t>accountability-ccg-members@icann.org</w:t>
      </w:r>
      <w:r w:rsidRPr="006C27F8">
        <w:rPr>
          <w:rFonts w:asciiTheme="majorHAnsi" w:hAnsiTheme="majorHAnsi" w:cs="Calibri"/>
        </w:rPr>
        <w:fldChar w:fldCharType="end"/>
      </w:r>
      <w:r w:rsidRPr="006C27F8">
        <w:rPr>
          <w:rFonts w:asciiTheme="majorHAnsi" w:hAnsiTheme="majorHAnsi" w:cs="Calibri"/>
        </w:rPr>
        <w:t xml:space="preserve"> </w:t>
      </w:r>
    </w:p>
    <w:p w14:paraId="6F59E653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6E601A6" w14:textId="77777777" w:rsidR="00D51A9C" w:rsidRPr="006C27F8" w:rsidRDefault="00D51A9C" w:rsidP="00D51A9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</w:p>
    <w:p w14:paraId="20DA351E" w14:textId="77777777" w:rsidR="00FC1A08" w:rsidRPr="006C27F8" w:rsidRDefault="002208D6">
      <w:pPr>
        <w:rPr>
          <w:rFonts w:asciiTheme="majorHAnsi" w:hAnsiTheme="majorHAnsi"/>
          <w:b/>
          <w:i/>
        </w:rPr>
      </w:pPr>
      <w:r w:rsidRPr="006C27F8">
        <w:rPr>
          <w:rFonts w:asciiTheme="majorHAnsi" w:hAnsiTheme="majorHAnsi"/>
          <w:b/>
          <w:i/>
        </w:rPr>
        <w:t>CG</w:t>
      </w:r>
    </w:p>
    <w:p w14:paraId="6E348461" w14:textId="77777777" w:rsidR="006C27F8" w:rsidRPr="006C27F8" w:rsidRDefault="006C27F8">
      <w:pPr>
        <w:rPr>
          <w:rFonts w:asciiTheme="majorHAnsi" w:hAnsiTheme="majorHAnsi"/>
          <w:bCs/>
        </w:rPr>
      </w:pPr>
      <w:proofErr w:type="spellStart"/>
      <w:proofErr w:type="gramStart"/>
      <w:r>
        <w:rPr>
          <w:rFonts w:asciiTheme="majorHAnsi" w:hAnsiTheme="majorHAnsi"/>
        </w:rPr>
        <w:t>ccN</w:t>
      </w:r>
      <w:r w:rsidR="006C18E3">
        <w:rPr>
          <w:rFonts w:asciiTheme="majorHAnsi" w:hAnsiTheme="majorHAnsi"/>
        </w:rPr>
        <w:t>SO</w:t>
      </w:r>
      <w:proofErr w:type="spellEnd"/>
      <w:proofErr w:type="gramEnd"/>
      <w:r w:rsidR="006C18E3">
        <w:rPr>
          <w:rFonts w:asciiTheme="majorHAnsi" w:hAnsiTheme="majorHAnsi"/>
        </w:rPr>
        <w:t xml:space="preserve"> should also begin</w:t>
      </w:r>
      <w:r w:rsidR="002208D6" w:rsidRPr="006C27F8">
        <w:rPr>
          <w:rFonts w:asciiTheme="majorHAnsi" w:hAnsiTheme="majorHAnsi"/>
        </w:rPr>
        <w:t xml:space="preserve"> consideration of which stakeholder experts are appropriate for appointment to the </w:t>
      </w:r>
      <w:r w:rsidR="002208D6" w:rsidRPr="006C27F8">
        <w:rPr>
          <w:rFonts w:asciiTheme="majorHAnsi" w:hAnsiTheme="majorHAnsi"/>
          <w:bCs/>
        </w:rPr>
        <w:t>Coordination Group</w:t>
      </w:r>
      <w:r w:rsidRPr="006C27F8">
        <w:rPr>
          <w:rFonts w:asciiTheme="majorHAnsi" w:hAnsiTheme="majorHAnsi"/>
          <w:bCs/>
        </w:rPr>
        <w:t>.</w:t>
      </w:r>
    </w:p>
    <w:p w14:paraId="6FC77E30" w14:textId="77777777" w:rsidR="006C18E3" w:rsidRDefault="006C18E3">
      <w:pPr>
        <w:rPr>
          <w:rFonts w:asciiTheme="majorHAnsi" w:hAnsiTheme="majorHAnsi"/>
          <w:bCs/>
        </w:rPr>
      </w:pPr>
    </w:p>
    <w:p w14:paraId="5340E881" w14:textId="77777777" w:rsidR="006C27F8" w:rsidRPr="006C27F8" w:rsidRDefault="006C27F8">
      <w:pPr>
        <w:rPr>
          <w:rFonts w:asciiTheme="majorHAnsi" w:hAnsiTheme="majorHAnsi"/>
          <w:bCs/>
        </w:rPr>
      </w:pPr>
      <w:r w:rsidRPr="006C27F8">
        <w:rPr>
          <w:rFonts w:asciiTheme="majorHAnsi" w:hAnsiTheme="majorHAnsi"/>
          <w:bCs/>
        </w:rPr>
        <w:t>It is envisioned CG meets during the ICANN meeting in LA, US.</w:t>
      </w:r>
    </w:p>
    <w:p w14:paraId="7C247A72" w14:textId="77777777" w:rsidR="006C27F8" w:rsidRPr="006C27F8" w:rsidRDefault="006C27F8">
      <w:pPr>
        <w:rPr>
          <w:rFonts w:asciiTheme="majorHAnsi" w:hAnsiTheme="majorHAnsi"/>
          <w:bCs/>
        </w:rPr>
      </w:pPr>
    </w:p>
    <w:p w14:paraId="1E7A6299" w14:textId="77777777" w:rsidR="006C27F8" w:rsidRPr="006C27F8" w:rsidRDefault="006C27F8">
      <w:pPr>
        <w:rPr>
          <w:rFonts w:asciiTheme="majorHAnsi" w:hAnsiTheme="majorHAnsi"/>
          <w:bCs/>
        </w:rPr>
      </w:pPr>
    </w:p>
    <w:p w14:paraId="582552BC" w14:textId="77777777" w:rsidR="006C27F8" w:rsidRPr="006C27F8" w:rsidRDefault="006C27F8">
      <w:pPr>
        <w:rPr>
          <w:rFonts w:asciiTheme="majorHAnsi" w:hAnsiTheme="majorHAnsi"/>
          <w:bCs/>
        </w:rPr>
      </w:pPr>
    </w:p>
    <w:p w14:paraId="2AE3D741" w14:textId="77777777" w:rsidR="006C27F8" w:rsidRPr="006C27F8" w:rsidRDefault="006C27F8">
      <w:pPr>
        <w:rPr>
          <w:rFonts w:asciiTheme="majorHAnsi" w:hAnsiTheme="majorHAnsi"/>
          <w:bCs/>
        </w:rPr>
      </w:pPr>
    </w:p>
    <w:p w14:paraId="01C5B41B" w14:textId="77777777" w:rsidR="002208D6" w:rsidRPr="006C27F8" w:rsidRDefault="002208D6">
      <w:pPr>
        <w:rPr>
          <w:rFonts w:asciiTheme="majorHAnsi" w:hAnsiTheme="majorHAnsi"/>
        </w:rPr>
      </w:pPr>
    </w:p>
    <w:sectPr w:rsidR="002208D6" w:rsidRPr="006C27F8" w:rsidSect="00FC1A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9B7D69"/>
    <w:multiLevelType w:val="hybridMultilevel"/>
    <w:tmpl w:val="D5D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A3505"/>
    <w:multiLevelType w:val="hybridMultilevel"/>
    <w:tmpl w:val="18C8320C"/>
    <w:lvl w:ilvl="0" w:tplc="43CAF2B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044D7"/>
    <w:multiLevelType w:val="hybridMultilevel"/>
    <w:tmpl w:val="FFA062AC"/>
    <w:lvl w:ilvl="0" w:tplc="753AB1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24E67"/>
    <w:multiLevelType w:val="hybridMultilevel"/>
    <w:tmpl w:val="08D8AF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451A77"/>
    <w:multiLevelType w:val="hybridMultilevel"/>
    <w:tmpl w:val="64C2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7DAE"/>
    <w:multiLevelType w:val="hybridMultilevel"/>
    <w:tmpl w:val="8D8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9C"/>
    <w:rsid w:val="002208D6"/>
    <w:rsid w:val="002A6937"/>
    <w:rsid w:val="006C18E3"/>
    <w:rsid w:val="006C27F8"/>
    <w:rsid w:val="00D51A9C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6667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51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A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51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A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cann.org/news/announcement-2014-08-14-en" TargetMode="External"/><Relationship Id="rId7" Type="http://schemas.openxmlformats.org/officeDocument/2006/relationships/hyperlink" Target="https://www.icann.org/resources/pages/process-next-steps-2014-08-14-e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2231</Characters>
  <Application>Microsoft Macintosh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2014-08-22T11:51:00Z</dcterms:created>
  <dcterms:modified xsi:type="dcterms:W3CDTF">2014-08-22T12:28:00Z</dcterms:modified>
</cp:coreProperties>
</file>