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90" w:rsidRPr="006F3D3A" w:rsidRDefault="00477DFE">
      <w:pPr>
        <w:rPr>
          <w:rFonts w:asciiTheme="minorHAnsi" w:hAnsiTheme="minorHAnsi"/>
          <w:b/>
        </w:rPr>
      </w:pPr>
      <w:r w:rsidRPr="006F3D3A">
        <w:rPr>
          <w:rFonts w:asciiTheme="minorHAnsi" w:hAnsiTheme="minorHAnsi"/>
          <w:b/>
        </w:rPr>
        <w:t xml:space="preserve">Prep meeting </w:t>
      </w:r>
      <w:proofErr w:type="spellStart"/>
      <w:r w:rsidRPr="006F3D3A">
        <w:rPr>
          <w:rFonts w:asciiTheme="minorHAnsi" w:hAnsiTheme="minorHAnsi"/>
          <w:b/>
        </w:rPr>
        <w:t>ccNSO</w:t>
      </w:r>
      <w:proofErr w:type="spellEnd"/>
      <w:r w:rsidRPr="006F3D3A">
        <w:rPr>
          <w:rFonts w:asciiTheme="minorHAnsi" w:hAnsiTheme="minorHAnsi"/>
          <w:b/>
        </w:rPr>
        <w:t xml:space="preserve"> Council </w:t>
      </w:r>
    </w:p>
    <w:p w:rsidR="00477DFE" w:rsidRPr="006F3D3A" w:rsidRDefault="00477DFE">
      <w:pPr>
        <w:rPr>
          <w:rFonts w:asciiTheme="minorHAnsi" w:hAnsiTheme="minorHAnsi"/>
          <w:b/>
        </w:rPr>
      </w:pPr>
      <w:r w:rsidRPr="006F3D3A">
        <w:rPr>
          <w:rFonts w:asciiTheme="minorHAnsi" w:hAnsiTheme="minorHAnsi"/>
          <w:b/>
        </w:rPr>
        <w:t>Sunday 11 March 2018</w:t>
      </w:r>
    </w:p>
    <w:p w:rsidR="00477DFE" w:rsidRPr="006F3D3A" w:rsidRDefault="00477DFE">
      <w:pPr>
        <w:rPr>
          <w:rFonts w:asciiTheme="minorHAnsi" w:hAnsiTheme="minorHAnsi"/>
        </w:rPr>
      </w:pPr>
    </w:p>
    <w:p w:rsidR="00477DFE" w:rsidRDefault="00477DFE">
      <w:pPr>
        <w:rPr>
          <w:rFonts w:asciiTheme="minorHAnsi" w:hAnsiTheme="minorHAnsi"/>
          <w:b/>
        </w:rPr>
      </w:pPr>
      <w:proofErr w:type="spellStart"/>
      <w:r w:rsidRPr="006F3D3A">
        <w:rPr>
          <w:rFonts w:asciiTheme="minorHAnsi" w:hAnsiTheme="minorHAnsi"/>
          <w:b/>
        </w:rPr>
        <w:t>ccNSO</w:t>
      </w:r>
      <w:proofErr w:type="spellEnd"/>
      <w:r w:rsidRPr="006F3D3A">
        <w:rPr>
          <w:rFonts w:asciiTheme="minorHAnsi" w:hAnsiTheme="minorHAnsi"/>
          <w:b/>
        </w:rPr>
        <w:t>-GNSO Council</w:t>
      </w:r>
      <w:r w:rsidR="00A63C58" w:rsidRPr="006F3D3A">
        <w:rPr>
          <w:rFonts w:asciiTheme="minorHAnsi" w:hAnsiTheme="minorHAnsi"/>
          <w:b/>
        </w:rPr>
        <w:t>s</w:t>
      </w:r>
      <w:r w:rsidRPr="006F3D3A">
        <w:rPr>
          <w:rFonts w:asciiTheme="minorHAnsi" w:hAnsiTheme="minorHAnsi"/>
          <w:b/>
        </w:rPr>
        <w:t xml:space="preserve"> meeting</w:t>
      </w:r>
    </w:p>
    <w:p w:rsidR="006F3D3A" w:rsidRPr="006F3D3A" w:rsidRDefault="006F3D3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Monday Lunch time</w:t>
      </w:r>
    </w:p>
    <w:p w:rsidR="00477DFE" w:rsidRPr="006F3D3A" w:rsidRDefault="00477DF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5125"/>
      </w:tblGrid>
      <w:tr w:rsidR="00200DCE" w:rsidRPr="006F3D3A" w:rsidTr="00200DCE">
        <w:tc>
          <w:tcPr>
            <w:tcW w:w="2590" w:type="dxa"/>
            <w:shd w:val="clear" w:color="auto" w:fill="8EAADB" w:themeFill="accent1" w:themeFillTint="99"/>
          </w:tcPr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2590" w:type="dxa"/>
            <w:shd w:val="clear" w:color="auto" w:fill="8EAADB" w:themeFill="accent1" w:themeFillTint="99"/>
          </w:tcPr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Sub-topic, if any</w:t>
            </w:r>
          </w:p>
        </w:tc>
        <w:tc>
          <w:tcPr>
            <w:tcW w:w="2590" w:type="dxa"/>
            <w:shd w:val="clear" w:color="auto" w:fill="8EAADB" w:themeFill="accent1" w:themeFillTint="99"/>
          </w:tcPr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Presenter</w:t>
            </w:r>
          </w:p>
        </w:tc>
        <w:tc>
          <w:tcPr>
            <w:tcW w:w="5125" w:type="dxa"/>
            <w:shd w:val="clear" w:color="auto" w:fill="8EAADB" w:themeFill="accent1" w:themeFillTint="99"/>
          </w:tcPr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Comment/ issues to be raised</w:t>
            </w: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200DCE" w:rsidP="00200DCE">
            <w:pPr>
              <w:rPr>
                <w:rFonts w:asciiTheme="minorHAnsi" w:hAnsiTheme="minorHAnsi"/>
                <w:b/>
              </w:rPr>
            </w:pPr>
            <w:proofErr w:type="spellStart"/>
            <w:r w:rsidRPr="006F3D3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 xml:space="preserve"> and GNSO as Decisional Participants, and EC procedures and processes</w:t>
            </w:r>
          </w:p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</w:p>
        </w:tc>
        <w:tc>
          <w:tcPr>
            <w:tcW w:w="5125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Explain what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is doing currently:</w:t>
            </w:r>
          </w:p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Current status</w:t>
            </w: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90" w:type="dxa"/>
          </w:tcPr>
          <w:p w:rsidR="00200DCE" w:rsidRPr="006F3D3A" w:rsidRDefault="00200DCE" w:rsidP="00200DCE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F3D3A">
              <w:rPr>
                <w:rFonts w:asciiTheme="minorHAnsi" w:hAnsiTheme="minorHAnsi"/>
                <w:color w:val="000000"/>
                <w:sz w:val="22"/>
                <w:szCs w:val="22"/>
              </w:rPr>
              <w:t>Progress on rejection actions procedures and other items</w:t>
            </w: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Stephen </w:t>
            </w:r>
            <w:proofErr w:type="spellStart"/>
            <w:r w:rsidRPr="006F3D3A">
              <w:rPr>
                <w:rFonts w:asciiTheme="minorHAnsi" w:hAnsiTheme="minorHAnsi"/>
              </w:rPr>
              <w:t>Deerhake</w:t>
            </w:r>
            <w:proofErr w:type="spellEnd"/>
          </w:p>
        </w:tc>
        <w:tc>
          <w:tcPr>
            <w:tcW w:w="5125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Current status, webinar, offer to assist </w:t>
            </w: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200DCE" w:rsidP="00200DCE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Proposed FY19 Budget – exchange of views on input provided by </w:t>
            </w:r>
            <w:proofErr w:type="spellStart"/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&amp; GNSO </w:t>
            </w:r>
          </w:p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Giovanni </w:t>
            </w:r>
            <w:proofErr w:type="spellStart"/>
            <w:r w:rsidRPr="006F3D3A">
              <w:rPr>
                <w:rFonts w:asciiTheme="minorHAnsi" w:hAnsiTheme="minorHAnsi"/>
              </w:rPr>
              <w:t>Seppia</w:t>
            </w:r>
            <w:proofErr w:type="spellEnd"/>
          </w:p>
        </w:tc>
        <w:tc>
          <w:tcPr>
            <w:tcW w:w="5125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Present findings, major concerns</w:t>
            </w: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200DCE" w:rsidP="00200DCE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Customer Standing Committee related topics (CSC)</w:t>
            </w:r>
          </w:p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Byron Holland</w:t>
            </w:r>
          </w:p>
        </w:tc>
        <w:tc>
          <w:tcPr>
            <w:tcW w:w="5125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Update on CSC itself,</w:t>
            </w: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90" w:type="dxa"/>
          </w:tcPr>
          <w:p w:rsidR="00200DCE" w:rsidRPr="006F3D3A" w:rsidRDefault="00200DCE" w:rsidP="00200DCE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  <w:color w:val="000000"/>
                <w:sz w:val="23"/>
                <w:szCs w:val="23"/>
              </w:rPr>
              <w:t>Charter review process – Progress to date, proposed changes to charter, managing upcoming reviews (CSC effectiveness &amp; IFR)</w:t>
            </w:r>
          </w:p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A538E6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Abdalla</w:t>
            </w:r>
            <w:proofErr w:type="spellEnd"/>
            <w:r w:rsidRPr="006F3D3A">
              <w:rPr>
                <w:rFonts w:asciiTheme="minorHAnsi" w:hAnsiTheme="minorHAnsi"/>
              </w:rPr>
              <w:t>/Donna</w:t>
            </w:r>
          </w:p>
        </w:tc>
        <w:tc>
          <w:tcPr>
            <w:tcW w:w="5125" w:type="dxa"/>
          </w:tcPr>
          <w:p w:rsidR="00A538E6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GNSO and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have a role to pay in accepting the revised charter, </w:t>
            </w:r>
          </w:p>
          <w:p w:rsidR="00A538E6" w:rsidRPr="006F3D3A" w:rsidRDefault="00A538E6">
            <w:pPr>
              <w:rPr>
                <w:rFonts w:asciiTheme="minorHAnsi" w:hAnsiTheme="minorHAnsi"/>
              </w:rPr>
            </w:pPr>
          </w:p>
          <w:p w:rsidR="00A538E6" w:rsidRPr="006F3D3A" w:rsidRDefault="00A538E6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and GNSO have to initiate the effectiveness review.</w:t>
            </w:r>
          </w:p>
          <w:p w:rsidR="00A538E6" w:rsidRPr="006F3D3A" w:rsidRDefault="00A538E6">
            <w:pPr>
              <w:rPr>
                <w:rFonts w:asciiTheme="minorHAnsi" w:hAnsiTheme="minorHAnsi"/>
              </w:rPr>
            </w:pP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A538E6" w:rsidRPr="006F3D3A" w:rsidRDefault="00A538E6" w:rsidP="00A538E6">
            <w:pPr>
              <w:rPr>
                <w:rFonts w:asciiTheme="minorHAnsi" w:hAnsiTheme="minorHAnsi"/>
              </w:rPr>
            </w:pPr>
            <w:r w:rsidRPr="006F3D3A">
              <w:rPr>
                <w:rStyle w:val="apple-converted-space"/>
                <w:rFonts w:asciiTheme="minorHAnsi" w:hAnsiTheme="minorHAnsi"/>
                <w:color w:val="000000"/>
                <w:sz w:val="23"/>
                <w:szCs w:val="23"/>
              </w:rPr>
              <w:t> </w:t>
            </w:r>
            <w:r w:rsidRPr="006F3D3A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CSC members and liaisons elections, role of </w:t>
            </w:r>
            <w:proofErr w:type="spellStart"/>
            <w:r w:rsidRPr="006F3D3A">
              <w:rPr>
                <w:rFonts w:asciiTheme="minorHAnsi" w:hAnsiTheme="minorHAnsi"/>
                <w:color w:val="000000"/>
                <w:sz w:val="23"/>
                <w:szCs w:val="23"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&amp; GNSO Councils </w:t>
            </w:r>
          </w:p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Byron </w:t>
            </w:r>
          </w:p>
        </w:tc>
        <w:tc>
          <w:tcPr>
            <w:tcW w:w="5125" w:type="dxa"/>
          </w:tcPr>
          <w:p w:rsidR="00200DCE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Trang will be in the room to allude to it.</w:t>
            </w:r>
          </w:p>
          <w:p w:rsidR="00A538E6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Call for volunteers to </w:t>
            </w:r>
            <w:proofErr w:type="spellStart"/>
            <w:r w:rsidRPr="006F3D3A">
              <w:rPr>
                <w:rFonts w:asciiTheme="minorHAnsi" w:hAnsiTheme="minorHAnsi"/>
              </w:rPr>
              <w:t>intiated</w:t>
            </w:r>
            <w:proofErr w:type="spellEnd"/>
            <w:r w:rsidRPr="006F3D3A">
              <w:rPr>
                <w:rFonts w:asciiTheme="minorHAnsi" w:hAnsiTheme="minorHAnsi"/>
              </w:rPr>
              <w:t xml:space="preserve"> post Panama.</w:t>
            </w:r>
          </w:p>
          <w:p w:rsidR="00A538E6" w:rsidRPr="006F3D3A" w:rsidRDefault="00A538E6">
            <w:pPr>
              <w:rPr>
                <w:rFonts w:asciiTheme="minorHAnsi" w:hAnsiTheme="minorHAnsi"/>
              </w:rPr>
            </w:pPr>
          </w:p>
          <w:p w:rsidR="00A538E6" w:rsidRPr="006F3D3A" w:rsidRDefault="00A538E6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and GNSO Councils need to </w:t>
            </w:r>
            <w:proofErr w:type="spellStart"/>
            <w:r w:rsidRPr="006F3D3A">
              <w:rPr>
                <w:rFonts w:asciiTheme="minorHAnsi" w:hAnsiTheme="minorHAnsi"/>
              </w:rPr>
              <w:t>approave</w:t>
            </w:r>
            <w:proofErr w:type="spellEnd"/>
            <w:r w:rsidRPr="006F3D3A">
              <w:rPr>
                <w:rFonts w:asciiTheme="minorHAnsi" w:hAnsiTheme="minorHAnsi"/>
              </w:rPr>
              <w:t xml:space="preserve"> full slate again in September</w:t>
            </w:r>
          </w:p>
        </w:tc>
      </w:tr>
      <w:tr w:rsidR="00200DCE" w:rsidRPr="006F3D3A" w:rsidTr="00200DCE">
        <w:tc>
          <w:tcPr>
            <w:tcW w:w="2590" w:type="dxa"/>
          </w:tcPr>
          <w:p w:rsidR="00A538E6" w:rsidRPr="006F3D3A" w:rsidRDefault="00A538E6" w:rsidP="00A538E6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WT5: Participation of </w:t>
            </w:r>
            <w:proofErr w:type="spellStart"/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– experiences to date </w:t>
            </w:r>
          </w:p>
          <w:p w:rsidR="00200DCE" w:rsidRPr="006F3D3A" w:rsidRDefault="00200DC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A538E6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Annebeth</w:t>
            </w:r>
            <w:proofErr w:type="spellEnd"/>
            <w:r w:rsidRPr="006F3D3A">
              <w:rPr>
                <w:rFonts w:asciiTheme="minorHAnsi" w:hAnsiTheme="minorHAnsi"/>
              </w:rPr>
              <w:t xml:space="preserve"> Lange</w:t>
            </w:r>
          </w:p>
        </w:tc>
        <w:tc>
          <w:tcPr>
            <w:tcW w:w="5125" w:type="dxa"/>
          </w:tcPr>
          <w:p w:rsidR="00A538E6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Progress to date </w:t>
            </w:r>
          </w:p>
          <w:p w:rsidR="00200DCE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Safeguards on process, for discussion</w:t>
            </w:r>
          </w:p>
        </w:tc>
      </w:tr>
      <w:tr w:rsidR="00200DCE" w:rsidRPr="006F3D3A" w:rsidTr="00200DCE">
        <w:tc>
          <w:tcPr>
            <w:tcW w:w="2590" w:type="dxa"/>
          </w:tcPr>
          <w:p w:rsidR="00200DCE" w:rsidRPr="006F3D3A" w:rsidRDefault="00A538E6" w:rsidP="00A538E6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Specific reviews: current status of reviews and draft Operating Standards and next steps. What is role of </w:t>
            </w:r>
            <w:proofErr w:type="spellStart"/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and GNSO?</w:t>
            </w:r>
          </w:p>
        </w:tc>
        <w:tc>
          <w:tcPr>
            <w:tcW w:w="2590" w:type="dxa"/>
          </w:tcPr>
          <w:p w:rsidR="00200DCE" w:rsidRPr="006F3D3A" w:rsidRDefault="00200DCE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200DCE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</w:p>
        </w:tc>
        <w:tc>
          <w:tcPr>
            <w:tcW w:w="5125" w:type="dxa"/>
          </w:tcPr>
          <w:p w:rsidR="00200DCE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Submission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, </w:t>
            </w:r>
          </w:p>
          <w:p w:rsidR="00A538E6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Hig</w:t>
            </w:r>
            <w:r w:rsidR="00B86FBA" w:rsidRPr="006F3D3A">
              <w:rPr>
                <w:rFonts w:asciiTheme="minorHAnsi" w:hAnsiTheme="minorHAnsi"/>
              </w:rPr>
              <w:t>h</w:t>
            </w:r>
            <w:r w:rsidRPr="006F3D3A">
              <w:rPr>
                <w:rFonts w:asciiTheme="minorHAnsi" w:hAnsiTheme="minorHAnsi"/>
              </w:rPr>
              <w:t>-l</w:t>
            </w:r>
            <w:r w:rsidR="00B86FBA" w:rsidRPr="006F3D3A">
              <w:rPr>
                <w:rFonts w:asciiTheme="minorHAnsi" w:hAnsiTheme="minorHAnsi"/>
              </w:rPr>
              <w:t>evel need for OS before continuing with ATRT and for future.</w:t>
            </w:r>
          </w:p>
          <w:p w:rsidR="00B86FBA" w:rsidRPr="006F3D3A" w:rsidRDefault="00B86FBA">
            <w:pPr>
              <w:rPr>
                <w:rFonts w:asciiTheme="minorHAnsi" w:hAnsiTheme="minorHAnsi"/>
              </w:rPr>
            </w:pPr>
          </w:p>
          <w:p w:rsidR="00A538E6" w:rsidRPr="006F3D3A" w:rsidRDefault="00A538E6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Number of reviews: what to do to change the schedule</w:t>
            </w:r>
            <w:r w:rsidR="00B86FBA" w:rsidRPr="006F3D3A">
              <w:rPr>
                <w:rFonts w:asciiTheme="minorHAnsi" w:hAnsiTheme="minorHAnsi"/>
              </w:rPr>
              <w:t>.</w:t>
            </w:r>
          </w:p>
          <w:p w:rsidR="00B86FBA" w:rsidRPr="006F3D3A" w:rsidRDefault="00B86FBA">
            <w:pPr>
              <w:rPr>
                <w:rFonts w:asciiTheme="minorHAnsi" w:hAnsiTheme="minorHAnsi"/>
              </w:rPr>
            </w:pPr>
          </w:p>
          <w:p w:rsidR="00B86FBA" w:rsidRPr="006F3D3A" w:rsidRDefault="00B86FBA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identified that in the upcoming 5 years it will be involved in 7 reviews, ranging from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organizational review to SSR 3 ( to start in 4 years). Need to find collaborative way to stop the train. </w:t>
            </w:r>
          </w:p>
          <w:p w:rsidR="00B86FBA" w:rsidRPr="006F3D3A" w:rsidRDefault="00B86FBA">
            <w:pPr>
              <w:rPr>
                <w:rFonts w:asciiTheme="minorHAnsi" w:hAnsiTheme="minorHAnsi"/>
              </w:rPr>
            </w:pPr>
          </w:p>
          <w:p w:rsidR="00B86FBA" w:rsidRPr="006F3D3A" w:rsidRDefault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( Raise at Public Forum?)</w:t>
            </w:r>
          </w:p>
          <w:p w:rsidR="00B86FBA" w:rsidRPr="006F3D3A" w:rsidRDefault="00B86FBA">
            <w:pPr>
              <w:rPr>
                <w:rFonts w:asciiTheme="minorHAnsi" w:hAnsiTheme="minorHAnsi"/>
              </w:rPr>
            </w:pPr>
          </w:p>
        </w:tc>
      </w:tr>
      <w:tr w:rsidR="00A538E6" w:rsidRPr="006F3D3A" w:rsidTr="00200DCE">
        <w:tc>
          <w:tcPr>
            <w:tcW w:w="2590" w:type="dxa"/>
          </w:tcPr>
          <w:p w:rsidR="00A538E6" w:rsidRPr="006F3D3A" w:rsidRDefault="00A538E6" w:rsidP="00A538E6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Internet Governance Engagement Group Proposed Charter</w:t>
            </w:r>
          </w:p>
        </w:tc>
        <w:tc>
          <w:tcPr>
            <w:tcW w:w="2590" w:type="dxa"/>
          </w:tcPr>
          <w:p w:rsidR="00A538E6" w:rsidRPr="006F3D3A" w:rsidRDefault="00A538E6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A538E6" w:rsidRPr="006F3D3A" w:rsidRDefault="00A63C58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Young </w:t>
            </w:r>
            <w:proofErr w:type="spellStart"/>
            <w:r w:rsidRPr="006F3D3A">
              <w:rPr>
                <w:rFonts w:asciiTheme="minorHAnsi" w:hAnsiTheme="minorHAnsi"/>
              </w:rPr>
              <w:t>Eum</w:t>
            </w:r>
            <w:proofErr w:type="spellEnd"/>
            <w:r w:rsidRPr="006F3D3A">
              <w:rPr>
                <w:rFonts w:asciiTheme="minorHAnsi" w:hAnsiTheme="minorHAnsi"/>
              </w:rPr>
              <w:t xml:space="preserve"> Lee</w:t>
            </w:r>
          </w:p>
        </w:tc>
        <w:tc>
          <w:tcPr>
            <w:tcW w:w="5125" w:type="dxa"/>
          </w:tcPr>
          <w:p w:rsidR="00A538E6" w:rsidRPr="006F3D3A" w:rsidRDefault="00A63C58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Position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>, if any</w:t>
            </w:r>
          </w:p>
        </w:tc>
      </w:tr>
      <w:tr w:rsidR="00A538E6" w:rsidRPr="006F3D3A" w:rsidTr="00200DCE">
        <w:tc>
          <w:tcPr>
            <w:tcW w:w="2590" w:type="dxa"/>
          </w:tcPr>
          <w:p w:rsidR="00A63C58" w:rsidRPr="006F3D3A" w:rsidRDefault="00A63C58" w:rsidP="00A63C5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F3D3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AOB &amp; Wrap up</w:t>
            </w:r>
          </w:p>
          <w:p w:rsidR="00A538E6" w:rsidRPr="006F3D3A" w:rsidRDefault="00A538E6" w:rsidP="00A538E6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</w:tcPr>
          <w:p w:rsidR="00A538E6" w:rsidRPr="006F3D3A" w:rsidRDefault="00A538E6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A538E6" w:rsidRPr="006F3D3A" w:rsidRDefault="00A63C58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Katrina </w:t>
            </w:r>
          </w:p>
        </w:tc>
        <w:tc>
          <w:tcPr>
            <w:tcW w:w="5125" w:type="dxa"/>
          </w:tcPr>
          <w:p w:rsidR="00A538E6" w:rsidRPr="006F3D3A" w:rsidRDefault="00A538E6">
            <w:pPr>
              <w:rPr>
                <w:rFonts w:asciiTheme="minorHAnsi" w:hAnsiTheme="minorHAnsi"/>
              </w:rPr>
            </w:pPr>
          </w:p>
        </w:tc>
      </w:tr>
    </w:tbl>
    <w:p w:rsidR="00200DCE" w:rsidRPr="006F3D3A" w:rsidRDefault="00200DCE">
      <w:pPr>
        <w:rPr>
          <w:rFonts w:asciiTheme="minorHAnsi" w:hAnsiTheme="minorHAnsi"/>
        </w:rPr>
      </w:pPr>
    </w:p>
    <w:p w:rsidR="00A63C58" w:rsidRPr="006F3D3A" w:rsidRDefault="00A63C58" w:rsidP="00A63C58">
      <w:pPr>
        <w:rPr>
          <w:rFonts w:asciiTheme="minorHAnsi" w:hAnsiTheme="minorHAnsi"/>
          <w:b/>
        </w:rPr>
      </w:pPr>
      <w:proofErr w:type="spellStart"/>
      <w:r w:rsidRPr="006F3D3A">
        <w:rPr>
          <w:rFonts w:asciiTheme="minorHAnsi" w:hAnsiTheme="minorHAnsi"/>
          <w:b/>
        </w:rPr>
        <w:lastRenderedPageBreak/>
        <w:t>ccNSO</w:t>
      </w:r>
      <w:proofErr w:type="spellEnd"/>
      <w:r w:rsidRPr="006F3D3A">
        <w:rPr>
          <w:rFonts w:asciiTheme="minorHAnsi" w:hAnsiTheme="minorHAnsi"/>
          <w:b/>
        </w:rPr>
        <w:t>-Board</w:t>
      </w:r>
      <w:r w:rsidRPr="006F3D3A">
        <w:rPr>
          <w:rFonts w:asciiTheme="minorHAnsi" w:hAnsiTheme="minorHAnsi"/>
          <w:b/>
        </w:rPr>
        <w:t xml:space="preserve"> meeting</w:t>
      </w:r>
      <w:r w:rsidR="006F3D3A" w:rsidRPr="006F3D3A">
        <w:rPr>
          <w:rFonts w:asciiTheme="minorHAnsi" w:hAnsiTheme="minorHAnsi"/>
          <w:b/>
        </w:rPr>
        <w:t xml:space="preserve">, </w:t>
      </w:r>
      <w:proofErr w:type="spellStart"/>
      <w:r w:rsidR="006F3D3A" w:rsidRPr="006F3D3A">
        <w:rPr>
          <w:rFonts w:asciiTheme="minorHAnsi" w:hAnsiTheme="minorHAnsi"/>
          <w:b/>
        </w:rPr>
        <w:t>ccNSO</w:t>
      </w:r>
      <w:proofErr w:type="spellEnd"/>
      <w:r w:rsidR="006F3D3A" w:rsidRPr="006F3D3A">
        <w:rPr>
          <w:rFonts w:asciiTheme="minorHAnsi" w:hAnsiTheme="minorHAnsi"/>
          <w:b/>
        </w:rPr>
        <w:t xml:space="preserve"> meeting Room</w:t>
      </w:r>
    </w:p>
    <w:p w:rsidR="006F3D3A" w:rsidRPr="006F3D3A" w:rsidRDefault="006F3D3A" w:rsidP="006F3D3A">
      <w:pPr>
        <w:widowControl w:val="0"/>
        <w:rPr>
          <w:rFonts w:asciiTheme="minorHAnsi" w:eastAsia="Calibri" w:hAnsiTheme="minorHAnsi" w:cs="Calibri"/>
          <w:b/>
        </w:rPr>
      </w:pPr>
      <w:r w:rsidRPr="006F3D3A">
        <w:rPr>
          <w:rFonts w:asciiTheme="minorHAnsi" w:eastAsia="Calibri" w:hAnsiTheme="minorHAnsi" w:cs="Calibri"/>
          <w:b/>
        </w:rPr>
        <w:t>Tuesday 13 March –</w:t>
      </w:r>
    </w:p>
    <w:p w:rsidR="007F231D" w:rsidRPr="006F3D3A" w:rsidRDefault="006F3D3A" w:rsidP="006F3D3A">
      <w:pPr>
        <w:rPr>
          <w:rFonts w:asciiTheme="minorHAnsi" w:hAnsiTheme="minorHAnsi"/>
          <w:b/>
        </w:rPr>
      </w:pPr>
      <w:r w:rsidRPr="006F3D3A">
        <w:rPr>
          <w:rFonts w:asciiTheme="minorHAnsi" w:eastAsia="Calibri" w:hAnsiTheme="minorHAnsi" w:cs="Calibri"/>
          <w:b/>
        </w:rPr>
        <w:t>11.00-12.00</w:t>
      </w:r>
    </w:p>
    <w:p w:rsidR="00A63C58" w:rsidRPr="006F3D3A" w:rsidRDefault="00A63C58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5125"/>
      </w:tblGrid>
      <w:tr w:rsidR="00A63C58" w:rsidRPr="006F3D3A" w:rsidTr="007E24F4">
        <w:tc>
          <w:tcPr>
            <w:tcW w:w="2590" w:type="dxa"/>
            <w:shd w:val="clear" w:color="auto" w:fill="8EAADB" w:themeFill="accent1" w:themeFillTint="99"/>
          </w:tcPr>
          <w:p w:rsidR="00A63C58" w:rsidRPr="006F3D3A" w:rsidRDefault="00A63C58" w:rsidP="007E24F4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2590" w:type="dxa"/>
            <w:shd w:val="clear" w:color="auto" w:fill="8EAADB" w:themeFill="accent1" w:themeFillTint="99"/>
          </w:tcPr>
          <w:p w:rsidR="00A63C58" w:rsidRPr="006F3D3A" w:rsidRDefault="00A63C58" w:rsidP="007E24F4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Sub-topic, if any</w:t>
            </w:r>
          </w:p>
        </w:tc>
        <w:tc>
          <w:tcPr>
            <w:tcW w:w="2590" w:type="dxa"/>
            <w:shd w:val="clear" w:color="auto" w:fill="8EAADB" w:themeFill="accent1" w:themeFillTint="99"/>
          </w:tcPr>
          <w:p w:rsidR="00A63C58" w:rsidRPr="006F3D3A" w:rsidRDefault="00A63C58" w:rsidP="007E24F4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Presenter</w:t>
            </w:r>
          </w:p>
        </w:tc>
        <w:tc>
          <w:tcPr>
            <w:tcW w:w="5125" w:type="dxa"/>
            <w:shd w:val="clear" w:color="auto" w:fill="8EAADB" w:themeFill="accent1" w:themeFillTint="99"/>
          </w:tcPr>
          <w:p w:rsidR="00A63C58" w:rsidRPr="006F3D3A" w:rsidRDefault="00A63C58" w:rsidP="007E24F4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Comment/ issues to be raised</w:t>
            </w:r>
          </w:p>
        </w:tc>
      </w:tr>
      <w:tr w:rsidR="006F3D3A" w:rsidRPr="006F3D3A" w:rsidTr="007E24F4">
        <w:tc>
          <w:tcPr>
            <w:tcW w:w="2590" w:type="dxa"/>
          </w:tcPr>
          <w:p w:rsidR="006F3D3A" w:rsidRPr="006F3D3A" w:rsidRDefault="006F3D3A" w:rsidP="00B86FB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 xml:space="preserve">Welcome </w:t>
            </w:r>
          </w:p>
        </w:tc>
        <w:tc>
          <w:tcPr>
            <w:tcW w:w="2590" w:type="dxa"/>
          </w:tcPr>
          <w:p w:rsidR="006F3D3A" w:rsidRPr="006F3D3A" w:rsidRDefault="006F3D3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6F3D3A" w:rsidRPr="006F3D3A" w:rsidRDefault="006F3D3A" w:rsidP="00B86F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Katrina</w:t>
            </w:r>
          </w:p>
        </w:tc>
        <w:tc>
          <w:tcPr>
            <w:tcW w:w="5125" w:type="dxa"/>
          </w:tcPr>
          <w:p w:rsidR="006F3D3A" w:rsidRPr="006F3D3A" w:rsidRDefault="006F3D3A" w:rsidP="00B86FBA">
            <w:pPr>
              <w:rPr>
                <w:rFonts w:asciiTheme="minorHAnsi" w:hAnsiTheme="minorHAnsi"/>
              </w:rPr>
            </w:pP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Board Questions</w:t>
            </w: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5125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 </w:t>
            </w: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  <w:color w:val="000000"/>
              </w:rPr>
            </w:pPr>
            <w:r w:rsidRPr="006F3D3A">
              <w:rPr>
                <w:rFonts w:asciiTheme="minorHAnsi" w:hAnsiTheme="minorHAnsi"/>
                <w:color w:val="000000"/>
              </w:rPr>
              <w:t>Public comment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  <w:color w:val="000000"/>
              </w:rPr>
            </w:pPr>
            <w:r w:rsidRPr="006F3D3A">
              <w:rPr>
                <w:rFonts w:asciiTheme="minorHAnsi" w:hAnsiTheme="minorHAnsi"/>
                <w:color w:val="000000"/>
              </w:rPr>
              <w:t>proceeding seeks community input on the recommendation that SOs and ACs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  <w:color w:val="000000"/>
              </w:rPr>
            </w:pPr>
            <w:r w:rsidRPr="006F3D3A">
              <w:rPr>
                <w:rFonts w:asciiTheme="minorHAnsi" w:hAnsiTheme="minorHAnsi"/>
                <w:color w:val="000000"/>
              </w:rPr>
              <w:t>that do not currently employ a due diligence integrity screening process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  <w:color w:val="000000"/>
              </w:rPr>
            </w:pPr>
            <w:r w:rsidRPr="006F3D3A">
              <w:rPr>
                <w:rFonts w:asciiTheme="minorHAnsi" w:hAnsiTheme="minorHAnsi"/>
                <w:color w:val="000000"/>
              </w:rPr>
              <w:t>similar to the Nominating Committee adopt the proposed Uniform Board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  <w:color w:val="000000"/>
              </w:rPr>
            </w:pPr>
            <w:r w:rsidRPr="006F3D3A">
              <w:rPr>
                <w:rFonts w:asciiTheme="minorHAnsi" w:hAnsiTheme="minorHAnsi"/>
                <w:color w:val="000000"/>
              </w:rPr>
              <w:t>Member Integrity Screening Process</w:t>
            </w:r>
            <w:r w:rsidRPr="006F3D3A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</w:p>
          <w:p w:rsidR="00B86FBA" w:rsidRPr="006F3D3A" w:rsidRDefault="00B86FBA" w:rsidP="00B86FBA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</w:p>
        </w:tc>
        <w:tc>
          <w:tcPr>
            <w:tcW w:w="5125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Extensive discussion recent Board nomination process. 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Nominated Board member (Nigel Roberts) agreed voluntary submitted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Will be included in updated version about Board Nomination Guideline.</w:t>
            </w: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  <w:b/>
              </w:rPr>
              <w:t>What are your key goals in 2018? </w:t>
            </w:r>
            <w:r w:rsidRPr="006F3D3A">
              <w:rPr>
                <w:rFonts w:asciiTheme="minorHAnsi" w:hAnsiTheme="minorHAnsi"/>
              </w:rPr>
              <w:t xml:space="preserve"> The Board is interested in this question to make sure that its own priorities are aligned </w:t>
            </w:r>
            <w:r w:rsidRPr="006F3D3A">
              <w:rPr>
                <w:rFonts w:asciiTheme="minorHAnsi" w:hAnsiTheme="minorHAnsi"/>
              </w:rPr>
              <w:lastRenderedPageBreak/>
              <w:t>with the community’s priorities.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lastRenderedPageBreak/>
              <w:t>Demi/Katrina/Byron</w:t>
            </w:r>
          </w:p>
        </w:tc>
        <w:tc>
          <w:tcPr>
            <w:tcW w:w="5125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Reference outcome of the Council workshop </w:t>
            </w: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  <w:b/>
              </w:rPr>
              <w:t>What are your most relevant longer-term goals?</w:t>
            </w:r>
            <w:r w:rsidRPr="006F3D3A">
              <w:rPr>
                <w:rFonts w:asciiTheme="minorHAnsi" w:hAnsiTheme="minorHAnsi"/>
              </w:rPr>
              <w:t>  The Board is interested in this question because discussions about longer-term goals and strategic planning will commence soon between the community, the Board and ICANN org</w:t>
            </w: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Demi/Katrina</w:t>
            </w:r>
            <w:r w:rsidRPr="006F3D3A">
              <w:rPr>
                <w:rFonts w:asciiTheme="minorHAnsi" w:hAnsiTheme="minorHAnsi"/>
              </w:rPr>
              <w:t>/Byron</w:t>
            </w:r>
          </w:p>
        </w:tc>
        <w:tc>
          <w:tcPr>
            <w:tcW w:w="5125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Reference outcome of the workshop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  <w:b/>
              </w:rPr>
            </w:pPr>
            <w:bookmarkStart w:id="0" w:name="_GoBack"/>
            <w:proofErr w:type="spellStart"/>
            <w:r w:rsidRPr="006F3D3A">
              <w:rPr>
                <w:rFonts w:asciiTheme="minorHAnsi" w:hAnsiTheme="minorHAnsi"/>
                <w:b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</w:rPr>
              <w:t xml:space="preserve"> Questions/topic</w:t>
            </w:r>
            <w:bookmarkEnd w:id="0"/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5125" w:type="dxa"/>
          </w:tcPr>
          <w:p w:rsidR="00B86FBA" w:rsidRPr="006F3D3A" w:rsidRDefault="00B86FBA" w:rsidP="006F3D3A">
            <w:pPr>
              <w:rPr>
                <w:rFonts w:asciiTheme="minorHAnsi" w:hAnsiTheme="minorHAnsi"/>
              </w:rPr>
            </w:pP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rFonts w:asciiTheme="minorHAnsi" w:hAnsiTheme="minorHAnsi"/>
              </w:rPr>
            </w:pPr>
            <w:r w:rsidRPr="006F3D3A">
              <w:rPr>
                <w:rFonts w:asciiTheme="minorHAnsi" w:eastAsia="Calibri" w:hAnsiTheme="minorHAnsi" w:cs="Calibri"/>
              </w:rPr>
              <w:t xml:space="preserve">Communication between the ICANN Board and the </w:t>
            </w:r>
            <w:proofErr w:type="spellStart"/>
            <w:r w:rsidRPr="006F3D3A">
              <w:rPr>
                <w:rFonts w:asciiTheme="minorHAnsi" w:eastAsia="Calibri" w:hAnsiTheme="minorHAnsi" w:cs="Calibri"/>
              </w:rPr>
              <w:t>ccNSO</w:t>
            </w:r>
            <w:proofErr w:type="spellEnd"/>
            <w:r w:rsidRPr="006F3D3A">
              <w:rPr>
                <w:rFonts w:asciiTheme="minorHAnsi" w:eastAsia="Calibri" w:hAnsiTheme="minorHAnsi" w:cs="Calibri"/>
              </w:rPr>
              <w:t xml:space="preserve"> regarding Board's decisions [that affect the </w:t>
            </w:r>
            <w:proofErr w:type="spellStart"/>
            <w:r w:rsidRPr="006F3D3A">
              <w:rPr>
                <w:rFonts w:asciiTheme="minorHAnsi" w:eastAsia="Calibri" w:hAnsiTheme="minorHAnsi" w:cs="Calibri"/>
              </w:rPr>
              <w:t>ccNSO</w:t>
            </w:r>
            <w:proofErr w:type="spellEnd"/>
            <w:r w:rsidRPr="006F3D3A">
              <w:rPr>
                <w:rFonts w:asciiTheme="minorHAnsi" w:eastAsia="Calibri" w:hAnsiTheme="minorHAnsi" w:cs="Calibri"/>
              </w:rPr>
              <w:t>, in particular its workload and priorities]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  <w:r w:rsidR="00405E69" w:rsidRPr="006F3D3A">
              <w:rPr>
                <w:rFonts w:asciiTheme="minorHAnsi" w:hAnsiTheme="minorHAnsi"/>
              </w:rPr>
              <w:t xml:space="preserve">, other </w:t>
            </w:r>
          </w:p>
        </w:tc>
        <w:tc>
          <w:tcPr>
            <w:tcW w:w="5125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Reference Emoji as typical case. 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Discussion to date focuses on </w:t>
            </w:r>
            <w:r w:rsidR="00405E69" w:rsidRPr="006F3D3A">
              <w:rPr>
                <w:rFonts w:asciiTheme="minorHAnsi" w:hAnsiTheme="minorHAnsi"/>
              </w:rPr>
              <w:t xml:space="preserve">community </w:t>
            </w:r>
            <w:proofErr w:type="spellStart"/>
            <w:r w:rsidR="00405E69" w:rsidRPr="006F3D3A">
              <w:rPr>
                <w:rFonts w:asciiTheme="minorHAnsi" w:hAnsiTheme="minorHAnsi"/>
              </w:rPr>
              <w:t>etting</w:t>
            </w:r>
            <w:proofErr w:type="spellEnd"/>
            <w:r w:rsidR="00405E69" w:rsidRPr="006F3D3A">
              <w:rPr>
                <w:rFonts w:asciiTheme="minorHAnsi" w:hAnsiTheme="minorHAnsi"/>
              </w:rPr>
              <w:t xml:space="preserve"> priorities, however at a minimum Board passes the ball from one to other.</w:t>
            </w:r>
          </w:p>
          <w:p w:rsidR="00405E69" w:rsidRPr="006F3D3A" w:rsidRDefault="00405E69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No process to inform affected community,</w:t>
            </w:r>
          </w:p>
          <w:p w:rsidR="00405E69" w:rsidRPr="006F3D3A" w:rsidRDefault="00405E69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Passed on without any insight in number of volunteers: pool get thinner and thinner.</w:t>
            </w:r>
          </w:p>
          <w:p w:rsidR="00405E69" w:rsidRPr="006F3D3A" w:rsidRDefault="00405E69" w:rsidP="00B86FBA">
            <w:pPr>
              <w:rPr>
                <w:rFonts w:asciiTheme="minorHAnsi" w:hAnsiTheme="minorHAnsi"/>
              </w:rPr>
            </w:pPr>
          </w:p>
          <w:p w:rsidR="00405E69" w:rsidRPr="006F3D3A" w:rsidRDefault="00405E69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Also reference  that Board expects that other parts of the community act in a similar fashion, </w:t>
            </w:r>
          </w:p>
          <w:p w:rsidR="00405E69" w:rsidRPr="006F3D3A" w:rsidRDefault="00405E69" w:rsidP="00B86FBA">
            <w:pPr>
              <w:rPr>
                <w:rFonts w:asciiTheme="minorHAnsi" w:hAnsiTheme="minorHAnsi"/>
              </w:rPr>
            </w:pPr>
          </w:p>
          <w:p w:rsidR="00405E69" w:rsidRPr="006F3D3A" w:rsidRDefault="00405E69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Not expect resolution but at least star </w:t>
            </w:r>
            <w:proofErr w:type="spellStart"/>
            <w:r w:rsidRPr="006F3D3A">
              <w:rPr>
                <w:rFonts w:asciiTheme="minorHAnsi" w:hAnsiTheme="minorHAnsi"/>
              </w:rPr>
              <w:t>tof</w:t>
            </w:r>
            <w:proofErr w:type="spellEnd"/>
            <w:r w:rsidRPr="006F3D3A">
              <w:rPr>
                <w:rFonts w:asciiTheme="minorHAnsi" w:hAnsiTheme="minorHAnsi"/>
              </w:rPr>
              <w:t xml:space="preserve"> discussion, broader issue then just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</w:t>
            </w: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405E69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405E69" w:rsidRPr="006F3D3A" w:rsidRDefault="00405E69" w:rsidP="00405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87"/>
              <w:contextualSpacing/>
              <w:rPr>
                <w:rFonts w:asciiTheme="minorHAnsi" w:hAnsiTheme="minorHAnsi"/>
              </w:rPr>
            </w:pPr>
            <w:r w:rsidRPr="006F3D3A">
              <w:rPr>
                <w:rFonts w:asciiTheme="minorHAnsi" w:eastAsia="Calibri" w:hAnsiTheme="minorHAnsi" w:cs="Calibri"/>
              </w:rPr>
              <w:t xml:space="preserve">Impact of the leveling of ICANN's funding on </w:t>
            </w:r>
            <w:r w:rsidRPr="006F3D3A">
              <w:rPr>
                <w:rFonts w:asciiTheme="minorHAnsi" w:eastAsia="Calibri" w:hAnsiTheme="minorHAnsi" w:cs="Calibri"/>
              </w:rPr>
              <w:lastRenderedPageBreak/>
              <w:t>ICANN’s priorities and priority setting mechanism</w:t>
            </w:r>
          </w:p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  <w:tc>
          <w:tcPr>
            <w:tcW w:w="2590" w:type="dxa"/>
          </w:tcPr>
          <w:p w:rsidR="00B86FBA" w:rsidRPr="006F3D3A" w:rsidRDefault="00405E69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lastRenderedPageBreak/>
              <w:t xml:space="preserve">Giovanni </w:t>
            </w:r>
            <w:proofErr w:type="spellStart"/>
            <w:r w:rsidRPr="006F3D3A">
              <w:rPr>
                <w:rFonts w:asciiTheme="minorHAnsi" w:hAnsiTheme="minorHAnsi"/>
              </w:rPr>
              <w:t>Seppia</w:t>
            </w:r>
            <w:proofErr w:type="spellEnd"/>
          </w:p>
        </w:tc>
        <w:tc>
          <w:tcPr>
            <w:tcW w:w="5125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</w:p>
        </w:tc>
      </w:tr>
      <w:tr w:rsidR="00B86FBA" w:rsidRPr="006F3D3A" w:rsidTr="007E24F4">
        <w:tc>
          <w:tcPr>
            <w:tcW w:w="2590" w:type="dxa"/>
          </w:tcPr>
          <w:p w:rsidR="00B86FBA" w:rsidRPr="006F3D3A" w:rsidRDefault="00B86FBA" w:rsidP="00B86FBA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90" w:type="dxa"/>
          </w:tcPr>
          <w:p w:rsidR="00B86FBA" w:rsidRPr="006F3D3A" w:rsidRDefault="00405E69" w:rsidP="00405E69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eastAsia="Calibri" w:hAnsiTheme="minorHAnsi" w:cs="Calibri"/>
              </w:rPr>
              <w:t>Next steps for adoption of the IDN overall policy</w:t>
            </w:r>
          </w:p>
        </w:tc>
        <w:tc>
          <w:tcPr>
            <w:tcW w:w="2590" w:type="dxa"/>
          </w:tcPr>
          <w:p w:rsidR="00B86FBA" w:rsidRPr="006F3D3A" w:rsidRDefault="00B86FBA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</w:p>
        </w:tc>
        <w:tc>
          <w:tcPr>
            <w:tcW w:w="5125" w:type="dxa"/>
          </w:tcPr>
          <w:p w:rsidR="00B86FBA" w:rsidRPr="006F3D3A" w:rsidRDefault="00405E69" w:rsidP="00B86FBA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</w:t>
            </w:r>
            <w:r w:rsidR="007F231D" w:rsidRPr="006F3D3A">
              <w:rPr>
                <w:rFonts w:asciiTheme="minorHAnsi" w:hAnsiTheme="minorHAnsi"/>
              </w:rPr>
              <w:t xml:space="preserve">submitted policy in 2013 for Board discussion and decision. Mutually agreed to further use the Fats </w:t>
            </w:r>
            <w:proofErr w:type="spellStart"/>
            <w:r w:rsidR="007F231D" w:rsidRPr="006F3D3A">
              <w:rPr>
                <w:rFonts w:asciiTheme="minorHAnsi" w:hAnsiTheme="minorHAnsi"/>
              </w:rPr>
              <w:t>Tarack</w:t>
            </w:r>
            <w:proofErr w:type="spellEnd"/>
            <w:r w:rsidR="007F231D" w:rsidRPr="006F3D3A">
              <w:rPr>
                <w:rFonts w:asciiTheme="minorHAnsi" w:hAnsiTheme="minorHAnsi"/>
              </w:rPr>
              <w:t xml:space="preserve"> for its original purpose  as </w:t>
            </w:r>
            <w:proofErr w:type="spellStart"/>
            <w:r w:rsidR="007F231D" w:rsidRPr="006F3D3A">
              <w:rPr>
                <w:rFonts w:asciiTheme="minorHAnsi" w:hAnsiTheme="minorHAnsi"/>
              </w:rPr>
              <w:t>a</w:t>
            </w:r>
            <w:proofErr w:type="spellEnd"/>
            <w:r w:rsidR="007F231D" w:rsidRPr="006F3D3A">
              <w:rPr>
                <w:rFonts w:asciiTheme="minorHAnsi" w:hAnsiTheme="minorHAnsi"/>
              </w:rPr>
              <w:t xml:space="preserve"> experimental basis. With Risk Mitigation Panel in final stage. The original timeline Fast Track has been stretched out. </w:t>
            </w:r>
          </w:p>
          <w:p w:rsidR="007F231D" w:rsidRPr="006F3D3A" w:rsidRDefault="007F231D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New issues are surfacing. Variance of IDN </w:t>
            </w:r>
            <w:proofErr w:type="spellStart"/>
            <w:r w:rsidRPr="006F3D3A">
              <w:rPr>
                <w:rFonts w:asciiTheme="minorHAnsi" w:hAnsiTheme="minorHAnsi"/>
              </w:rPr>
              <w:t>ccTLDs</w:t>
            </w:r>
            <w:proofErr w:type="spellEnd"/>
          </w:p>
          <w:p w:rsidR="007F231D" w:rsidRPr="006F3D3A" w:rsidRDefault="007F231D" w:rsidP="00B86FBA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Riski</w:t>
            </w:r>
            <w:proofErr w:type="spellEnd"/>
            <w:r w:rsidRPr="006F3D3A">
              <w:rPr>
                <w:rFonts w:asciiTheme="minorHAnsi" w:hAnsiTheme="minorHAnsi"/>
              </w:rPr>
              <w:t xml:space="preserve"> mitigation panel process etc.</w:t>
            </w:r>
          </w:p>
          <w:p w:rsidR="007F231D" w:rsidRPr="006F3D3A" w:rsidRDefault="007F231D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Need for overall policy needed  not only around the selection of IDN </w:t>
            </w:r>
            <w:proofErr w:type="spellStart"/>
            <w:r w:rsidRPr="006F3D3A">
              <w:rPr>
                <w:rFonts w:asciiTheme="minorHAnsi" w:hAnsiTheme="minorHAnsi"/>
              </w:rPr>
              <w:t>ccTD</w:t>
            </w:r>
            <w:proofErr w:type="spellEnd"/>
            <w:r w:rsidRPr="006F3D3A">
              <w:rPr>
                <w:rFonts w:asciiTheme="minorHAnsi" w:hAnsiTheme="minorHAnsi"/>
              </w:rPr>
              <w:t xml:space="preserve"> strings, but also to open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for  IDN </w:t>
            </w:r>
            <w:proofErr w:type="spellStart"/>
            <w:r w:rsidRPr="006F3D3A">
              <w:rPr>
                <w:rFonts w:asciiTheme="minorHAnsi" w:hAnsiTheme="minorHAnsi"/>
              </w:rPr>
              <w:t>ccTLDs</w:t>
            </w:r>
            <w:proofErr w:type="spellEnd"/>
            <w:r w:rsidRPr="006F3D3A">
              <w:rPr>
                <w:rFonts w:asciiTheme="minorHAnsi" w:hAnsiTheme="minorHAnsi"/>
              </w:rPr>
              <w:t xml:space="preserve"> : that is dealt with as well in policy.</w:t>
            </w:r>
          </w:p>
          <w:p w:rsidR="007F231D" w:rsidRPr="006F3D3A" w:rsidRDefault="007F231D" w:rsidP="00B86FBA">
            <w:pPr>
              <w:rPr>
                <w:rFonts w:asciiTheme="minorHAnsi" w:hAnsiTheme="minorHAnsi"/>
              </w:rPr>
            </w:pPr>
          </w:p>
          <w:p w:rsidR="007F231D" w:rsidRPr="006F3D3A" w:rsidRDefault="007F231D" w:rsidP="00B86FB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How to proceed? New no process: suggest Mutual agree needs to be reviewed? </w:t>
            </w:r>
          </w:p>
        </w:tc>
      </w:tr>
    </w:tbl>
    <w:p w:rsidR="00A63C58" w:rsidRPr="006F3D3A" w:rsidRDefault="00A63C58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  <w:b/>
        </w:rPr>
      </w:pPr>
      <w:r w:rsidRPr="006F3D3A">
        <w:rPr>
          <w:rFonts w:asciiTheme="minorHAnsi" w:hAnsiTheme="minorHAnsi"/>
          <w:b/>
        </w:rPr>
        <w:br w:type="page"/>
      </w:r>
    </w:p>
    <w:p w:rsidR="006F3D3A" w:rsidRPr="006F3D3A" w:rsidRDefault="006F3D3A">
      <w:pPr>
        <w:rPr>
          <w:rFonts w:asciiTheme="minorHAnsi" w:hAnsiTheme="minorHAnsi"/>
          <w:b/>
        </w:rPr>
      </w:pPr>
      <w:proofErr w:type="spellStart"/>
      <w:r w:rsidRPr="006F3D3A">
        <w:rPr>
          <w:rFonts w:asciiTheme="minorHAnsi" w:hAnsiTheme="minorHAnsi"/>
          <w:b/>
        </w:rPr>
        <w:lastRenderedPageBreak/>
        <w:t>ccNSO</w:t>
      </w:r>
      <w:proofErr w:type="spellEnd"/>
      <w:r w:rsidRPr="006F3D3A">
        <w:rPr>
          <w:rFonts w:asciiTheme="minorHAnsi" w:hAnsiTheme="minorHAnsi"/>
          <w:b/>
        </w:rPr>
        <w:t xml:space="preserve"> – GAC meeting</w:t>
      </w: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 w:rsidP="006F3D3A">
      <w:pPr>
        <w:rPr>
          <w:rFonts w:asciiTheme="minorHAnsi" w:hAnsiTheme="minorHAnsi"/>
        </w:rPr>
      </w:pPr>
      <w:r w:rsidRPr="006F3D3A">
        <w:rPr>
          <w:rStyle w:val="Strong"/>
          <w:rFonts w:asciiTheme="minorHAnsi" w:hAnsiTheme="minorHAnsi"/>
        </w:rPr>
        <w:t>Tuesday 15.15- 16.15</w:t>
      </w:r>
      <w:r w:rsidRPr="006F3D3A">
        <w:rPr>
          <w:rStyle w:val="Strong"/>
          <w:rFonts w:asciiTheme="minorHAnsi" w:hAnsiTheme="minorHAnsi"/>
        </w:rPr>
        <w:t xml:space="preserve"> </w:t>
      </w:r>
      <w:r w:rsidRPr="006F3D3A">
        <w:rPr>
          <w:rFonts w:asciiTheme="minorHAnsi" w:hAnsiTheme="minorHAnsi"/>
        </w:rPr>
        <w:t>[Ballroom B, level 3]</w:t>
      </w:r>
    </w:p>
    <w:p w:rsidR="006F3D3A" w:rsidRPr="006F3D3A" w:rsidRDefault="006F3D3A">
      <w:pPr>
        <w:rPr>
          <w:rFonts w:asciiTheme="minorHAnsi" w:hAnsiTheme="minorHAnsi"/>
        </w:rPr>
      </w:pPr>
    </w:p>
    <w:p w:rsidR="006F3D3A" w:rsidRPr="006F3D3A" w:rsidRDefault="006F3D3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F3D3A" w:rsidRPr="006F3D3A" w:rsidTr="006F3D3A">
        <w:tc>
          <w:tcPr>
            <w:tcW w:w="3237" w:type="dxa"/>
            <w:shd w:val="clear" w:color="auto" w:fill="8EAADB" w:themeFill="accent1" w:themeFillTint="99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3237" w:type="dxa"/>
            <w:shd w:val="clear" w:color="auto" w:fill="8EAADB" w:themeFill="accent1" w:themeFillTint="99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Sub-topic, if any</w:t>
            </w:r>
          </w:p>
        </w:tc>
        <w:tc>
          <w:tcPr>
            <w:tcW w:w="3238" w:type="dxa"/>
            <w:shd w:val="clear" w:color="auto" w:fill="8EAADB" w:themeFill="accent1" w:themeFillTint="99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Presenter</w:t>
            </w:r>
          </w:p>
        </w:tc>
        <w:tc>
          <w:tcPr>
            <w:tcW w:w="3238" w:type="dxa"/>
            <w:shd w:val="clear" w:color="auto" w:fill="8EAADB" w:themeFill="accent1" w:themeFillTint="99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>Comment/ issues to be raised</w:t>
            </w:r>
          </w:p>
        </w:tc>
      </w:tr>
      <w:tr w:rsidR="006F3D3A" w:rsidRPr="006F3D3A" w:rsidTr="006F3D3A"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 xml:space="preserve">Welcome </w:t>
            </w:r>
          </w:p>
        </w:tc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</w:tr>
      <w:tr w:rsidR="006F3D3A" w:rsidRPr="006F3D3A" w:rsidTr="006F3D3A"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 xml:space="preserve">Progress GNSO New </w:t>
            </w:r>
            <w:proofErr w:type="spellStart"/>
            <w:r w:rsidRPr="006F3D3A">
              <w:rPr>
                <w:rFonts w:asciiTheme="minorHAnsi" w:hAnsiTheme="minorHAnsi"/>
                <w:b/>
              </w:rPr>
              <w:t>gTLD</w:t>
            </w:r>
            <w:proofErr w:type="spellEnd"/>
            <w:r w:rsidRPr="006F3D3A">
              <w:rPr>
                <w:rFonts w:asciiTheme="minorHAnsi" w:hAnsiTheme="minorHAnsi"/>
                <w:b/>
              </w:rPr>
              <w:t xml:space="preserve"> Subsequent Procedures WG (WT5 – geographic names), and the role of </w:t>
            </w:r>
            <w:proofErr w:type="spellStart"/>
            <w:r w:rsidRPr="006F3D3A">
              <w:rPr>
                <w:rFonts w:asciiTheme="minorHAnsi" w:hAnsiTheme="minorHAnsi"/>
                <w:b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</w:rPr>
              <w:t xml:space="preserve"> and GAC in this process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proofErr w:type="spellStart"/>
            <w:r w:rsidRPr="006F3D3A">
              <w:rPr>
                <w:rFonts w:asciiTheme="minorHAnsi" w:hAnsiTheme="minorHAnsi"/>
              </w:rPr>
              <w:t>Annebeth</w:t>
            </w:r>
            <w:proofErr w:type="spellEnd"/>
            <w:r w:rsidRPr="006F3D3A">
              <w:rPr>
                <w:rFonts w:asciiTheme="minorHAnsi" w:hAnsiTheme="minorHAnsi"/>
              </w:rPr>
              <w:t>/Katrina</w:t>
            </w: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Initially common position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What is </w:t>
            </w:r>
            <w:proofErr w:type="spellStart"/>
            <w:r w:rsidRPr="006F3D3A">
              <w:rPr>
                <w:rFonts w:asciiTheme="minorHAnsi" w:hAnsiTheme="minorHAnsi"/>
              </w:rPr>
              <w:t>expreince</w:t>
            </w:r>
            <w:proofErr w:type="spellEnd"/>
            <w:r w:rsidRPr="006F3D3A">
              <w:rPr>
                <w:rFonts w:asciiTheme="minorHAnsi" w:hAnsiTheme="minorHAnsi"/>
              </w:rPr>
              <w:t xml:space="preserve"> to date from </w:t>
            </w:r>
            <w:proofErr w:type="spellStart"/>
            <w:r w:rsidRPr="006F3D3A">
              <w:rPr>
                <w:rFonts w:asciiTheme="minorHAnsi" w:hAnsiTheme="minorHAnsi"/>
              </w:rPr>
              <w:t>ccNSO</w:t>
            </w:r>
            <w:proofErr w:type="spellEnd"/>
            <w:r w:rsidRPr="006F3D3A">
              <w:rPr>
                <w:rFonts w:asciiTheme="minorHAnsi" w:hAnsiTheme="minorHAnsi"/>
              </w:rPr>
              <w:t xml:space="preserve"> side,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What is experience form GAC side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Concerns from GAC/ GAC members.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</w:tr>
      <w:tr w:rsidR="006F3D3A" w:rsidRPr="006F3D3A" w:rsidTr="006F3D3A"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 xml:space="preserve">GAC Underserved Regions Working Group (USR WG) initiative to prepare FAQ regarding </w:t>
            </w:r>
            <w:proofErr w:type="spellStart"/>
            <w:r w:rsidRPr="006F3D3A">
              <w:rPr>
                <w:rFonts w:asciiTheme="minorHAnsi" w:hAnsiTheme="minorHAnsi"/>
                <w:b/>
              </w:rPr>
              <w:t>ccTLD</w:t>
            </w:r>
            <w:proofErr w:type="spellEnd"/>
            <w:r w:rsidRPr="006F3D3A">
              <w:rPr>
                <w:rFonts w:asciiTheme="minorHAnsi" w:hAnsiTheme="minorHAnsi"/>
                <w:b/>
              </w:rPr>
              <w:t xml:space="preserve"> delegation and transfer.</w:t>
            </w:r>
            <w:r w:rsidRPr="006F3D3A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Katrina, Stephen</w:t>
            </w: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Submission of glossary PDP WG. 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What are next steps? 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Need for additional clarification.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Use method for other purposes</w:t>
            </w:r>
          </w:p>
        </w:tc>
      </w:tr>
      <w:tr w:rsidR="006F3D3A" w:rsidRPr="006F3D3A" w:rsidTr="006F3D3A"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 xml:space="preserve">Role of the agenda setting committee for the joint sessions between </w:t>
            </w:r>
            <w:proofErr w:type="spellStart"/>
            <w:r w:rsidRPr="006F3D3A">
              <w:rPr>
                <w:rFonts w:asciiTheme="minorHAnsi" w:hAnsiTheme="minorHAnsi"/>
                <w:b/>
              </w:rPr>
              <w:t>ccNSO</w:t>
            </w:r>
            <w:proofErr w:type="spellEnd"/>
            <w:r w:rsidRPr="006F3D3A">
              <w:rPr>
                <w:rFonts w:asciiTheme="minorHAnsi" w:hAnsiTheme="minorHAnsi"/>
                <w:b/>
              </w:rPr>
              <w:t xml:space="preserve"> and GAC</w:t>
            </w:r>
          </w:p>
        </w:tc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 xml:space="preserve">Peter </w:t>
            </w:r>
            <w:proofErr w:type="spellStart"/>
            <w:r w:rsidRPr="006F3D3A">
              <w:rPr>
                <w:rFonts w:asciiTheme="minorHAnsi" w:hAnsiTheme="minorHAnsi"/>
              </w:rPr>
              <w:t>Vergote</w:t>
            </w:r>
            <w:proofErr w:type="spellEnd"/>
            <w:r w:rsidRPr="006F3D3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Review of format, what to do to make interesting for both communities moving forward.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</w:tr>
      <w:tr w:rsidR="006F3D3A" w:rsidRPr="006F3D3A" w:rsidTr="006F3D3A"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lastRenderedPageBreak/>
              <w:t xml:space="preserve">Update PDP WG retirement </w:t>
            </w:r>
          </w:p>
        </w:tc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Nigel, Stephen</w:t>
            </w:r>
          </w:p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If time permits</w:t>
            </w: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</w:tr>
      <w:tr w:rsidR="006F3D3A" w:rsidRPr="006F3D3A" w:rsidTr="006F3D3A"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  <w:b/>
              </w:rPr>
            </w:pPr>
            <w:r w:rsidRPr="006F3D3A">
              <w:rPr>
                <w:rFonts w:asciiTheme="minorHAnsi" w:hAnsiTheme="minorHAnsi"/>
                <w:b/>
              </w:rPr>
              <w:t xml:space="preserve">AOB </w:t>
            </w:r>
          </w:p>
        </w:tc>
        <w:tc>
          <w:tcPr>
            <w:tcW w:w="3237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  <w:r w:rsidRPr="006F3D3A">
              <w:rPr>
                <w:rFonts w:asciiTheme="minorHAnsi" w:hAnsiTheme="minorHAnsi"/>
              </w:rPr>
              <w:t>Katrina</w:t>
            </w:r>
          </w:p>
        </w:tc>
        <w:tc>
          <w:tcPr>
            <w:tcW w:w="3238" w:type="dxa"/>
          </w:tcPr>
          <w:p w:rsidR="006F3D3A" w:rsidRPr="006F3D3A" w:rsidRDefault="006F3D3A" w:rsidP="006F3D3A">
            <w:pPr>
              <w:rPr>
                <w:rFonts w:asciiTheme="minorHAnsi" w:hAnsiTheme="minorHAnsi"/>
              </w:rPr>
            </w:pPr>
          </w:p>
        </w:tc>
      </w:tr>
    </w:tbl>
    <w:p w:rsidR="006F3D3A" w:rsidRPr="006F3D3A" w:rsidRDefault="006F3D3A" w:rsidP="006F3D3A">
      <w:pPr>
        <w:rPr>
          <w:rFonts w:asciiTheme="minorHAnsi" w:hAnsiTheme="minorHAnsi"/>
        </w:rPr>
      </w:pPr>
    </w:p>
    <w:sectPr w:rsidR="006F3D3A" w:rsidRPr="006F3D3A" w:rsidSect="00200D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437"/>
    <w:multiLevelType w:val="multilevel"/>
    <w:tmpl w:val="28D60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39B9"/>
    <w:multiLevelType w:val="multilevel"/>
    <w:tmpl w:val="6F688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8630C"/>
    <w:multiLevelType w:val="multilevel"/>
    <w:tmpl w:val="02CA7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50533"/>
    <w:multiLevelType w:val="multilevel"/>
    <w:tmpl w:val="51187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C0FCA"/>
    <w:multiLevelType w:val="multilevel"/>
    <w:tmpl w:val="D89C608A"/>
    <w:lvl w:ilvl="0">
      <w:start w:val="1"/>
      <w:numFmt w:val="bullet"/>
      <w:lvlText w:val="●"/>
      <w:lvlJc w:val="left"/>
      <w:pPr>
        <w:ind w:left="9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6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3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7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9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66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1A6E3A"/>
    <w:multiLevelType w:val="multilevel"/>
    <w:tmpl w:val="09AEB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B527B55"/>
    <w:multiLevelType w:val="multilevel"/>
    <w:tmpl w:val="6866B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5184F"/>
    <w:multiLevelType w:val="multilevel"/>
    <w:tmpl w:val="A83E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FE"/>
    <w:rsid w:val="00200DCE"/>
    <w:rsid w:val="00405E69"/>
    <w:rsid w:val="00477DFE"/>
    <w:rsid w:val="004E4166"/>
    <w:rsid w:val="0062668F"/>
    <w:rsid w:val="006F3D3A"/>
    <w:rsid w:val="00744A1C"/>
    <w:rsid w:val="007F231D"/>
    <w:rsid w:val="00A538E6"/>
    <w:rsid w:val="00A63C58"/>
    <w:rsid w:val="00AC5C94"/>
    <w:rsid w:val="00B86FBA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79E7F"/>
  <w14:defaultImageDpi w14:val="32767"/>
  <w15:chartTrackingRefBased/>
  <w15:docId w15:val="{F7321F18-B8E8-724A-B040-C6ECA573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3D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538E6"/>
  </w:style>
  <w:style w:type="character" w:styleId="Strong">
    <w:name w:val="Strong"/>
    <w:basedOn w:val="DefaultParagraphFont"/>
    <w:uiPriority w:val="22"/>
    <w:qFormat/>
    <w:rsid w:val="006F3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879</Words>
  <Characters>4541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2018-03-10T13:47:00Z</dcterms:created>
  <dcterms:modified xsi:type="dcterms:W3CDTF">2018-03-10T16:28:00Z</dcterms:modified>
</cp:coreProperties>
</file>