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E68" w:rsidRPr="00752E26" w:rsidRDefault="004A7E68" w:rsidP="004A7E68">
      <w:pPr>
        <w:spacing w:after="0" w:line="240" w:lineRule="auto"/>
        <w:jc w:val="center"/>
        <w:rPr>
          <w:rFonts w:asciiTheme="majorHAnsi" w:eastAsia="Calibri" w:hAnsiTheme="majorHAnsi" w:cstheme="majorHAnsi"/>
          <w:b/>
        </w:rPr>
      </w:pP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r>
      <w:r w:rsidRPr="00752E26">
        <w:rPr>
          <w:rFonts w:asciiTheme="majorHAnsi" w:eastAsia="Calibri" w:hAnsiTheme="majorHAnsi" w:cstheme="majorHAnsi"/>
          <w:b/>
        </w:rPr>
        <w:softHyphen/>
        <w:t>ccNSO Council Telephone Conference</w:t>
      </w:r>
    </w:p>
    <w:p w:rsidR="004A7E68" w:rsidRPr="00752E26" w:rsidRDefault="00393022" w:rsidP="004A7E68">
      <w:pPr>
        <w:spacing w:after="0" w:line="240" w:lineRule="auto"/>
        <w:jc w:val="center"/>
        <w:rPr>
          <w:rFonts w:asciiTheme="majorHAnsi" w:eastAsia="Calibri" w:hAnsiTheme="majorHAnsi" w:cstheme="majorHAnsi"/>
          <w:b/>
        </w:rPr>
      </w:pPr>
      <w:r w:rsidRPr="00752E26">
        <w:rPr>
          <w:rFonts w:asciiTheme="majorHAnsi" w:eastAsia="Calibri" w:hAnsiTheme="majorHAnsi" w:cstheme="majorHAnsi"/>
          <w:b/>
        </w:rPr>
        <w:t>15 February</w:t>
      </w:r>
      <w:r w:rsidR="004A7E68" w:rsidRPr="00752E26">
        <w:rPr>
          <w:rFonts w:asciiTheme="majorHAnsi" w:eastAsia="Calibri" w:hAnsiTheme="majorHAnsi" w:cstheme="majorHAnsi"/>
          <w:b/>
        </w:rPr>
        <w:t xml:space="preserve"> 2018</w:t>
      </w:r>
    </w:p>
    <w:p w:rsidR="004A7E68" w:rsidRPr="00752E26" w:rsidRDefault="004A7E68" w:rsidP="004A7E68">
      <w:pPr>
        <w:spacing w:after="0" w:line="240" w:lineRule="auto"/>
        <w:jc w:val="center"/>
        <w:rPr>
          <w:rFonts w:asciiTheme="majorHAnsi" w:eastAsia="Calibri" w:hAnsiTheme="majorHAnsi" w:cstheme="majorHAnsi"/>
          <w:b/>
        </w:rPr>
      </w:pPr>
    </w:p>
    <w:p w:rsidR="004A7E68" w:rsidRPr="00752E26" w:rsidRDefault="004A7E68" w:rsidP="004A7E68">
      <w:pPr>
        <w:spacing w:after="0" w:line="240" w:lineRule="auto"/>
        <w:rPr>
          <w:rFonts w:asciiTheme="majorHAnsi" w:eastAsia="Calibri" w:hAnsiTheme="majorHAnsi" w:cstheme="majorHAnsi"/>
          <w:b/>
          <w:u w:val="single"/>
        </w:rPr>
      </w:pPr>
    </w:p>
    <w:p w:rsidR="004A7E68" w:rsidRPr="00752E26" w:rsidRDefault="004A7E68" w:rsidP="004A7E68">
      <w:pPr>
        <w:spacing w:after="0" w:line="240" w:lineRule="auto"/>
        <w:rPr>
          <w:rFonts w:asciiTheme="majorHAnsi" w:eastAsia="Calibri" w:hAnsiTheme="majorHAnsi" w:cstheme="majorHAnsi"/>
          <w:b/>
          <w:u w:val="single"/>
          <w:lang w:val="fr-CA"/>
        </w:rPr>
      </w:pPr>
      <w:r w:rsidRPr="00752E26">
        <w:rPr>
          <w:rFonts w:asciiTheme="majorHAnsi" w:eastAsia="Calibri" w:hAnsiTheme="majorHAnsi" w:cstheme="majorHAnsi"/>
          <w:b/>
          <w:u w:val="single"/>
          <w:lang w:val="fr-CA"/>
        </w:rPr>
        <w:t>Attendees:</w:t>
      </w:r>
    </w:p>
    <w:p w:rsidR="004A7E68" w:rsidRPr="00752E26" w:rsidRDefault="004A7E68" w:rsidP="004A7E68">
      <w:pPr>
        <w:spacing w:after="0" w:line="240" w:lineRule="auto"/>
        <w:rPr>
          <w:rFonts w:asciiTheme="majorHAnsi" w:eastAsia="Calibri" w:hAnsiTheme="majorHAnsi" w:cstheme="majorHAnsi"/>
          <w:b/>
          <w:u w:val="single"/>
          <w:lang w:val="fr-CA"/>
        </w:rPr>
      </w:pPr>
    </w:p>
    <w:p w:rsidR="004A7E68" w:rsidRPr="00752E26" w:rsidRDefault="004A7E68" w:rsidP="004A7E68">
      <w:pPr>
        <w:spacing w:after="0" w:line="240" w:lineRule="auto"/>
        <w:rPr>
          <w:rFonts w:asciiTheme="majorHAnsi" w:eastAsia="Calibri" w:hAnsiTheme="majorHAnsi" w:cstheme="majorHAnsi"/>
          <w:b/>
          <w:bCs/>
          <w:lang w:val="fr-CA"/>
        </w:rPr>
      </w:pPr>
      <w:r w:rsidRPr="00752E26">
        <w:rPr>
          <w:rFonts w:asciiTheme="majorHAnsi" w:eastAsia="Calibri" w:hAnsiTheme="majorHAnsi" w:cstheme="majorHAnsi"/>
          <w:b/>
          <w:bCs/>
          <w:lang w:val="fr-CA"/>
        </w:rPr>
        <w:t>AF</w:t>
      </w:r>
    </w:p>
    <w:p w:rsidR="004A7E68" w:rsidRPr="00752E26" w:rsidRDefault="004A7E68" w:rsidP="004A7E68">
      <w:pPr>
        <w:spacing w:after="0" w:line="240" w:lineRule="auto"/>
        <w:rPr>
          <w:rFonts w:asciiTheme="majorHAnsi" w:eastAsia="Calibri" w:hAnsiTheme="majorHAnsi" w:cstheme="majorHAnsi"/>
          <w:lang w:val="fr-CA"/>
        </w:rPr>
      </w:pPr>
      <w:r w:rsidRPr="00752E26">
        <w:rPr>
          <w:rFonts w:asciiTheme="majorHAnsi" w:eastAsia="Calibri" w:hAnsiTheme="majorHAnsi" w:cstheme="majorHAnsi"/>
          <w:lang w:val="fr-CA"/>
        </w:rPr>
        <w:t>Souleymane Oumtanaga, .ci</w:t>
      </w:r>
    </w:p>
    <w:p w:rsidR="004A7E68" w:rsidRPr="00752E26" w:rsidRDefault="004A7E68" w:rsidP="004A7E68">
      <w:pPr>
        <w:spacing w:after="0" w:line="240" w:lineRule="auto"/>
        <w:rPr>
          <w:rFonts w:asciiTheme="majorHAnsi" w:eastAsia="Calibri" w:hAnsiTheme="majorHAnsi" w:cstheme="majorHAnsi"/>
          <w:lang w:val="fr-CA"/>
        </w:rPr>
      </w:pPr>
    </w:p>
    <w:p w:rsidR="004A7E68" w:rsidRPr="00752E26"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AP</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Debbie Monahan, .nz</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Hiro Hotta, .jp</w:t>
      </w:r>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EU</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Katrina Sataki, .lv</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Peter Vergote, .be</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Nigel Roberts, .je, .gg</w:t>
      </w:r>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bCs/>
          <w:lang w:val="fr-CA"/>
        </w:rPr>
      </w:pPr>
      <w:r w:rsidRPr="00752E26">
        <w:rPr>
          <w:rFonts w:asciiTheme="majorHAnsi" w:eastAsia="Calibri" w:hAnsiTheme="majorHAnsi" w:cstheme="majorHAnsi"/>
          <w:b/>
          <w:bCs/>
          <w:lang w:val="fr-CA"/>
        </w:rPr>
        <w:t>LAC</w:t>
      </w:r>
    </w:p>
    <w:p w:rsidR="00393022" w:rsidRPr="00752E26" w:rsidRDefault="00393022" w:rsidP="004A7E68">
      <w:pPr>
        <w:spacing w:after="0" w:line="240" w:lineRule="auto"/>
        <w:rPr>
          <w:rFonts w:asciiTheme="majorHAnsi" w:eastAsia="Calibri" w:hAnsiTheme="majorHAnsi" w:cstheme="majorHAnsi"/>
          <w:bCs/>
          <w:lang w:val="fr-CA"/>
        </w:rPr>
      </w:pPr>
      <w:r w:rsidRPr="00752E26">
        <w:rPr>
          <w:rFonts w:asciiTheme="majorHAnsi" w:eastAsia="Calibri" w:hAnsiTheme="majorHAnsi" w:cstheme="majorHAnsi"/>
          <w:bCs/>
          <w:lang w:val="fr-CA"/>
        </w:rPr>
        <w:t>Alejandra Reynoso, .gt</w:t>
      </w:r>
    </w:p>
    <w:p w:rsidR="004A7E68" w:rsidRPr="00752E26" w:rsidRDefault="004A7E68" w:rsidP="004A7E68">
      <w:pPr>
        <w:spacing w:after="0" w:line="240" w:lineRule="auto"/>
        <w:rPr>
          <w:rFonts w:asciiTheme="majorHAnsi" w:eastAsia="Calibri" w:hAnsiTheme="majorHAnsi" w:cstheme="majorHAnsi"/>
          <w:b/>
          <w:bCs/>
        </w:rPr>
      </w:pPr>
    </w:p>
    <w:p w:rsidR="004A7E68" w:rsidRPr="00752E26" w:rsidRDefault="004A7E68" w:rsidP="004A7E68">
      <w:pPr>
        <w:spacing w:after="0" w:line="240" w:lineRule="auto"/>
        <w:rPr>
          <w:rFonts w:asciiTheme="majorHAnsi" w:eastAsia="Calibri" w:hAnsiTheme="majorHAnsi" w:cstheme="majorHAnsi"/>
          <w:b/>
        </w:rPr>
      </w:pPr>
      <w:r w:rsidRPr="00752E26">
        <w:rPr>
          <w:rFonts w:asciiTheme="majorHAnsi" w:eastAsia="Calibri" w:hAnsiTheme="majorHAnsi" w:cstheme="majorHAnsi"/>
          <w:b/>
        </w:rPr>
        <w:t>NA</w:t>
      </w:r>
    </w:p>
    <w:p w:rsidR="00393022" w:rsidRPr="00752E26" w:rsidRDefault="00393022"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Byron Holland, .ca</w:t>
      </w:r>
    </w:p>
    <w:p w:rsidR="00393022"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Stephen Deerhake, .as</w:t>
      </w:r>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NomCom</w:t>
      </w:r>
    </w:p>
    <w:p w:rsidR="004A7E68" w:rsidRPr="00752E26" w:rsidRDefault="004A7E68" w:rsidP="004A7E68">
      <w:pPr>
        <w:spacing w:after="0" w:line="240" w:lineRule="auto"/>
        <w:rPr>
          <w:rFonts w:asciiTheme="majorHAnsi" w:eastAsia="Calibri" w:hAnsiTheme="majorHAnsi" w:cstheme="majorHAnsi"/>
        </w:rPr>
      </w:pPr>
    </w:p>
    <w:p w:rsidR="004A7E68" w:rsidRPr="00294ACA" w:rsidRDefault="004A7E68" w:rsidP="004A7E68">
      <w:pPr>
        <w:spacing w:after="0" w:line="240" w:lineRule="auto"/>
        <w:rPr>
          <w:rFonts w:asciiTheme="majorHAnsi" w:eastAsia="Calibri" w:hAnsiTheme="majorHAnsi" w:cstheme="majorHAnsi"/>
          <w:b/>
        </w:rPr>
      </w:pPr>
      <w:r w:rsidRPr="00752E26">
        <w:rPr>
          <w:rFonts w:asciiTheme="majorHAnsi" w:eastAsia="Calibri" w:hAnsiTheme="majorHAnsi" w:cstheme="majorHAnsi"/>
          <w:b/>
        </w:rPr>
        <w:t>Liaisons/Observers</w:t>
      </w:r>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rPr>
      </w:pPr>
      <w:r w:rsidRPr="00752E26">
        <w:rPr>
          <w:rFonts w:asciiTheme="majorHAnsi" w:eastAsia="Calibri" w:hAnsiTheme="majorHAnsi" w:cstheme="majorHAnsi"/>
          <w:b/>
        </w:rPr>
        <w:t>Regional Organizations</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Barrack Otieno, </w:t>
      </w:r>
      <w:proofErr w:type="spellStart"/>
      <w:r w:rsidRPr="00752E26">
        <w:rPr>
          <w:rFonts w:asciiTheme="majorHAnsi" w:eastAsia="Calibri" w:hAnsiTheme="majorHAnsi" w:cstheme="majorHAnsi"/>
        </w:rPr>
        <w:t>AfTLD</w:t>
      </w:r>
      <w:proofErr w:type="spellEnd"/>
    </w:p>
    <w:p w:rsidR="004A7E68" w:rsidRPr="00752E26" w:rsidRDefault="004A7E68" w:rsidP="004A7E68">
      <w:pPr>
        <w:spacing w:after="0" w:line="240" w:lineRule="auto"/>
        <w:rPr>
          <w:rFonts w:asciiTheme="majorHAnsi" w:eastAsia="Calibri" w:hAnsiTheme="majorHAnsi" w:cstheme="majorHAnsi"/>
        </w:rPr>
      </w:pPr>
    </w:p>
    <w:p w:rsidR="004A7E68" w:rsidRPr="00752E26" w:rsidRDefault="004A7E68" w:rsidP="004A7E68">
      <w:pPr>
        <w:spacing w:after="0" w:line="240" w:lineRule="auto"/>
        <w:rPr>
          <w:rFonts w:asciiTheme="majorHAnsi" w:eastAsia="Calibri" w:hAnsiTheme="majorHAnsi" w:cstheme="majorHAnsi"/>
          <w:b/>
          <w:bCs/>
        </w:rPr>
      </w:pPr>
      <w:r w:rsidRPr="00752E26">
        <w:rPr>
          <w:rFonts w:asciiTheme="majorHAnsi" w:eastAsia="Calibri" w:hAnsiTheme="majorHAnsi" w:cstheme="majorHAnsi"/>
          <w:b/>
          <w:bCs/>
        </w:rPr>
        <w:t>ICANN Staff</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Bart Boswinkel </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Kim Carlson</w:t>
      </w:r>
    </w:p>
    <w:p w:rsidR="004A7E68" w:rsidRPr="00752E26" w:rsidRDefault="004A7E68" w:rsidP="004A7E68">
      <w:pPr>
        <w:spacing w:after="0" w:line="240" w:lineRule="auto"/>
        <w:rPr>
          <w:rFonts w:asciiTheme="majorHAnsi" w:eastAsia="Calibri" w:hAnsiTheme="majorHAnsi" w:cstheme="majorHAnsi"/>
        </w:rPr>
      </w:pPr>
      <w:r w:rsidRPr="00752E26">
        <w:rPr>
          <w:rFonts w:asciiTheme="majorHAnsi" w:eastAsia="Calibri" w:hAnsiTheme="majorHAnsi" w:cstheme="majorHAnsi"/>
        </w:rPr>
        <w:t>Joke Braeken</w:t>
      </w:r>
    </w:p>
    <w:p w:rsidR="00393022" w:rsidRPr="00752E26" w:rsidRDefault="00393022" w:rsidP="004A7E68">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 Welcome and Apologies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Attendance list is available at: </w:t>
      </w:r>
      <w:hyperlink r:id="rId5" w:history="1">
        <w:r w:rsidRPr="00752E26">
          <w:rPr>
            <w:rStyle w:val="Hyperlink"/>
            <w:rFonts w:asciiTheme="majorHAnsi" w:eastAsia="Calibri" w:hAnsiTheme="majorHAnsi" w:cstheme="majorHAnsi"/>
          </w:rPr>
          <w:t>http://ccnso.icann.org/about/council/attendance.htm</w:t>
        </w:r>
      </w:hyperlink>
    </w:p>
    <w:p w:rsidR="00DE780C" w:rsidRPr="00752E26" w:rsidRDefault="00DE780C" w:rsidP="00393022">
      <w:pPr>
        <w:spacing w:after="0" w:line="240" w:lineRule="auto"/>
        <w:rPr>
          <w:rFonts w:asciiTheme="majorHAnsi" w:eastAsia="Calibri" w:hAnsiTheme="majorHAnsi" w:cstheme="majorHAnsi"/>
        </w:rPr>
      </w:pPr>
    </w:p>
    <w:p w:rsidR="00DE780C" w:rsidRPr="00752E26" w:rsidRDefault="00DE780C" w:rsidP="00DE780C">
      <w:pPr>
        <w:spacing w:after="0" w:line="240" w:lineRule="auto"/>
        <w:rPr>
          <w:rFonts w:asciiTheme="majorHAnsi" w:eastAsia="Calibri" w:hAnsiTheme="majorHAnsi" w:cstheme="majorHAnsi"/>
        </w:rPr>
      </w:pPr>
      <w:r w:rsidRPr="00752E26">
        <w:rPr>
          <w:rFonts w:asciiTheme="majorHAnsi" w:eastAsia="Calibri" w:hAnsiTheme="majorHAnsi" w:cstheme="majorHAnsi"/>
          <w:b/>
          <w:bCs/>
        </w:rPr>
        <w:t>Apologies</w:t>
      </w:r>
      <w:r w:rsidRPr="00752E26">
        <w:rPr>
          <w:rFonts w:asciiTheme="majorHAnsi" w:eastAsia="Calibri" w:hAnsiTheme="majorHAnsi" w:cstheme="majorHAnsi"/>
        </w:rPr>
        <w:t>:  Jian Zhang, Abibu Ntahigiye, Abdalla Omari, Demi Getschko</w:t>
      </w:r>
    </w:p>
    <w:p w:rsidR="00DE780C" w:rsidRPr="00752E26" w:rsidRDefault="00DE780C" w:rsidP="00393022">
      <w:pPr>
        <w:spacing w:after="0" w:line="240" w:lineRule="auto"/>
        <w:rPr>
          <w:rFonts w:asciiTheme="majorHAnsi" w:eastAsia="Calibri" w:hAnsiTheme="majorHAnsi" w:cstheme="majorHAnsi"/>
        </w:rPr>
      </w:pPr>
      <w:r w:rsidRPr="00752E26">
        <w:rPr>
          <w:rFonts w:asciiTheme="majorHAnsi" w:eastAsia="Calibri" w:hAnsiTheme="majorHAnsi" w:cstheme="majorHAnsi"/>
          <w:b/>
          <w:bCs/>
        </w:rPr>
        <w:t>Did not attend - no apology sent:</w:t>
      </w:r>
      <w:r w:rsidRPr="00752E26">
        <w:rPr>
          <w:rFonts w:asciiTheme="majorHAnsi" w:eastAsia="Calibri" w:hAnsiTheme="majorHAnsi" w:cstheme="majorHAnsi"/>
        </w:rPr>
        <w:t>  Young Eum Lee, Margarita Valdes, Pablo Rodriguez</w:t>
      </w:r>
    </w:p>
    <w:p w:rsidR="00393022" w:rsidRPr="00752E26" w:rsidRDefault="00393022" w:rsidP="00393022">
      <w:pPr>
        <w:spacing w:after="0" w:line="240" w:lineRule="auto"/>
        <w:rPr>
          <w:rFonts w:asciiTheme="majorHAnsi" w:eastAsia="Calibri" w:hAnsiTheme="majorHAnsi" w:cstheme="majorHAnsi"/>
        </w:rPr>
      </w:pPr>
    </w:p>
    <w:p w:rsidR="002D10BD" w:rsidRPr="00752E26" w:rsidRDefault="002D10BD"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w:t>
      </w:r>
      <w:r w:rsidRPr="00752E26">
        <w:rPr>
          <w:rFonts w:asciiTheme="majorHAnsi" w:eastAsia="Calibri" w:hAnsiTheme="majorHAnsi" w:cstheme="majorHAnsi"/>
          <w:b/>
          <w:i/>
          <w:u w:val="single"/>
        </w:rPr>
        <w:t>*The Council was not quorate during the call.  All decisions will be made online via mailing list**</w:t>
      </w:r>
    </w:p>
    <w:p w:rsidR="002D10BD" w:rsidRPr="00752E26" w:rsidRDefault="002D10BD" w:rsidP="00393022">
      <w:pPr>
        <w:spacing w:after="0" w:line="240" w:lineRule="auto"/>
        <w:rPr>
          <w:rFonts w:asciiTheme="majorHAnsi" w:eastAsia="Calibri" w:hAnsiTheme="majorHAnsi" w:cstheme="majorHAnsi"/>
          <w:b/>
        </w:rPr>
      </w:pPr>
    </w:p>
    <w:p w:rsidR="004A7E68" w:rsidRPr="00752E26" w:rsidRDefault="00393022"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2 Minutes and Actions</w:t>
      </w:r>
    </w:p>
    <w:p w:rsidR="00393022" w:rsidRPr="00752E26" w:rsidRDefault="00393022" w:rsidP="00393022">
      <w:pPr>
        <w:spacing w:after="0" w:line="240" w:lineRule="auto"/>
        <w:rPr>
          <w:rFonts w:asciiTheme="majorHAnsi" w:eastAsia="Calibri" w:hAnsiTheme="majorHAnsi" w:cstheme="majorHAnsi"/>
          <w:b/>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Minutes 18 January 2018 meeting. Circulated Friday, 9 February 2018.</w:t>
      </w:r>
    </w:p>
    <w:p w:rsidR="0046409B" w:rsidRPr="00752E26" w:rsidRDefault="0046409B"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lastRenderedPageBreak/>
        <w:t>Council was giving until 18 February to review/make comments.</w:t>
      </w:r>
    </w:p>
    <w:p w:rsidR="0046409B" w:rsidRPr="00752E26" w:rsidRDefault="0046409B" w:rsidP="00393022">
      <w:pPr>
        <w:spacing w:after="0" w:line="240" w:lineRule="auto"/>
        <w:rPr>
          <w:rFonts w:asciiTheme="majorHAnsi" w:eastAsia="Calibri" w:hAnsiTheme="majorHAnsi" w:cstheme="majorHAnsi"/>
        </w:rPr>
      </w:pPr>
    </w:p>
    <w:p w:rsidR="0046409B" w:rsidRPr="00752E26" w:rsidRDefault="0046409B"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Majority of Action Items complete – a few remain </w:t>
      </w:r>
      <w:r w:rsidRPr="000E6374">
        <w:rPr>
          <w:rFonts w:asciiTheme="majorHAnsi" w:eastAsia="Calibri" w:hAnsiTheme="majorHAnsi" w:cstheme="majorHAnsi"/>
          <w:i/>
        </w:rPr>
        <w:t>ongoing</w:t>
      </w:r>
      <w:r w:rsidR="00CB04C2">
        <w:rPr>
          <w:rFonts w:asciiTheme="majorHAnsi" w:eastAsia="Calibri" w:hAnsiTheme="majorHAnsi" w:cstheme="majorHAnsi"/>
          <w:i/>
        </w:rPr>
        <w:t>.</w:t>
      </w:r>
    </w:p>
    <w:p w:rsidR="0046409B" w:rsidRPr="00752E26" w:rsidRDefault="0046409B" w:rsidP="00393022">
      <w:pPr>
        <w:spacing w:after="0" w:line="240" w:lineRule="auto"/>
        <w:rPr>
          <w:rFonts w:asciiTheme="majorHAnsi" w:eastAsia="Calibri" w:hAnsiTheme="majorHAnsi" w:cstheme="majorHAnsi"/>
        </w:rPr>
      </w:pPr>
    </w:p>
    <w:p w:rsidR="00393022" w:rsidRPr="00752E26" w:rsidRDefault="0046409B"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3</w:t>
      </w:r>
      <w:r w:rsidR="00393022" w:rsidRPr="00752E26">
        <w:rPr>
          <w:rFonts w:asciiTheme="majorHAnsi" w:eastAsia="Calibri" w:hAnsiTheme="majorHAnsi" w:cstheme="majorHAnsi"/>
          <w:b/>
        </w:rPr>
        <w:t xml:space="preserve"> Overview inter-meeting Council decisions</w:t>
      </w:r>
    </w:p>
    <w:p w:rsidR="000E72F5" w:rsidRPr="00752E26" w:rsidRDefault="000E72F5" w:rsidP="00393022">
      <w:pPr>
        <w:spacing w:after="0" w:line="240" w:lineRule="auto"/>
        <w:rPr>
          <w:rFonts w:asciiTheme="majorHAnsi" w:eastAsia="Calibri" w:hAnsiTheme="majorHAnsi" w:cstheme="majorHAnsi"/>
          <w:b/>
        </w:rPr>
      </w:pPr>
    </w:p>
    <w:p w:rsidR="0046409B" w:rsidRPr="00752E26" w:rsidRDefault="000E72F5"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Review of inter-meeting decisions:</w:t>
      </w:r>
    </w:p>
    <w:p w:rsidR="00393022" w:rsidRPr="00752E26" w:rsidRDefault="00393022" w:rsidP="000E72F5">
      <w:pPr>
        <w:spacing w:after="0" w:line="240" w:lineRule="auto"/>
        <w:ind w:left="720"/>
        <w:rPr>
          <w:rFonts w:asciiTheme="majorHAnsi" w:eastAsia="Calibri" w:hAnsiTheme="majorHAnsi" w:cstheme="majorHAnsi"/>
        </w:rPr>
      </w:pPr>
      <w:r w:rsidRPr="00752E26">
        <w:rPr>
          <w:rFonts w:asciiTheme="majorHAnsi" w:eastAsia="Calibri" w:hAnsiTheme="majorHAnsi" w:cstheme="majorHAnsi"/>
        </w:rPr>
        <w:t>• Adoption ccNSO Statement on draft Operational Standards</w:t>
      </w:r>
    </w:p>
    <w:p w:rsidR="00393022" w:rsidRPr="00752E26" w:rsidRDefault="00393022" w:rsidP="000E72F5">
      <w:pPr>
        <w:spacing w:after="0" w:line="240" w:lineRule="auto"/>
        <w:ind w:left="720" w:firstLine="720"/>
        <w:rPr>
          <w:rFonts w:asciiTheme="majorHAnsi" w:eastAsia="Calibri" w:hAnsiTheme="majorHAnsi" w:cstheme="majorHAnsi"/>
        </w:rPr>
      </w:pPr>
      <w:r w:rsidRPr="00752E26">
        <w:rPr>
          <w:rFonts w:asciiTheme="majorHAnsi" w:eastAsia="Calibri" w:hAnsiTheme="majorHAnsi" w:cstheme="majorHAnsi"/>
        </w:rPr>
        <w:t>o Submitted 2 February 2018.</w:t>
      </w:r>
    </w:p>
    <w:p w:rsidR="00393022" w:rsidRPr="00752E26" w:rsidRDefault="00393022" w:rsidP="000E72F5">
      <w:pPr>
        <w:spacing w:after="0" w:line="240" w:lineRule="auto"/>
        <w:ind w:left="720"/>
        <w:rPr>
          <w:rFonts w:asciiTheme="majorHAnsi" w:eastAsia="Calibri" w:hAnsiTheme="majorHAnsi" w:cstheme="majorHAnsi"/>
        </w:rPr>
      </w:pPr>
      <w:r w:rsidRPr="00752E26">
        <w:rPr>
          <w:rFonts w:asciiTheme="majorHAnsi" w:eastAsia="Calibri" w:hAnsiTheme="majorHAnsi" w:cstheme="majorHAnsi"/>
        </w:rPr>
        <w:t>• Adoption requirement document NomCom appointees to the ccNSO Council</w:t>
      </w:r>
    </w:p>
    <w:p w:rsidR="00393022" w:rsidRPr="00752E26" w:rsidRDefault="00393022" w:rsidP="000E72F5">
      <w:pPr>
        <w:spacing w:after="0" w:line="240" w:lineRule="auto"/>
        <w:ind w:left="720"/>
        <w:rPr>
          <w:rFonts w:asciiTheme="majorHAnsi" w:eastAsia="Calibri" w:hAnsiTheme="majorHAnsi" w:cstheme="majorHAnsi"/>
        </w:rPr>
      </w:pPr>
      <w:r w:rsidRPr="00752E26">
        <w:rPr>
          <w:rFonts w:asciiTheme="majorHAnsi" w:eastAsia="Calibri" w:hAnsiTheme="majorHAnsi" w:cstheme="majorHAnsi"/>
        </w:rPr>
        <w:t>• Appointment additional member PDP Retirement WG</w:t>
      </w:r>
    </w:p>
    <w:p w:rsidR="00393022" w:rsidRPr="00752E26" w:rsidRDefault="00393022" w:rsidP="000E72F5">
      <w:pPr>
        <w:spacing w:after="0" w:line="240" w:lineRule="auto"/>
        <w:ind w:left="720"/>
        <w:rPr>
          <w:rFonts w:asciiTheme="majorHAnsi" w:eastAsia="Calibri" w:hAnsiTheme="majorHAnsi" w:cstheme="majorHAnsi"/>
        </w:rPr>
      </w:pPr>
      <w:r w:rsidRPr="00752E26">
        <w:rPr>
          <w:rFonts w:asciiTheme="majorHAnsi" w:eastAsia="Calibri" w:hAnsiTheme="majorHAnsi" w:cstheme="majorHAnsi"/>
        </w:rPr>
        <w:t>• Appointment additional members SOPC</w:t>
      </w:r>
    </w:p>
    <w:p w:rsidR="00680FB7" w:rsidRPr="00752E26" w:rsidRDefault="00680FB7" w:rsidP="00393022">
      <w:pPr>
        <w:spacing w:after="0" w:line="240" w:lineRule="auto"/>
        <w:rPr>
          <w:rFonts w:asciiTheme="majorHAnsi" w:eastAsia="Calibri" w:hAnsiTheme="majorHAnsi" w:cstheme="majorHAnsi"/>
        </w:rPr>
      </w:pPr>
    </w:p>
    <w:p w:rsidR="00393022" w:rsidRPr="00752E26" w:rsidRDefault="000E72F5"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4</w:t>
      </w:r>
      <w:r w:rsidR="00393022" w:rsidRPr="00752E26">
        <w:rPr>
          <w:rFonts w:asciiTheme="majorHAnsi" w:eastAsia="Calibri" w:hAnsiTheme="majorHAnsi" w:cstheme="majorHAnsi"/>
          <w:b/>
        </w:rPr>
        <w:t xml:space="preserve"> Update &amp; Discussion progress Work Track 5 Subsequent procedures (country and territory names</w:t>
      </w:r>
    </w:p>
    <w:p w:rsidR="00393022" w:rsidRPr="00752E26" w:rsidRDefault="00393022"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Update</w:t>
      </w:r>
      <w:r w:rsidR="00806116">
        <w:rPr>
          <w:rFonts w:asciiTheme="majorHAnsi" w:eastAsia="Calibri" w:hAnsiTheme="majorHAnsi" w:cstheme="majorHAnsi"/>
          <w:b/>
        </w:rPr>
        <w:t>)</w:t>
      </w:r>
    </w:p>
    <w:p w:rsidR="000E72F5" w:rsidRPr="00752E26" w:rsidRDefault="000E72F5" w:rsidP="00393022">
      <w:pPr>
        <w:spacing w:after="0" w:line="240" w:lineRule="auto"/>
        <w:rPr>
          <w:rFonts w:asciiTheme="majorHAnsi" w:eastAsia="Calibri" w:hAnsiTheme="majorHAnsi" w:cstheme="majorHAnsi"/>
        </w:rPr>
      </w:pPr>
    </w:p>
    <w:p w:rsidR="000E72F5" w:rsidRPr="00752E26" w:rsidRDefault="000E72F5"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Annebeth Lange provided a written update, will be distributed to the list.</w:t>
      </w:r>
    </w:p>
    <w:p w:rsidR="000E72F5" w:rsidRPr="00752E26" w:rsidRDefault="000E72F5"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w:t>
      </w:r>
      <w:r w:rsidR="002B5171" w:rsidRPr="00752E26">
        <w:rPr>
          <w:rFonts w:asciiTheme="majorHAnsi" w:eastAsia="Calibri" w:hAnsiTheme="majorHAnsi" w:cstheme="majorHAnsi"/>
        </w:rPr>
        <w:t xml:space="preserve"> Council Chair stated</w:t>
      </w:r>
      <w:r w:rsidRPr="00752E26">
        <w:rPr>
          <w:rFonts w:asciiTheme="majorHAnsi" w:eastAsia="Calibri" w:hAnsiTheme="majorHAnsi" w:cstheme="majorHAnsi"/>
        </w:rPr>
        <w:t xml:space="preserve"> this will be discussed with both the GAC and GNSO at ICANN61.  Expectation</w:t>
      </w:r>
      <w:r w:rsidR="002B5171" w:rsidRPr="00752E26">
        <w:rPr>
          <w:rFonts w:asciiTheme="majorHAnsi" w:eastAsia="Calibri" w:hAnsiTheme="majorHAnsi" w:cstheme="majorHAnsi"/>
        </w:rPr>
        <w:t>s of the working group</w:t>
      </w:r>
      <w:r w:rsidRPr="00752E26">
        <w:rPr>
          <w:rFonts w:asciiTheme="majorHAnsi" w:eastAsia="Calibri" w:hAnsiTheme="majorHAnsi" w:cstheme="majorHAnsi"/>
        </w:rPr>
        <w:t xml:space="preserve"> letter was sent by the ccNSO – ALAC and GAC are expected to submit </w:t>
      </w:r>
      <w:r w:rsidR="00167055" w:rsidRPr="00752E26">
        <w:rPr>
          <w:rFonts w:asciiTheme="majorHAnsi" w:eastAsia="Calibri" w:hAnsiTheme="majorHAnsi" w:cstheme="majorHAnsi"/>
        </w:rPr>
        <w:t>a letter as well.</w:t>
      </w:r>
    </w:p>
    <w:p w:rsidR="000E72F5" w:rsidRPr="00752E26" w:rsidRDefault="000E72F5" w:rsidP="00393022">
      <w:pPr>
        <w:spacing w:after="0" w:line="240" w:lineRule="auto"/>
        <w:rPr>
          <w:rFonts w:asciiTheme="majorHAnsi" w:eastAsia="Calibri" w:hAnsiTheme="majorHAnsi" w:cstheme="majorHAnsi"/>
        </w:rPr>
      </w:pPr>
    </w:p>
    <w:p w:rsidR="00393022" w:rsidRPr="00752E26" w:rsidRDefault="000E72F5"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5</w:t>
      </w:r>
      <w:r w:rsidR="00393022" w:rsidRPr="00752E26">
        <w:rPr>
          <w:rFonts w:asciiTheme="majorHAnsi" w:eastAsia="Calibri" w:hAnsiTheme="majorHAnsi" w:cstheme="majorHAnsi"/>
          <w:b/>
        </w:rPr>
        <w:t xml:space="preserve"> ccNSO Travel Funding</w:t>
      </w:r>
    </w:p>
    <w:p w:rsidR="000E72F5" w:rsidRPr="00752E26" w:rsidRDefault="000E72F5"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5.1 Progress Guideline: ccNSO travel funding</w:t>
      </w:r>
    </w:p>
    <w:p w:rsidR="002B5171" w:rsidRPr="00752E26" w:rsidRDefault="002B5171"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 Council Chair noted moving forward with updated guideline – stated the Guideline Review Committee</w:t>
      </w:r>
      <w:r w:rsidR="000E6374">
        <w:rPr>
          <w:rFonts w:asciiTheme="majorHAnsi" w:eastAsia="Calibri" w:hAnsiTheme="majorHAnsi" w:cstheme="majorHAnsi"/>
        </w:rPr>
        <w:t xml:space="preserve"> (GRC)</w:t>
      </w:r>
      <w:r w:rsidRPr="00752E26">
        <w:rPr>
          <w:rFonts w:asciiTheme="majorHAnsi" w:eastAsia="Calibri" w:hAnsiTheme="majorHAnsi" w:cstheme="majorHAnsi"/>
        </w:rPr>
        <w:t xml:space="preserve"> will send the guideline to the Council then later for public comment from the community.</w:t>
      </w:r>
    </w:p>
    <w:p w:rsidR="002B5171" w:rsidRPr="00752E26" w:rsidRDefault="002B5171"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5.2 Number of ccNSO travel slots FY 19 Budget</w:t>
      </w:r>
    </w:p>
    <w:p w:rsidR="002B5171" w:rsidRPr="00752E26" w:rsidRDefault="002B5171" w:rsidP="00393022">
      <w:pPr>
        <w:spacing w:after="0" w:line="240" w:lineRule="auto"/>
        <w:rPr>
          <w:rFonts w:asciiTheme="majorHAnsi" w:eastAsia="Calibri" w:hAnsiTheme="majorHAnsi" w:cstheme="majorHAnsi"/>
        </w:rPr>
      </w:pPr>
    </w:p>
    <w:p w:rsidR="002B5171" w:rsidRPr="00752E26" w:rsidRDefault="002B5171"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The ccNSO Council Chair reminded </w:t>
      </w:r>
      <w:r w:rsidR="005825B3" w:rsidRPr="00752E26">
        <w:rPr>
          <w:rFonts w:asciiTheme="majorHAnsi" w:eastAsia="Calibri" w:hAnsiTheme="majorHAnsi" w:cstheme="majorHAnsi"/>
        </w:rPr>
        <w:t>Council the ccNSO was assigned 17 travel slots for FY18, with a note to add additional slots.  According to the draft budget</w:t>
      </w:r>
      <w:r w:rsidR="000E6374">
        <w:rPr>
          <w:rFonts w:asciiTheme="majorHAnsi" w:eastAsia="Calibri" w:hAnsiTheme="majorHAnsi" w:cstheme="majorHAnsi"/>
        </w:rPr>
        <w:t>,</w:t>
      </w:r>
      <w:r w:rsidR="005825B3" w:rsidRPr="00752E26">
        <w:rPr>
          <w:rFonts w:asciiTheme="majorHAnsi" w:eastAsia="Calibri" w:hAnsiTheme="majorHAnsi" w:cstheme="majorHAnsi"/>
        </w:rPr>
        <w:t xml:space="preserve"> the ccNSO is assigned 17 travel slots.  It now appears the ccNSO will be responsible for fu</w:t>
      </w:r>
      <w:r w:rsidR="000E6374">
        <w:rPr>
          <w:rFonts w:asciiTheme="majorHAnsi" w:eastAsia="Calibri" w:hAnsiTheme="majorHAnsi" w:cstheme="majorHAnsi"/>
        </w:rPr>
        <w:t>nding Tech Day participant/</w:t>
      </w:r>
      <w:r w:rsidR="005825B3" w:rsidRPr="00752E26">
        <w:rPr>
          <w:rFonts w:asciiTheme="majorHAnsi" w:eastAsia="Calibri" w:hAnsiTheme="majorHAnsi" w:cstheme="majorHAnsi"/>
        </w:rPr>
        <w:t>Chair of the Tech Working Group.  She posed the question “are the current number of travel slots adequate?”.</w:t>
      </w:r>
    </w:p>
    <w:p w:rsidR="005825B3" w:rsidRPr="00752E26" w:rsidRDefault="005825B3" w:rsidP="00393022">
      <w:pPr>
        <w:spacing w:after="0" w:line="240" w:lineRule="auto"/>
        <w:rPr>
          <w:rFonts w:asciiTheme="majorHAnsi" w:eastAsia="Calibri" w:hAnsiTheme="majorHAnsi" w:cstheme="majorHAnsi"/>
        </w:rPr>
      </w:pPr>
    </w:p>
    <w:p w:rsidR="005825B3" w:rsidRPr="00752E26" w:rsidRDefault="005825B3"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Bart Boswinkel clarified </w:t>
      </w:r>
      <w:r w:rsidR="009F4C58" w:rsidRPr="00752E26">
        <w:rPr>
          <w:rFonts w:asciiTheme="majorHAnsi" w:eastAsia="Calibri" w:hAnsiTheme="majorHAnsi" w:cstheme="majorHAnsi"/>
        </w:rPr>
        <w:t>up until recently, the Global Stakeholder Engagement of ICANN was responsible for the travel funding of the Chair of Tech Day, this will no longer be the case.</w:t>
      </w:r>
    </w:p>
    <w:p w:rsidR="002B5171" w:rsidRPr="00752E26" w:rsidRDefault="002B5171" w:rsidP="00393022">
      <w:pPr>
        <w:spacing w:after="0" w:line="240" w:lineRule="auto"/>
        <w:rPr>
          <w:rFonts w:asciiTheme="majorHAnsi" w:eastAsia="Calibri" w:hAnsiTheme="majorHAnsi" w:cstheme="majorHAnsi"/>
        </w:rPr>
      </w:pPr>
    </w:p>
    <w:p w:rsidR="000E72F5" w:rsidRPr="00752E26" w:rsidRDefault="009F4C58"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Nigel Roberts stated he believes the lack of travel funding slots are affecting the way the Council is run.  The Council must be able to tell potential Council candidates they will get the support required and not have to work for a “rich registry” - at the same time the Councilors from the “rich registries” are disengaging from Council work because of time constraints, and those from smaller registries are not able to fully participate because they do not have the funding to travel.  The Council should be fully funded just as ALAC and GNSO Council.</w:t>
      </w:r>
    </w:p>
    <w:p w:rsidR="009F4C58" w:rsidRPr="00752E26" w:rsidRDefault="009F4C58" w:rsidP="00393022">
      <w:pPr>
        <w:spacing w:after="0" w:line="240" w:lineRule="auto"/>
        <w:rPr>
          <w:rFonts w:asciiTheme="majorHAnsi" w:eastAsia="Calibri" w:hAnsiTheme="majorHAnsi" w:cstheme="majorHAnsi"/>
        </w:rPr>
      </w:pPr>
    </w:p>
    <w:p w:rsidR="009F4C58" w:rsidRPr="00752E26" w:rsidRDefault="009F4C58"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Byron Holland </w:t>
      </w:r>
      <w:r w:rsidR="0057516C" w:rsidRPr="00752E26">
        <w:rPr>
          <w:rFonts w:asciiTheme="majorHAnsi" w:eastAsia="Calibri" w:hAnsiTheme="majorHAnsi" w:cstheme="majorHAnsi"/>
        </w:rPr>
        <w:t xml:space="preserve">suggested </w:t>
      </w:r>
      <w:r w:rsidRPr="00752E26">
        <w:rPr>
          <w:rFonts w:asciiTheme="majorHAnsi" w:eastAsia="Calibri" w:hAnsiTheme="majorHAnsi" w:cstheme="majorHAnsi"/>
        </w:rPr>
        <w:t>he believes there is sufficient funding for all the Council, for those who request it.  The question is who else should the ccNSO fund?</w:t>
      </w:r>
    </w:p>
    <w:p w:rsidR="009F4C58" w:rsidRPr="00752E26" w:rsidRDefault="009F4C58" w:rsidP="00393022">
      <w:pPr>
        <w:spacing w:after="0" w:line="240" w:lineRule="auto"/>
        <w:rPr>
          <w:rFonts w:asciiTheme="majorHAnsi" w:eastAsia="Calibri" w:hAnsiTheme="majorHAnsi" w:cstheme="majorHAnsi"/>
        </w:rPr>
      </w:pPr>
    </w:p>
    <w:p w:rsidR="009F4C58" w:rsidRPr="00752E26" w:rsidRDefault="0057516C"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lastRenderedPageBreak/>
        <w:t>The ccNSO Council Chair confirmed there are 17 slots, 18 Councilors and 3 of the slots automatically go to the NomCom Councilors; 5 of the slots are one per region.  She also noted disagreement in Nigel’s statement regarding potential candidates to the Council – there is a risk involved as being on Council should not automatically guarantee a travel s</w:t>
      </w:r>
      <w:r w:rsidR="007070C4">
        <w:rPr>
          <w:rFonts w:asciiTheme="majorHAnsi" w:eastAsia="Calibri" w:hAnsiTheme="majorHAnsi" w:cstheme="majorHAnsi"/>
        </w:rPr>
        <w:t>l</w:t>
      </w:r>
      <w:r w:rsidRPr="00752E26">
        <w:rPr>
          <w:rFonts w:asciiTheme="majorHAnsi" w:eastAsia="Calibri" w:hAnsiTheme="majorHAnsi" w:cstheme="majorHAnsi"/>
        </w:rPr>
        <w:t>ot to all meetings (and should not set that expectation).</w:t>
      </w:r>
    </w:p>
    <w:p w:rsidR="0057516C" w:rsidRPr="00752E26" w:rsidRDefault="0057516C" w:rsidP="00393022">
      <w:pPr>
        <w:spacing w:after="0" w:line="240" w:lineRule="auto"/>
        <w:rPr>
          <w:rFonts w:asciiTheme="majorHAnsi" w:eastAsia="Calibri" w:hAnsiTheme="majorHAnsi" w:cstheme="majorHAnsi"/>
        </w:rPr>
      </w:pPr>
    </w:p>
    <w:p w:rsidR="0057516C" w:rsidRPr="00752E26" w:rsidRDefault="0057516C"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Nigel Roberts added there is a disproportionate number of funded NomCom Councilors to regional Councilors – they are funded 3/3 meetings, while regional Councilors are 1/3.  This may discourage participation – compared to the GNSO Council, ALAC and GAC travel slots.</w:t>
      </w:r>
      <w:r w:rsidR="00817268" w:rsidRPr="00752E26">
        <w:rPr>
          <w:rFonts w:asciiTheme="majorHAnsi" w:eastAsia="Calibri" w:hAnsiTheme="majorHAnsi" w:cstheme="majorHAnsi"/>
        </w:rPr>
        <w:t xml:space="preserve">  He also wanted to make clear, he was not making this statement for personal gain as he will not seek funding after the Barcelona meeting.</w:t>
      </w:r>
    </w:p>
    <w:p w:rsidR="00531F5B" w:rsidRPr="00752E26" w:rsidRDefault="00531F5B" w:rsidP="00393022">
      <w:pPr>
        <w:spacing w:after="0" w:line="240" w:lineRule="auto"/>
        <w:rPr>
          <w:rFonts w:asciiTheme="majorHAnsi" w:eastAsia="Calibri" w:hAnsiTheme="majorHAnsi" w:cstheme="majorHAnsi"/>
        </w:rPr>
      </w:pPr>
    </w:p>
    <w:p w:rsidR="00531F5B" w:rsidRPr="00752E26" w:rsidRDefault="00531F5B"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Byron Holland stated the ccNSO does not even meet half of the voluntary financial commitment – then in turn ask for additional travel funding – this does not reflect well on this community.  </w:t>
      </w:r>
      <w:r w:rsidR="00A50422" w:rsidRPr="00752E26">
        <w:rPr>
          <w:rFonts w:asciiTheme="majorHAnsi" w:eastAsia="Calibri" w:hAnsiTheme="majorHAnsi" w:cstheme="majorHAnsi"/>
        </w:rPr>
        <w:t>It’s</w:t>
      </w:r>
      <w:r w:rsidRPr="00752E26">
        <w:rPr>
          <w:rFonts w:asciiTheme="majorHAnsi" w:eastAsia="Calibri" w:hAnsiTheme="majorHAnsi" w:cstheme="majorHAnsi"/>
        </w:rPr>
        <w:t xml:space="preserve"> incumbent on the community to “own-up” </w:t>
      </w:r>
      <w:r w:rsidR="000E6374">
        <w:rPr>
          <w:rFonts w:asciiTheme="majorHAnsi" w:eastAsia="Calibri" w:hAnsiTheme="majorHAnsi" w:cstheme="majorHAnsi"/>
        </w:rPr>
        <w:t xml:space="preserve">to </w:t>
      </w:r>
      <w:r w:rsidRPr="00752E26">
        <w:rPr>
          <w:rFonts w:asciiTheme="majorHAnsi" w:eastAsia="Calibri" w:hAnsiTheme="majorHAnsi" w:cstheme="majorHAnsi"/>
        </w:rPr>
        <w:t>the financial contributions that were committed to.</w:t>
      </w:r>
    </w:p>
    <w:p w:rsidR="00531F5B" w:rsidRPr="00752E26" w:rsidRDefault="00531F5B" w:rsidP="00393022">
      <w:pPr>
        <w:spacing w:after="0" w:line="240" w:lineRule="auto"/>
        <w:rPr>
          <w:rFonts w:asciiTheme="majorHAnsi" w:eastAsia="Calibri" w:hAnsiTheme="majorHAnsi" w:cstheme="majorHAnsi"/>
        </w:rPr>
      </w:pPr>
    </w:p>
    <w:p w:rsidR="00531F5B" w:rsidRPr="00752E26" w:rsidRDefault="00531F5B"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Nigel Roberts replied he believes while Byron’s comments are true </w:t>
      </w:r>
      <w:r w:rsidR="000E6374" w:rsidRPr="00752E26">
        <w:rPr>
          <w:rFonts w:asciiTheme="majorHAnsi" w:eastAsia="Calibri" w:hAnsiTheme="majorHAnsi" w:cstheme="majorHAnsi"/>
        </w:rPr>
        <w:t>regarding</w:t>
      </w:r>
      <w:r w:rsidR="00817268" w:rsidRPr="00752E26">
        <w:rPr>
          <w:rFonts w:asciiTheme="majorHAnsi" w:eastAsia="Calibri" w:hAnsiTheme="majorHAnsi" w:cstheme="majorHAnsi"/>
        </w:rPr>
        <w:t xml:space="preserve"> the community – he believes the Council should be considered separately as part of ICANN Org.  </w:t>
      </w:r>
    </w:p>
    <w:p w:rsidR="009F4C58" w:rsidRPr="00752E26" w:rsidRDefault="009F4C58" w:rsidP="00393022">
      <w:pPr>
        <w:spacing w:after="0" w:line="240" w:lineRule="auto"/>
        <w:rPr>
          <w:rFonts w:asciiTheme="majorHAnsi" w:eastAsia="Calibri" w:hAnsiTheme="majorHAnsi" w:cstheme="majorHAnsi"/>
        </w:rPr>
      </w:pPr>
    </w:p>
    <w:p w:rsidR="00817268" w:rsidRPr="00752E26" w:rsidRDefault="00817268"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Byron Holland asked is this a theoretical problem or an actual problem?  Are there any Councilors seeking funding who are being </w:t>
      </w:r>
      <w:r w:rsidR="000E6374" w:rsidRPr="00752E26">
        <w:rPr>
          <w:rFonts w:asciiTheme="majorHAnsi" w:eastAsia="Calibri" w:hAnsiTheme="majorHAnsi" w:cstheme="majorHAnsi"/>
        </w:rPr>
        <w:t>denied?</w:t>
      </w:r>
    </w:p>
    <w:p w:rsidR="00817268" w:rsidRPr="00752E26" w:rsidRDefault="00817268" w:rsidP="00393022">
      <w:pPr>
        <w:spacing w:after="0" w:line="240" w:lineRule="auto"/>
        <w:rPr>
          <w:rFonts w:asciiTheme="majorHAnsi" w:eastAsia="Calibri" w:hAnsiTheme="majorHAnsi" w:cstheme="majorHAnsi"/>
        </w:rPr>
      </w:pPr>
    </w:p>
    <w:p w:rsidR="00393022" w:rsidRPr="00752E26" w:rsidRDefault="000E72F5"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6</w:t>
      </w:r>
      <w:r w:rsidR="00393022" w:rsidRPr="00752E26">
        <w:rPr>
          <w:rFonts w:asciiTheme="majorHAnsi" w:eastAsia="Calibri" w:hAnsiTheme="majorHAnsi" w:cstheme="majorHAnsi"/>
          <w:b/>
        </w:rPr>
        <w:t xml:space="preserve"> GDPR implications secretariat activities</w:t>
      </w:r>
    </w:p>
    <w:p w:rsidR="000D2B73" w:rsidRPr="00752E26" w:rsidRDefault="000D2B73" w:rsidP="00393022">
      <w:pPr>
        <w:spacing w:after="0" w:line="240" w:lineRule="auto"/>
        <w:rPr>
          <w:rFonts w:asciiTheme="majorHAnsi" w:eastAsia="Calibri" w:hAnsiTheme="majorHAnsi" w:cstheme="majorHAnsi"/>
        </w:rPr>
      </w:pPr>
    </w:p>
    <w:p w:rsidR="000D2B73" w:rsidRPr="00752E26" w:rsidRDefault="000D2B73"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 Council Chair explained the sign-up procedure for working group and other activities to be GDPR compliant – including additional steps that may be required for the TLD</w:t>
      </w:r>
      <w:r w:rsidR="007070C4">
        <w:rPr>
          <w:rFonts w:asciiTheme="majorHAnsi" w:eastAsia="Calibri" w:hAnsiTheme="majorHAnsi" w:cstheme="majorHAnsi"/>
        </w:rPr>
        <w:t>-</w:t>
      </w:r>
      <w:r w:rsidRPr="00752E26">
        <w:rPr>
          <w:rFonts w:asciiTheme="majorHAnsi" w:eastAsia="Calibri" w:hAnsiTheme="majorHAnsi" w:cstheme="majorHAnsi"/>
        </w:rPr>
        <w:t>OPS mailing list.</w:t>
      </w:r>
    </w:p>
    <w:p w:rsidR="000D2B73" w:rsidRPr="00752E26" w:rsidRDefault="000D2B73" w:rsidP="00393022">
      <w:pPr>
        <w:spacing w:after="0" w:line="240" w:lineRule="auto"/>
        <w:rPr>
          <w:rFonts w:asciiTheme="majorHAnsi" w:eastAsia="Calibri" w:hAnsiTheme="majorHAnsi" w:cstheme="majorHAnsi"/>
        </w:rPr>
      </w:pPr>
    </w:p>
    <w:p w:rsidR="00393022" w:rsidRPr="00752E26" w:rsidRDefault="000D2B73"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7</w:t>
      </w:r>
      <w:r w:rsidR="00393022" w:rsidRPr="00752E26">
        <w:rPr>
          <w:rFonts w:asciiTheme="majorHAnsi" w:eastAsia="Calibri" w:hAnsiTheme="majorHAnsi" w:cstheme="majorHAnsi"/>
          <w:b/>
        </w:rPr>
        <w:t xml:space="preserve"> Study Group Emoji: Adoption draft Terms of Reference</w:t>
      </w:r>
    </w:p>
    <w:p w:rsidR="000D2B73" w:rsidRPr="00752E26" w:rsidRDefault="000D2B73" w:rsidP="00393022">
      <w:pPr>
        <w:spacing w:after="0" w:line="240" w:lineRule="auto"/>
        <w:rPr>
          <w:rFonts w:asciiTheme="majorHAnsi" w:eastAsia="Calibri" w:hAnsiTheme="majorHAnsi" w:cstheme="majorHAnsi"/>
        </w:rPr>
      </w:pPr>
    </w:p>
    <w:p w:rsidR="002D10BD" w:rsidRPr="00752E26" w:rsidRDefault="002D10BD"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 Council Chair reminded Council the</w:t>
      </w:r>
      <w:r w:rsidR="00393022" w:rsidRPr="00752E26">
        <w:rPr>
          <w:rFonts w:asciiTheme="majorHAnsi" w:eastAsia="Calibri" w:hAnsiTheme="majorHAnsi" w:cstheme="majorHAnsi"/>
        </w:rPr>
        <w:t xml:space="preserve"> Board requested the ccNSO to </w:t>
      </w:r>
      <w:r w:rsidR="000E6374" w:rsidRPr="00752E26">
        <w:rPr>
          <w:rFonts w:asciiTheme="majorHAnsi" w:eastAsia="Calibri" w:hAnsiTheme="majorHAnsi" w:cstheme="majorHAnsi"/>
        </w:rPr>
        <w:t>consider</w:t>
      </w:r>
      <w:r w:rsidR="00393022" w:rsidRPr="00752E26">
        <w:rPr>
          <w:rFonts w:asciiTheme="majorHAnsi" w:eastAsia="Calibri" w:hAnsiTheme="majorHAnsi" w:cstheme="majorHAnsi"/>
        </w:rPr>
        <w:t xml:space="preserve"> the use of Emoji as Second level domains</w:t>
      </w:r>
      <w:r w:rsidRPr="00752E26">
        <w:rPr>
          <w:rFonts w:asciiTheme="majorHAnsi" w:eastAsia="Calibri" w:hAnsiTheme="majorHAnsi" w:cstheme="majorHAnsi"/>
        </w:rPr>
        <w:t>.  Plan is t</w:t>
      </w:r>
      <w:r w:rsidR="007070C4">
        <w:rPr>
          <w:rFonts w:asciiTheme="majorHAnsi" w:eastAsia="Calibri" w:hAnsiTheme="majorHAnsi" w:cstheme="majorHAnsi"/>
        </w:rPr>
        <w:t>o</w:t>
      </w:r>
      <w:r w:rsidRPr="00752E26">
        <w:rPr>
          <w:rFonts w:asciiTheme="majorHAnsi" w:eastAsia="Calibri" w:hAnsiTheme="majorHAnsi" w:cstheme="majorHAnsi"/>
        </w:rPr>
        <w:t xml:space="preserve"> have two presentations, on</w:t>
      </w:r>
      <w:r w:rsidR="000E6374">
        <w:rPr>
          <w:rFonts w:asciiTheme="majorHAnsi" w:eastAsia="Calibri" w:hAnsiTheme="majorHAnsi" w:cstheme="majorHAnsi"/>
        </w:rPr>
        <w:t>e</w:t>
      </w:r>
      <w:r w:rsidRPr="00752E26">
        <w:rPr>
          <w:rFonts w:asciiTheme="majorHAnsi" w:eastAsia="Calibri" w:hAnsiTheme="majorHAnsi" w:cstheme="majorHAnsi"/>
        </w:rPr>
        <w:t xml:space="preserve"> during Tech Day, to address technical implications and </w:t>
      </w:r>
      <w:r w:rsidR="000E6374">
        <w:rPr>
          <w:rFonts w:asciiTheme="majorHAnsi" w:eastAsia="Calibri" w:hAnsiTheme="majorHAnsi" w:cstheme="majorHAnsi"/>
        </w:rPr>
        <w:t xml:space="preserve">the other </w:t>
      </w:r>
      <w:r w:rsidRPr="00752E26">
        <w:rPr>
          <w:rFonts w:asciiTheme="majorHAnsi" w:eastAsia="Calibri" w:hAnsiTheme="majorHAnsi" w:cstheme="majorHAnsi"/>
        </w:rPr>
        <w:t xml:space="preserve">during the </w:t>
      </w:r>
      <w:r w:rsidR="007070C4">
        <w:rPr>
          <w:rFonts w:asciiTheme="majorHAnsi" w:eastAsia="Calibri" w:hAnsiTheme="majorHAnsi" w:cstheme="majorHAnsi"/>
        </w:rPr>
        <w:t>M</w:t>
      </w:r>
      <w:r w:rsidRPr="00752E26">
        <w:rPr>
          <w:rFonts w:asciiTheme="majorHAnsi" w:eastAsia="Calibri" w:hAnsiTheme="majorHAnsi" w:cstheme="majorHAnsi"/>
        </w:rPr>
        <w:t xml:space="preserve">embers </w:t>
      </w:r>
      <w:r w:rsidR="007070C4">
        <w:rPr>
          <w:rFonts w:asciiTheme="majorHAnsi" w:eastAsia="Calibri" w:hAnsiTheme="majorHAnsi" w:cstheme="majorHAnsi"/>
        </w:rPr>
        <w:t>D</w:t>
      </w:r>
      <w:r w:rsidRPr="00752E26">
        <w:rPr>
          <w:rFonts w:asciiTheme="majorHAnsi" w:eastAsia="Calibri" w:hAnsiTheme="majorHAnsi" w:cstheme="majorHAnsi"/>
        </w:rPr>
        <w:t>ay</w:t>
      </w:r>
      <w:r w:rsidR="007070C4">
        <w:rPr>
          <w:rFonts w:asciiTheme="majorHAnsi" w:eastAsia="Calibri" w:hAnsiTheme="majorHAnsi" w:cstheme="majorHAnsi"/>
        </w:rPr>
        <w:t>s</w:t>
      </w:r>
      <w:r w:rsidRPr="00752E26">
        <w:rPr>
          <w:rFonts w:asciiTheme="majorHAnsi" w:eastAsia="Calibri" w:hAnsiTheme="majorHAnsi" w:cstheme="majorHAnsi"/>
        </w:rPr>
        <w:t>, to answer questions from TLD managers.</w:t>
      </w:r>
    </w:p>
    <w:p w:rsidR="002D10BD" w:rsidRPr="00752E26" w:rsidRDefault="002D10BD" w:rsidP="00393022">
      <w:pPr>
        <w:spacing w:after="0" w:line="240" w:lineRule="auto"/>
        <w:rPr>
          <w:rFonts w:asciiTheme="majorHAnsi" w:eastAsia="Calibri" w:hAnsiTheme="majorHAnsi" w:cstheme="majorHAnsi"/>
        </w:rPr>
      </w:pPr>
    </w:p>
    <w:p w:rsidR="002D10BD" w:rsidRPr="00752E26" w:rsidRDefault="002D10BD" w:rsidP="00393022">
      <w:pPr>
        <w:spacing w:after="0" w:line="240" w:lineRule="auto"/>
        <w:rPr>
          <w:rFonts w:asciiTheme="majorHAnsi" w:eastAsia="Calibri" w:hAnsiTheme="majorHAnsi" w:cstheme="majorHAnsi"/>
          <w:b/>
        </w:rPr>
      </w:pPr>
      <w:bookmarkStart w:id="0" w:name="_Hlk507768400"/>
      <w:r w:rsidRPr="00752E26">
        <w:rPr>
          <w:rFonts w:asciiTheme="majorHAnsi" w:eastAsia="Calibri" w:hAnsiTheme="majorHAnsi" w:cstheme="majorHAnsi"/>
          <w:b/>
        </w:rPr>
        <w:t>**Decision to be made online via mailing list**</w:t>
      </w:r>
    </w:p>
    <w:bookmarkEnd w:id="0"/>
    <w:p w:rsidR="002D10BD" w:rsidRPr="00752E26" w:rsidRDefault="00393022" w:rsidP="002D10BD">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 </w:t>
      </w:r>
    </w:p>
    <w:p w:rsidR="00393022" w:rsidRPr="00752E26" w:rsidRDefault="002D10BD" w:rsidP="002D10BD">
      <w:pPr>
        <w:spacing w:after="0" w:line="240" w:lineRule="auto"/>
        <w:rPr>
          <w:rFonts w:asciiTheme="majorHAnsi" w:eastAsia="Calibri" w:hAnsiTheme="majorHAnsi" w:cstheme="majorHAnsi"/>
          <w:b/>
        </w:rPr>
      </w:pPr>
      <w:r w:rsidRPr="00752E26">
        <w:rPr>
          <w:rFonts w:asciiTheme="majorHAnsi" w:eastAsia="Calibri" w:hAnsiTheme="majorHAnsi" w:cstheme="majorHAnsi"/>
          <w:b/>
        </w:rPr>
        <w:t>8</w:t>
      </w:r>
      <w:r w:rsidR="00393022" w:rsidRPr="00752E26">
        <w:rPr>
          <w:rFonts w:asciiTheme="majorHAnsi" w:eastAsia="Calibri" w:hAnsiTheme="majorHAnsi" w:cstheme="majorHAnsi"/>
          <w:b/>
        </w:rPr>
        <w:t xml:space="preserve"> Update SSR 2</w:t>
      </w:r>
    </w:p>
    <w:p w:rsidR="002D10BD" w:rsidRPr="00752E26" w:rsidRDefault="002D10BD" w:rsidP="00393022">
      <w:pPr>
        <w:spacing w:after="0" w:line="240" w:lineRule="auto"/>
        <w:rPr>
          <w:rFonts w:asciiTheme="majorHAnsi" w:eastAsia="Calibri" w:hAnsiTheme="majorHAnsi" w:cstheme="majorHAnsi"/>
        </w:rPr>
      </w:pPr>
    </w:p>
    <w:p w:rsidR="002D10BD" w:rsidRPr="00752E26" w:rsidRDefault="002D10BD"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 Council Chair forwarded an email to the Council from the SOAC Chairs</w:t>
      </w:r>
      <w:r w:rsidR="00174F75" w:rsidRPr="00752E26">
        <w:rPr>
          <w:rFonts w:asciiTheme="majorHAnsi" w:eastAsia="Calibri" w:hAnsiTheme="majorHAnsi" w:cstheme="majorHAnsi"/>
        </w:rPr>
        <w:t xml:space="preserve"> to the team thanking them for their patience and highlighting things that are being worked on.  Additional letters are being draft</w:t>
      </w:r>
      <w:r w:rsidR="007070C4">
        <w:rPr>
          <w:rFonts w:asciiTheme="majorHAnsi" w:eastAsia="Calibri" w:hAnsiTheme="majorHAnsi" w:cstheme="majorHAnsi"/>
        </w:rPr>
        <w:t>ed</w:t>
      </w:r>
      <w:r w:rsidR="00174F75" w:rsidRPr="00752E26">
        <w:rPr>
          <w:rFonts w:asciiTheme="majorHAnsi" w:eastAsia="Calibri" w:hAnsiTheme="majorHAnsi" w:cstheme="majorHAnsi"/>
        </w:rPr>
        <w:t>, including one to the OEC of the Board.  Candidates are actively being looked at.</w:t>
      </w:r>
    </w:p>
    <w:p w:rsidR="00174F75" w:rsidRPr="00752E26" w:rsidRDefault="00174F75" w:rsidP="00393022">
      <w:pPr>
        <w:spacing w:after="0" w:line="240" w:lineRule="auto"/>
        <w:rPr>
          <w:rFonts w:asciiTheme="majorHAnsi" w:eastAsia="Calibri" w:hAnsiTheme="majorHAnsi" w:cstheme="majorHAnsi"/>
        </w:rPr>
      </w:pPr>
    </w:p>
    <w:p w:rsidR="00174F75" w:rsidRPr="00752E26" w:rsidRDefault="00174F75" w:rsidP="00393022">
      <w:pPr>
        <w:spacing w:after="0" w:line="240" w:lineRule="auto"/>
        <w:rPr>
          <w:rFonts w:asciiTheme="majorHAnsi" w:eastAsia="Calibri" w:hAnsiTheme="majorHAnsi" w:cstheme="majorHAnsi"/>
        </w:rPr>
      </w:pPr>
      <w:r w:rsidRPr="000E6374">
        <w:rPr>
          <w:rFonts w:asciiTheme="majorHAnsi" w:eastAsia="Calibri" w:hAnsiTheme="majorHAnsi" w:cstheme="majorHAnsi"/>
          <w:b/>
          <w:i/>
          <w:sz w:val="28"/>
          <w:szCs w:val="28"/>
        </w:rPr>
        <w:t>Action Item</w:t>
      </w:r>
      <w:r w:rsidR="000E6374" w:rsidRPr="000E6374">
        <w:rPr>
          <w:rFonts w:asciiTheme="majorHAnsi" w:eastAsia="Calibri" w:hAnsiTheme="majorHAnsi" w:cstheme="majorHAnsi"/>
          <w:b/>
          <w:i/>
          <w:sz w:val="28"/>
          <w:szCs w:val="28"/>
        </w:rPr>
        <w:t xml:space="preserve"> 138-01</w:t>
      </w:r>
      <w:r w:rsidRPr="00752E26">
        <w:rPr>
          <w:rFonts w:asciiTheme="majorHAnsi" w:eastAsia="Calibri" w:hAnsiTheme="majorHAnsi" w:cstheme="majorHAnsi"/>
        </w:rPr>
        <w:t>:</w:t>
      </w:r>
    </w:p>
    <w:p w:rsidR="00174F75" w:rsidRPr="00752E26" w:rsidRDefault="00174F75"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 Chair will forward letter regarding SSR2 from GNSO to the Council.</w:t>
      </w:r>
    </w:p>
    <w:p w:rsidR="00174F75" w:rsidRPr="00752E26" w:rsidRDefault="00174F75" w:rsidP="00393022">
      <w:pPr>
        <w:spacing w:after="0" w:line="240" w:lineRule="auto"/>
        <w:rPr>
          <w:rFonts w:asciiTheme="majorHAnsi" w:eastAsia="Calibri" w:hAnsiTheme="majorHAnsi" w:cstheme="majorHAnsi"/>
        </w:rPr>
      </w:pPr>
    </w:p>
    <w:p w:rsidR="00174F75" w:rsidRPr="00752E26" w:rsidRDefault="00174F75"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To summarize, the GNSO believes SSR2 would benefit from external facilitation.  The letter from SOAC Chairs to the Board will also ask for this external facilitator.  </w:t>
      </w:r>
    </w:p>
    <w:p w:rsidR="00174F75" w:rsidRPr="00752E26" w:rsidRDefault="00174F75" w:rsidP="00393022">
      <w:pPr>
        <w:spacing w:after="0" w:line="240" w:lineRule="auto"/>
        <w:rPr>
          <w:rFonts w:asciiTheme="majorHAnsi" w:eastAsia="Calibri" w:hAnsiTheme="majorHAnsi" w:cstheme="majorHAnsi"/>
        </w:rPr>
      </w:pPr>
    </w:p>
    <w:p w:rsidR="00393022" w:rsidRPr="00752E26" w:rsidRDefault="00174F75"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9</w:t>
      </w:r>
      <w:r w:rsidR="00393022" w:rsidRPr="00752E26">
        <w:rPr>
          <w:rFonts w:asciiTheme="majorHAnsi" w:eastAsia="Calibri" w:hAnsiTheme="majorHAnsi" w:cstheme="majorHAnsi"/>
          <w:b/>
        </w:rPr>
        <w:t xml:space="preserve"> Adoption revised Guideline: ccNSO Council Elections</w:t>
      </w:r>
    </w:p>
    <w:p w:rsidR="00174F75" w:rsidRPr="00752E26" w:rsidRDefault="00174F75" w:rsidP="00393022">
      <w:pPr>
        <w:spacing w:after="0" w:line="240" w:lineRule="auto"/>
        <w:rPr>
          <w:rFonts w:asciiTheme="majorHAnsi" w:eastAsia="Calibri" w:hAnsiTheme="majorHAnsi" w:cstheme="majorHAnsi"/>
        </w:rPr>
      </w:pPr>
    </w:p>
    <w:p w:rsidR="00174F75" w:rsidRPr="00752E26" w:rsidRDefault="00174F75" w:rsidP="00174F75">
      <w:pPr>
        <w:spacing w:after="0" w:line="240" w:lineRule="auto"/>
        <w:rPr>
          <w:rFonts w:asciiTheme="majorHAnsi" w:eastAsia="Calibri" w:hAnsiTheme="majorHAnsi" w:cstheme="majorHAnsi"/>
          <w:b/>
        </w:rPr>
      </w:pPr>
      <w:bookmarkStart w:id="1" w:name="_Hlk507769512"/>
      <w:r w:rsidRPr="00752E26">
        <w:rPr>
          <w:rFonts w:asciiTheme="majorHAnsi" w:eastAsia="Calibri" w:hAnsiTheme="majorHAnsi" w:cstheme="majorHAnsi"/>
          <w:b/>
        </w:rPr>
        <w:t>**Decision to be made online via mailing list**</w:t>
      </w:r>
    </w:p>
    <w:bookmarkEnd w:id="1"/>
    <w:p w:rsidR="00174F75" w:rsidRPr="00752E26" w:rsidRDefault="00174F75" w:rsidP="00393022">
      <w:pPr>
        <w:spacing w:after="0" w:line="240" w:lineRule="auto"/>
        <w:rPr>
          <w:rFonts w:asciiTheme="majorHAnsi" w:eastAsia="Calibri" w:hAnsiTheme="majorHAnsi" w:cstheme="majorHAnsi"/>
        </w:rPr>
      </w:pPr>
    </w:p>
    <w:p w:rsidR="00B640BE" w:rsidRPr="00752E26" w:rsidRDefault="00B640BE"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 Council Chair explained this guideline has been waiting to be adopted by the Council because there was discussion started with NomCom regarding policy for removal of a NomCom Councilor (there was a placeholder for outcome of discussion).  This Guideline is now ready for approval.</w:t>
      </w:r>
    </w:p>
    <w:p w:rsidR="00174F75" w:rsidRPr="00752E26" w:rsidRDefault="00174F75" w:rsidP="00393022">
      <w:pPr>
        <w:spacing w:after="0" w:line="240" w:lineRule="auto"/>
        <w:rPr>
          <w:rFonts w:asciiTheme="majorHAnsi" w:eastAsia="Calibri" w:hAnsiTheme="majorHAnsi" w:cstheme="majorHAnsi"/>
        </w:rPr>
      </w:pPr>
    </w:p>
    <w:p w:rsidR="00393022" w:rsidRPr="00752E26" w:rsidRDefault="00B640BE"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10</w:t>
      </w:r>
      <w:r w:rsidR="00393022" w:rsidRPr="00752E26">
        <w:rPr>
          <w:rFonts w:asciiTheme="majorHAnsi" w:eastAsia="Calibri" w:hAnsiTheme="majorHAnsi" w:cstheme="majorHAnsi"/>
          <w:b/>
        </w:rPr>
        <w:t xml:space="preserve"> Special Elections European Region</w:t>
      </w:r>
    </w:p>
    <w:p w:rsidR="00B640BE" w:rsidRPr="00752E26" w:rsidRDefault="00B640BE" w:rsidP="00393022">
      <w:pPr>
        <w:spacing w:after="0" w:line="240" w:lineRule="auto"/>
        <w:rPr>
          <w:rFonts w:asciiTheme="majorHAnsi" w:eastAsia="Calibri" w:hAnsiTheme="majorHAnsi" w:cstheme="majorHAnsi"/>
        </w:rPr>
      </w:pPr>
    </w:p>
    <w:p w:rsidR="00B640BE" w:rsidRPr="00752E26" w:rsidRDefault="00B640BE"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The ccNSO Council Chair stated </w:t>
      </w:r>
      <w:r w:rsidR="00393022" w:rsidRPr="00752E26">
        <w:rPr>
          <w:rFonts w:asciiTheme="majorHAnsi" w:eastAsia="Calibri" w:hAnsiTheme="majorHAnsi" w:cstheme="majorHAnsi"/>
        </w:rPr>
        <w:t>Nigel Roberts indicated he will step down</w:t>
      </w:r>
      <w:r w:rsidRPr="00752E26">
        <w:rPr>
          <w:rFonts w:asciiTheme="majorHAnsi" w:eastAsia="Calibri" w:hAnsiTheme="majorHAnsi" w:cstheme="majorHAnsi"/>
        </w:rPr>
        <w:t xml:space="preserve"> from his position as a Councilor during </w:t>
      </w:r>
      <w:r w:rsidR="00393022" w:rsidRPr="00752E26">
        <w:rPr>
          <w:rFonts w:asciiTheme="majorHAnsi" w:eastAsia="Calibri" w:hAnsiTheme="majorHAnsi" w:cstheme="majorHAnsi"/>
        </w:rPr>
        <w:t xml:space="preserve">2018. His regular term would end in March 2020. </w:t>
      </w:r>
      <w:r w:rsidRPr="00752E26">
        <w:rPr>
          <w:rFonts w:asciiTheme="majorHAnsi" w:eastAsia="Calibri" w:hAnsiTheme="majorHAnsi" w:cstheme="majorHAnsi"/>
        </w:rPr>
        <w:t xml:space="preserve"> It can be assumed a Q&amp;A session would be required prior to filling t</w:t>
      </w:r>
      <w:r w:rsidR="000E6374">
        <w:rPr>
          <w:rFonts w:asciiTheme="majorHAnsi" w:eastAsia="Calibri" w:hAnsiTheme="majorHAnsi" w:cstheme="majorHAnsi"/>
        </w:rPr>
        <w:t>he vacancy at</w:t>
      </w:r>
      <w:r w:rsidRPr="00752E26">
        <w:rPr>
          <w:rFonts w:asciiTheme="majorHAnsi" w:eastAsia="Calibri" w:hAnsiTheme="majorHAnsi" w:cstheme="majorHAnsi"/>
        </w:rPr>
        <w:t xml:space="preserve"> one of the upcoming face to face meetings.  </w:t>
      </w:r>
      <w:r w:rsidR="00FE4D3D" w:rsidRPr="00752E26">
        <w:rPr>
          <w:rFonts w:asciiTheme="majorHAnsi" w:eastAsia="Calibri" w:hAnsiTheme="majorHAnsi" w:cstheme="majorHAnsi"/>
        </w:rPr>
        <w:t>There is n</w:t>
      </w:r>
      <w:r w:rsidRPr="00752E26">
        <w:rPr>
          <w:rFonts w:asciiTheme="majorHAnsi" w:eastAsia="Calibri" w:hAnsiTheme="majorHAnsi" w:cstheme="majorHAnsi"/>
        </w:rPr>
        <w:t>o</w:t>
      </w:r>
      <w:r w:rsidR="00FE4D3D" w:rsidRPr="00752E26">
        <w:rPr>
          <w:rFonts w:asciiTheme="majorHAnsi" w:eastAsia="Calibri" w:hAnsiTheme="majorHAnsi" w:cstheme="majorHAnsi"/>
        </w:rPr>
        <w:t>t enough time to have it at the San Juan meeting. If done at the Panama meeting, elections would have to be done in July which is a high holiday time in Europe. If the Q&amp;A session happens in Barcelona, there will be a time between Panama and Barcelona</w:t>
      </w:r>
      <w:r w:rsidR="000E6374">
        <w:rPr>
          <w:rFonts w:asciiTheme="majorHAnsi" w:eastAsia="Calibri" w:hAnsiTheme="majorHAnsi" w:cstheme="majorHAnsi"/>
        </w:rPr>
        <w:t>,</w:t>
      </w:r>
      <w:r w:rsidR="00FE4D3D" w:rsidRPr="00752E26">
        <w:rPr>
          <w:rFonts w:asciiTheme="majorHAnsi" w:eastAsia="Calibri" w:hAnsiTheme="majorHAnsi" w:cstheme="majorHAnsi"/>
        </w:rPr>
        <w:t xml:space="preserve"> EU will be short one Councilor.</w:t>
      </w:r>
    </w:p>
    <w:p w:rsidR="00B640BE" w:rsidRPr="00752E26" w:rsidRDefault="00B640BE" w:rsidP="00393022">
      <w:pPr>
        <w:spacing w:after="0" w:line="240" w:lineRule="auto"/>
        <w:rPr>
          <w:rFonts w:asciiTheme="majorHAnsi" w:eastAsia="Calibri" w:hAnsiTheme="majorHAnsi" w:cstheme="majorHAnsi"/>
        </w:rPr>
      </w:pPr>
    </w:p>
    <w:p w:rsidR="00B640BE" w:rsidRPr="00752E26" w:rsidRDefault="00B640BE"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Three scenarios were discussed.  </w:t>
      </w:r>
    </w:p>
    <w:p w:rsidR="00B640BE" w:rsidRPr="00752E26" w:rsidRDefault="00B640BE" w:rsidP="00393022">
      <w:pPr>
        <w:spacing w:after="0" w:line="240" w:lineRule="auto"/>
        <w:rPr>
          <w:rFonts w:asciiTheme="majorHAnsi" w:eastAsia="Calibri" w:hAnsiTheme="majorHAnsi" w:cstheme="majorHAnsi"/>
        </w:rPr>
      </w:pPr>
    </w:p>
    <w:p w:rsidR="00FE4D3D" w:rsidRPr="00752E26" w:rsidRDefault="00FE4D3D"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The ccNSO Council Chair noted her belief running the Special Election in parallel with the Regular election would be the best scenario administrative-wise.  To be discussed further </w:t>
      </w:r>
      <w:r w:rsidR="000E6374" w:rsidRPr="00752E26">
        <w:rPr>
          <w:rFonts w:asciiTheme="majorHAnsi" w:eastAsia="Calibri" w:hAnsiTheme="majorHAnsi" w:cstheme="majorHAnsi"/>
        </w:rPr>
        <w:t>later</w:t>
      </w:r>
      <w:r w:rsidRPr="00752E26">
        <w:rPr>
          <w:rFonts w:asciiTheme="majorHAnsi" w:eastAsia="Calibri" w:hAnsiTheme="majorHAnsi" w:cstheme="majorHAnsi"/>
        </w:rPr>
        <w:t>.</w:t>
      </w:r>
    </w:p>
    <w:p w:rsidR="00FE4D3D" w:rsidRPr="00752E26" w:rsidRDefault="00FE4D3D" w:rsidP="00393022">
      <w:pPr>
        <w:spacing w:after="0" w:line="240" w:lineRule="auto"/>
        <w:rPr>
          <w:rFonts w:asciiTheme="majorHAnsi" w:eastAsia="Calibri" w:hAnsiTheme="majorHAnsi" w:cstheme="majorHAnsi"/>
        </w:rPr>
      </w:pPr>
    </w:p>
    <w:p w:rsidR="00393022" w:rsidRPr="00752E26" w:rsidRDefault="00FE4D3D"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11</w:t>
      </w:r>
      <w:r w:rsidR="00393022" w:rsidRPr="00752E26">
        <w:rPr>
          <w:rFonts w:asciiTheme="majorHAnsi" w:eastAsia="Calibri" w:hAnsiTheme="majorHAnsi" w:cstheme="majorHAnsi"/>
          <w:b/>
        </w:rPr>
        <w:t xml:space="preserve"> Approval updated membership application form</w:t>
      </w:r>
    </w:p>
    <w:p w:rsidR="00FE4D3D" w:rsidRPr="00752E26" w:rsidRDefault="00FE4D3D" w:rsidP="00393022">
      <w:pPr>
        <w:spacing w:after="0" w:line="240" w:lineRule="auto"/>
        <w:rPr>
          <w:rFonts w:asciiTheme="majorHAnsi" w:eastAsia="Calibri" w:hAnsiTheme="majorHAnsi" w:cstheme="majorHAnsi"/>
        </w:rPr>
      </w:pPr>
    </w:p>
    <w:p w:rsidR="00FE4D3D" w:rsidRPr="00752E26" w:rsidRDefault="00FE4D3D" w:rsidP="00FE4D3D">
      <w:pPr>
        <w:spacing w:after="0" w:line="240" w:lineRule="auto"/>
        <w:rPr>
          <w:rFonts w:asciiTheme="majorHAnsi" w:eastAsia="Calibri" w:hAnsiTheme="majorHAnsi" w:cstheme="majorHAnsi"/>
          <w:b/>
        </w:rPr>
      </w:pPr>
      <w:r w:rsidRPr="00752E26">
        <w:rPr>
          <w:rFonts w:asciiTheme="majorHAnsi" w:eastAsia="Calibri" w:hAnsiTheme="majorHAnsi" w:cstheme="majorHAnsi"/>
          <w:b/>
        </w:rPr>
        <w:t>**Decision to be made online via mailing list**</w:t>
      </w:r>
    </w:p>
    <w:p w:rsidR="00FE4D3D" w:rsidRPr="00752E26" w:rsidRDefault="00FE4D3D" w:rsidP="00393022">
      <w:pPr>
        <w:spacing w:after="0" w:line="240" w:lineRule="auto"/>
        <w:rPr>
          <w:rFonts w:asciiTheme="majorHAnsi" w:eastAsia="Calibri" w:hAnsiTheme="majorHAnsi" w:cstheme="majorHAnsi"/>
        </w:rPr>
      </w:pPr>
    </w:p>
    <w:p w:rsidR="00393022" w:rsidRPr="00752E26" w:rsidRDefault="00FE4D3D"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12</w:t>
      </w:r>
      <w:r w:rsidR="00393022" w:rsidRPr="00752E26">
        <w:rPr>
          <w:rFonts w:asciiTheme="majorHAnsi" w:eastAsia="Calibri" w:hAnsiTheme="majorHAnsi" w:cstheme="majorHAnsi"/>
          <w:b/>
        </w:rPr>
        <w:t xml:space="preserve"> PDP Retirement</w:t>
      </w:r>
    </w:p>
    <w:p w:rsidR="00393022" w:rsidRPr="00752E26" w:rsidRDefault="00FE4D3D"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Nigel Roberts reported Stephen Deerhake has been participating in the meeting preparations.  </w:t>
      </w:r>
      <w:r w:rsidR="000E6374" w:rsidRPr="00752E26">
        <w:rPr>
          <w:rFonts w:asciiTheme="majorHAnsi" w:eastAsia="Calibri" w:hAnsiTheme="majorHAnsi" w:cstheme="majorHAnsi"/>
        </w:rPr>
        <w:t>Eberhard</w:t>
      </w:r>
      <w:r w:rsidRPr="00752E26">
        <w:rPr>
          <w:rFonts w:asciiTheme="majorHAnsi" w:eastAsia="Calibri" w:hAnsiTheme="majorHAnsi" w:cstheme="majorHAnsi"/>
        </w:rPr>
        <w:t xml:space="preserve"> Lisse has been writing and reformatting working documents.  </w:t>
      </w:r>
    </w:p>
    <w:p w:rsidR="00F50E11" w:rsidRPr="00752E26" w:rsidRDefault="00F50E11" w:rsidP="00393022">
      <w:pPr>
        <w:spacing w:after="0" w:line="240" w:lineRule="auto"/>
        <w:rPr>
          <w:rFonts w:asciiTheme="majorHAnsi" w:eastAsia="Calibri" w:hAnsiTheme="majorHAnsi" w:cstheme="majorHAnsi"/>
        </w:rPr>
      </w:pPr>
    </w:p>
    <w:p w:rsidR="00F50E11" w:rsidRPr="00752E26" w:rsidRDefault="00F50E11"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Stephen Deerhake added the</w:t>
      </w:r>
      <w:r w:rsidR="00BE0766">
        <w:rPr>
          <w:rFonts w:asciiTheme="majorHAnsi" w:eastAsia="Calibri" w:hAnsiTheme="majorHAnsi" w:cstheme="majorHAnsi"/>
        </w:rPr>
        <w:t>re</w:t>
      </w:r>
      <w:r w:rsidRPr="00752E26">
        <w:rPr>
          <w:rFonts w:asciiTheme="majorHAnsi" w:eastAsia="Calibri" w:hAnsiTheme="majorHAnsi" w:cstheme="majorHAnsi"/>
        </w:rPr>
        <w:t xml:space="preserve"> will be one meeting prior to ICANN61.</w:t>
      </w:r>
    </w:p>
    <w:p w:rsidR="00FE4D3D" w:rsidRPr="00752E26" w:rsidRDefault="00FE4D3D" w:rsidP="00393022">
      <w:pPr>
        <w:spacing w:after="0" w:line="240" w:lineRule="auto"/>
        <w:rPr>
          <w:rFonts w:asciiTheme="majorHAnsi" w:eastAsia="Calibri" w:hAnsiTheme="majorHAnsi" w:cstheme="majorHAnsi"/>
        </w:rPr>
      </w:pPr>
    </w:p>
    <w:p w:rsidR="00393022" w:rsidRPr="00752E26" w:rsidRDefault="00FE4D3D"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13</w:t>
      </w:r>
      <w:r w:rsidR="00393022" w:rsidRPr="00752E26">
        <w:rPr>
          <w:rFonts w:asciiTheme="majorHAnsi" w:eastAsia="Calibri" w:hAnsiTheme="majorHAnsi" w:cstheme="majorHAnsi"/>
          <w:b/>
        </w:rPr>
        <w:t xml:space="preserve"> CSC, RZERC and ECA related updates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13.1 CSC update (Byron)</w:t>
      </w:r>
    </w:p>
    <w:p w:rsidR="00F50E11" w:rsidRPr="00752E26" w:rsidRDefault="00F50E11"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Byron Holland just received the most recent report from PTI – which was a clean report.  CSC is zeroing on remedial action process, draft was sent to ICANN legal and returned with extensive mark-up.  Nothing to flag for concern.</w:t>
      </w:r>
    </w:p>
    <w:p w:rsidR="00F50E11" w:rsidRPr="00752E26" w:rsidRDefault="00F50E11"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13.2 RZERC update (placeholder)</w:t>
      </w:r>
    </w:p>
    <w:p w:rsidR="00F50E11" w:rsidRPr="00752E26" w:rsidRDefault="00F50E11"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ccNSO Chair stated the</w:t>
      </w:r>
      <w:r w:rsidR="00BE0766">
        <w:rPr>
          <w:rFonts w:asciiTheme="majorHAnsi" w:eastAsia="Calibri" w:hAnsiTheme="majorHAnsi" w:cstheme="majorHAnsi"/>
        </w:rPr>
        <w:t>y</w:t>
      </w:r>
      <w:r w:rsidRPr="00752E26">
        <w:rPr>
          <w:rFonts w:asciiTheme="majorHAnsi" w:eastAsia="Calibri" w:hAnsiTheme="majorHAnsi" w:cstheme="majorHAnsi"/>
        </w:rPr>
        <w:t xml:space="preserve"> have agreed on relevant procedural documents.</w:t>
      </w:r>
    </w:p>
    <w:p w:rsidR="00F50E11" w:rsidRPr="00752E26" w:rsidRDefault="00F50E11"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13.3 Empowered Community Ad</w:t>
      </w:r>
      <w:r w:rsidR="002B3378" w:rsidRPr="00752E26">
        <w:rPr>
          <w:rFonts w:asciiTheme="majorHAnsi" w:eastAsia="Calibri" w:hAnsiTheme="majorHAnsi" w:cstheme="majorHAnsi"/>
        </w:rPr>
        <w:t>ministration update (Stephen Deerhake</w:t>
      </w:r>
      <w:r w:rsidRPr="00752E26">
        <w:rPr>
          <w:rFonts w:asciiTheme="majorHAnsi" w:eastAsia="Calibri" w:hAnsiTheme="majorHAnsi" w:cstheme="majorHAnsi"/>
        </w:rPr>
        <w:t>)</w:t>
      </w:r>
    </w:p>
    <w:p w:rsidR="002B3378" w:rsidRPr="00752E26" w:rsidRDefault="002B3378" w:rsidP="00393022">
      <w:pPr>
        <w:spacing w:after="0" w:line="240" w:lineRule="auto"/>
        <w:rPr>
          <w:rFonts w:asciiTheme="majorHAnsi" w:eastAsia="Calibri" w:hAnsiTheme="majorHAnsi" w:cstheme="majorHAnsi"/>
        </w:rPr>
      </w:pPr>
    </w:p>
    <w:p w:rsidR="002B3378" w:rsidRPr="00752E26" w:rsidRDefault="002B3378"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Stephen Deerhake provided an update on PTI budget and the rejection action petition period.  Previously circulated an analysis of comments received.  Based on comments received, he does not believe there is any basis for a rejection action petition.  Believes there may be a rejection action petition regarding the overall ICANN budget.  Controversy regarding the increase in headcount.  GRC will be sending to Council shortly</w:t>
      </w:r>
      <w:r w:rsidR="000E6374">
        <w:rPr>
          <w:rFonts w:asciiTheme="majorHAnsi" w:eastAsia="Calibri" w:hAnsiTheme="majorHAnsi" w:cstheme="majorHAnsi"/>
        </w:rPr>
        <w:t>,</w:t>
      </w:r>
      <w:r w:rsidRPr="00752E26">
        <w:rPr>
          <w:rFonts w:asciiTheme="majorHAnsi" w:eastAsia="Calibri" w:hAnsiTheme="majorHAnsi" w:cstheme="majorHAnsi"/>
        </w:rPr>
        <w:t xml:space="preserve"> the guideline for rejection action.</w:t>
      </w:r>
      <w:r w:rsidR="00FC3C65" w:rsidRPr="00752E26">
        <w:rPr>
          <w:rFonts w:asciiTheme="majorHAnsi" w:eastAsia="Calibri" w:hAnsiTheme="majorHAnsi" w:cstheme="majorHAnsi"/>
        </w:rPr>
        <w:t xml:space="preserve">  He added the SOP WG</w:t>
      </w:r>
      <w:r w:rsidR="00D85EC9" w:rsidRPr="00752E26">
        <w:rPr>
          <w:rFonts w:asciiTheme="majorHAnsi" w:eastAsia="Calibri" w:hAnsiTheme="majorHAnsi" w:cstheme="majorHAnsi"/>
        </w:rPr>
        <w:t xml:space="preserve"> is working on a statement to submitted shortly.</w:t>
      </w:r>
    </w:p>
    <w:p w:rsidR="002B3378" w:rsidRPr="00752E26" w:rsidRDefault="002B3378"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13.4 CSC Charter review (Abdalla)</w:t>
      </w:r>
    </w:p>
    <w:p w:rsidR="002B3378" w:rsidRPr="00752E26" w:rsidRDefault="002B3378"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Bart Boswinkel provided an update on the CSC Charter review team.  Initial draft review will be discussed jointly with the CSC – hopes to publish before ICANN61.  Most likely will recommend changes to the charter.  One concern identified – there will be two reviews running concurrently, the CSC effectiveness review and the IANA functions review.  </w:t>
      </w:r>
    </w:p>
    <w:p w:rsidR="006177BB" w:rsidRPr="00752E26" w:rsidRDefault="006177BB" w:rsidP="00393022">
      <w:pPr>
        <w:spacing w:after="0" w:line="240" w:lineRule="auto"/>
        <w:rPr>
          <w:rFonts w:asciiTheme="majorHAnsi" w:eastAsia="Calibri" w:hAnsiTheme="majorHAnsi" w:cstheme="majorHAnsi"/>
          <w:b/>
        </w:rPr>
      </w:pPr>
    </w:p>
    <w:p w:rsidR="00393022" w:rsidRPr="00752E26" w:rsidRDefault="00F50E11"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14</w:t>
      </w:r>
      <w:r w:rsidR="00393022" w:rsidRPr="00752E26">
        <w:rPr>
          <w:rFonts w:asciiTheme="majorHAnsi" w:eastAsia="Calibri" w:hAnsiTheme="majorHAnsi" w:cstheme="majorHAnsi"/>
          <w:b/>
        </w:rPr>
        <w:t xml:space="preserve"> ICANN 61</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14.1 ccNSO Council meetings</w:t>
      </w:r>
    </w:p>
    <w:p w:rsidR="00D85EC9" w:rsidRPr="00752E26" w:rsidRDefault="00D85EC9"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Review of Council-related meeting at ICANN61: </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Sunday, 11 March (Day 2)</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12:15-13:30 – ccNSO Coun</w:t>
      </w:r>
      <w:r w:rsidR="00D85EC9" w:rsidRPr="00752E26">
        <w:rPr>
          <w:rFonts w:asciiTheme="majorHAnsi" w:eastAsia="Calibri" w:hAnsiTheme="majorHAnsi" w:cstheme="majorHAnsi"/>
        </w:rPr>
        <w:t>cil Preparatory Meeting (lunch)</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13:30-15:00 – ccNSO Council Workshop</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Work plan &amp; Prioritization (for reference included mind map of activities)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Roles and Responsibilities / Tasks of </w:t>
      </w:r>
      <w:r w:rsidR="000E6374" w:rsidRPr="00752E26">
        <w:rPr>
          <w:rFonts w:asciiTheme="majorHAnsi" w:eastAsia="Calibri" w:hAnsiTheme="majorHAnsi" w:cstheme="majorHAnsi"/>
        </w:rPr>
        <w:t>Councilors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Monday, 12 March (Day 3)</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12:15-13:30 – Joint ccNSO / GNSO</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Tuesday, 13 March (Day 4)</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11:00-12:00 – Joint Board / ccNSO – Room TBD</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15:15-16:15 – Joint ccNSO / GAC</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Wednesday, 14 March (Day 5)</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17:00-18:30 – ccNSO Council Face to Face Meeting</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Including, Chair and Vice-Chairs election</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14.2 ICANN61 ccNSO Meetings Agenda</w:t>
      </w:r>
    </w:p>
    <w:p w:rsidR="00D85EC9" w:rsidRPr="00752E26" w:rsidRDefault="00D85EC9"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Alejandra Reynoso reviewed the ccNSO-related sessions as well as Members Day agenda.</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14.3 Topics meeting with ICANN Board</w:t>
      </w:r>
    </w:p>
    <w:p w:rsidR="00D85EC9" w:rsidRPr="00752E26" w:rsidRDefault="00D85EC9"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A review of joint session with ICANN Board:</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Communication ccNSO related Board decision to ccNSO: Timing, interpretation of decision, work load impact.</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Impact of the leveling of ICANN's funding on ICANN’s priorities and priority setting mechanism</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Next steps for adoption of the IDN overall policy</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Board Topics for the ccNSO: two questions that the Board would like to submit to your attention for the upcoming face-to-face meetings in Puerto Rico:</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What are your key goals in 2018? The Board is interested in this question to make sure its own priorities are aligned with the community’s priorities.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What are your most relevant longer-term goals? The Board is interested in this question because discussion about longer-term goals and strategic planning will commence soon between community, the Board and ICANN org.</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14.4 Topics meeting ccNSO- GAC</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Progress WT 5 &amp; role of ccNSO, GAC in process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xml:space="preserve">• FAQ delegation, transfer and revocation ccTLDs: next </w:t>
      </w:r>
      <w:r w:rsidR="000E6374" w:rsidRPr="00752E26">
        <w:rPr>
          <w:rFonts w:asciiTheme="majorHAnsi" w:eastAsia="Calibri" w:hAnsiTheme="majorHAnsi" w:cstheme="majorHAnsi"/>
        </w:rPr>
        <w:t>steps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Role of agenda committee</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14.3 Topics meeting ccNSO-GNSO Councils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 CSC Effectiveness &amp; IANA Function review</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lastRenderedPageBreak/>
        <w:t>• TBD</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D85EC9" w:rsidP="00393022">
      <w:pPr>
        <w:spacing w:after="0" w:line="240" w:lineRule="auto"/>
        <w:rPr>
          <w:rFonts w:asciiTheme="majorHAnsi" w:eastAsia="Calibri" w:hAnsiTheme="majorHAnsi" w:cstheme="majorHAnsi"/>
        </w:rPr>
      </w:pPr>
      <w:r w:rsidRPr="00752E26">
        <w:rPr>
          <w:rFonts w:asciiTheme="majorHAnsi" w:eastAsia="Calibri" w:hAnsiTheme="majorHAnsi" w:cstheme="majorHAnsi"/>
          <w:b/>
        </w:rPr>
        <w:t>15</w:t>
      </w:r>
      <w:r w:rsidR="00393022" w:rsidRPr="00752E26">
        <w:rPr>
          <w:rFonts w:asciiTheme="majorHAnsi" w:eastAsia="Calibri" w:hAnsiTheme="majorHAnsi" w:cstheme="majorHAnsi"/>
          <w:b/>
        </w:rPr>
        <w:t xml:space="preserve"> Council Updates</w:t>
      </w:r>
      <w:r w:rsidRPr="00752E26">
        <w:rPr>
          <w:rFonts w:asciiTheme="majorHAnsi" w:eastAsia="Calibri" w:hAnsiTheme="majorHAnsi" w:cstheme="majorHAnsi"/>
          <w:b/>
        </w:rPr>
        <w:t xml:space="preserve"> - </w:t>
      </w:r>
      <w:r w:rsidRPr="00752E26">
        <w:rPr>
          <w:rFonts w:asciiTheme="majorHAnsi" w:eastAsia="Calibri" w:hAnsiTheme="majorHAnsi" w:cstheme="majorHAnsi"/>
        </w:rPr>
        <w:t>No additional update provided</w:t>
      </w:r>
    </w:p>
    <w:p w:rsidR="00D85EC9"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15.1 Chair Update</w:t>
      </w:r>
      <w:r w:rsidR="00D85EC9" w:rsidRPr="00752E26">
        <w:rPr>
          <w:rFonts w:asciiTheme="majorHAnsi" w:eastAsia="Calibri" w:hAnsiTheme="majorHAnsi" w:cstheme="majorHAnsi"/>
        </w:rPr>
        <w:t xml:space="preserve"> </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15.2 Vice-Chair Update</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15.3 Councilors Update</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15.4 Regional Organizations Update</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15.5 Secretariat update</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16 WG update</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16.1 GRC update (Katrina)</w:t>
      </w:r>
    </w:p>
    <w:p w:rsidR="00D85EC9" w:rsidRPr="00752E26" w:rsidRDefault="00D85EC9"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Rejection Action Guideline has been sent to Council for review.  Will send to community, then two webinars will be held.   Work on the Travel Funding guideline and Internal Review are planned.</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16.2 CCWG Auction Proceeds (Ching)</w:t>
      </w:r>
      <w:r w:rsidR="00D85EC9" w:rsidRPr="00752E26">
        <w:rPr>
          <w:rFonts w:asciiTheme="majorHAnsi" w:eastAsia="Calibri" w:hAnsiTheme="majorHAnsi" w:cstheme="majorHAnsi"/>
        </w:rPr>
        <w:t xml:space="preserve"> – not in attendance</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16.3 CCWG Internet Governance (Young Eum)</w:t>
      </w:r>
      <w:r w:rsidR="00D85EC9" w:rsidRPr="00752E26">
        <w:rPr>
          <w:rFonts w:asciiTheme="majorHAnsi" w:eastAsia="Calibri" w:hAnsiTheme="majorHAnsi" w:cstheme="majorHAnsi"/>
        </w:rPr>
        <w:t xml:space="preserve"> – not in attendance</w:t>
      </w:r>
    </w:p>
    <w:p w:rsidR="00D85EC9" w:rsidRPr="00752E26" w:rsidRDefault="00D85EC9" w:rsidP="00393022">
      <w:pPr>
        <w:spacing w:after="0" w:line="240" w:lineRule="auto"/>
        <w:rPr>
          <w:rFonts w:asciiTheme="majorHAnsi" w:eastAsia="Calibri" w:hAnsiTheme="majorHAnsi" w:cstheme="majorHAnsi"/>
        </w:rPr>
      </w:pPr>
    </w:p>
    <w:p w:rsidR="00D85EC9" w:rsidRPr="00752E26" w:rsidRDefault="00D85EC9"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17</w:t>
      </w:r>
      <w:r w:rsidR="00393022" w:rsidRPr="00752E26">
        <w:rPr>
          <w:rFonts w:asciiTheme="majorHAnsi" w:eastAsia="Calibri" w:hAnsiTheme="majorHAnsi" w:cstheme="majorHAnsi"/>
          <w:b/>
        </w:rPr>
        <w:t xml:space="preserve"> Liaison Updates</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17.1 GNSO Update</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17.2 ALAC update</w:t>
      </w:r>
    </w:p>
    <w:p w:rsidR="00D85EC9" w:rsidRPr="00752E26" w:rsidRDefault="00D85EC9" w:rsidP="00393022">
      <w:pPr>
        <w:spacing w:after="0" w:line="240" w:lineRule="auto"/>
        <w:rPr>
          <w:rFonts w:asciiTheme="majorHAnsi" w:eastAsia="Calibri" w:hAnsiTheme="majorHAnsi" w:cstheme="majorHAnsi"/>
        </w:rPr>
      </w:pPr>
    </w:p>
    <w:p w:rsidR="00393022" w:rsidRPr="00752E26" w:rsidRDefault="00D85EC9"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18</w:t>
      </w:r>
      <w:r w:rsidR="00393022" w:rsidRPr="00752E26">
        <w:rPr>
          <w:rFonts w:asciiTheme="majorHAnsi" w:eastAsia="Calibri" w:hAnsiTheme="majorHAnsi" w:cstheme="majorHAnsi"/>
          <w:b/>
        </w:rPr>
        <w:t xml:space="preserve"> Next meetings (2018)</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14 March – face to face, San Juan</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26 April – 18:00 UTC</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24 May – 12:00 UTC</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27 June – face to face, Panama City</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23 August – 12:00 UTC (July and Aug combined)</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20 September 18:00 UTC</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October – face to face, Barcelona (date tbd)</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15 November – 11:00 UTC</w:t>
      </w:r>
    </w:p>
    <w:p w:rsidR="00393022" w:rsidRPr="00752E26" w:rsidRDefault="00393022"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13 December – 17:00 UTC</w:t>
      </w:r>
    </w:p>
    <w:p w:rsidR="00A97D7C" w:rsidRPr="00752E26" w:rsidRDefault="00A97D7C" w:rsidP="00393022">
      <w:pPr>
        <w:spacing w:after="0" w:line="240" w:lineRule="auto"/>
        <w:rPr>
          <w:rFonts w:asciiTheme="majorHAnsi" w:eastAsia="Calibri" w:hAnsiTheme="majorHAnsi" w:cstheme="majorHAnsi"/>
        </w:rPr>
      </w:pPr>
    </w:p>
    <w:p w:rsidR="00393022" w:rsidRPr="00752E26" w:rsidRDefault="00A97D7C"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19</w:t>
      </w:r>
      <w:r w:rsidR="00393022" w:rsidRPr="00752E26">
        <w:rPr>
          <w:rFonts w:asciiTheme="majorHAnsi" w:eastAsia="Calibri" w:hAnsiTheme="majorHAnsi" w:cstheme="majorHAnsi"/>
          <w:b/>
        </w:rPr>
        <w:t xml:space="preserve"> AOB</w:t>
      </w:r>
    </w:p>
    <w:p w:rsidR="00A97D7C" w:rsidRPr="00752E26" w:rsidRDefault="00A97D7C"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The ccNS</w:t>
      </w:r>
      <w:r w:rsidR="000E6374">
        <w:rPr>
          <w:rFonts w:asciiTheme="majorHAnsi" w:eastAsia="Calibri" w:hAnsiTheme="majorHAnsi" w:cstheme="majorHAnsi"/>
        </w:rPr>
        <w:t>O Council Chair discussed the need for</w:t>
      </w:r>
      <w:r w:rsidRPr="00752E26">
        <w:rPr>
          <w:rFonts w:asciiTheme="majorHAnsi" w:eastAsia="Calibri" w:hAnsiTheme="majorHAnsi" w:cstheme="majorHAnsi"/>
        </w:rPr>
        <w:t xml:space="preserve"> changes to the Board Election Guideline – is a committee required to further discussion?  Could this be something done by the GRC?</w:t>
      </w:r>
      <w:r w:rsidR="00752E26" w:rsidRPr="00752E26">
        <w:rPr>
          <w:rFonts w:asciiTheme="majorHAnsi" w:eastAsia="Calibri" w:hAnsiTheme="majorHAnsi" w:cstheme="majorHAnsi"/>
        </w:rPr>
        <w:t xml:space="preserve">  Something to be discussed further at the Council Workshop in San Juan.</w:t>
      </w:r>
    </w:p>
    <w:p w:rsidR="00A97D7C" w:rsidRPr="00752E26" w:rsidRDefault="00A97D7C" w:rsidP="00393022">
      <w:pPr>
        <w:spacing w:after="0" w:line="240" w:lineRule="auto"/>
        <w:rPr>
          <w:rFonts w:asciiTheme="majorHAnsi" w:eastAsia="Calibri" w:hAnsiTheme="majorHAnsi" w:cstheme="majorHAnsi"/>
        </w:rPr>
      </w:pPr>
    </w:p>
    <w:p w:rsidR="00A97D7C" w:rsidRPr="00752E26" w:rsidRDefault="00A97D7C"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Stephen Deerhake further noted, he believes there should be an internal taskforce, to address items like background checks, what worked and</w:t>
      </w:r>
      <w:r w:rsidR="000E6374">
        <w:rPr>
          <w:rFonts w:asciiTheme="majorHAnsi" w:eastAsia="Calibri" w:hAnsiTheme="majorHAnsi" w:cstheme="majorHAnsi"/>
        </w:rPr>
        <w:t xml:space="preserve"> what</w:t>
      </w:r>
      <w:r w:rsidRPr="00752E26">
        <w:rPr>
          <w:rFonts w:asciiTheme="majorHAnsi" w:eastAsia="Calibri" w:hAnsiTheme="majorHAnsi" w:cstheme="majorHAnsi"/>
        </w:rPr>
        <w:t xml:space="preserve"> doesn’t, etc.</w:t>
      </w:r>
    </w:p>
    <w:p w:rsidR="00A97D7C" w:rsidRPr="00752E26" w:rsidRDefault="00A97D7C" w:rsidP="00393022">
      <w:pPr>
        <w:spacing w:after="0" w:line="240" w:lineRule="auto"/>
        <w:rPr>
          <w:rFonts w:asciiTheme="majorHAnsi" w:eastAsia="Calibri" w:hAnsiTheme="majorHAnsi" w:cstheme="majorHAnsi"/>
        </w:rPr>
      </w:pPr>
    </w:p>
    <w:p w:rsidR="00BE0766" w:rsidRPr="00752E26" w:rsidRDefault="00A97D7C"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Nigel Roberts agrees with Stephen’s proposal that this inquiry is separate from the Election report –</w:t>
      </w:r>
      <w:r w:rsidR="004816B9" w:rsidRPr="00752E26">
        <w:rPr>
          <w:rFonts w:asciiTheme="majorHAnsi" w:eastAsia="Calibri" w:hAnsiTheme="majorHAnsi" w:cstheme="majorHAnsi"/>
        </w:rPr>
        <w:t xml:space="preserve"> candidates should be asked for their feedback on the process.  Does not believe the GRC is the right place to start – input from the candidates and anyone else involved in the election</w:t>
      </w:r>
      <w:r w:rsidR="006145C5" w:rsidRPr="00752E26">
        <w:rPr>
          <w:rFonts w:asciiTheme="majorHAnsi" w:eastAsia="Calibri" w:hAnsiTheme="majorHAnsi" w:cstheme="majorHAnsi"/>
        </w:rPr>
        <w:t xml:space="preserve"> should be gathered first</w:t>
      </w:r>
      <w:r w:rsidR="00834006">
        <w:rPr>
          <w:rFonts w:asciiTheme="majorHAnsi" w:eastAsia="Calibri" w:hAnsiTheme="majorHAnsi" w:cstheme="majorHAnsi"/>
        </w:rPr>
        <w:t xml:space="preserve">, including </w:t>
      </w:r>
      <w:r w:rsidR="006145C5" w:rsidRPr="00752E26">
        <w:rPr>
          <w:rFonts w:asciiTheme="majorHAnsi" w:eastAsia="Calibri" w:hAnsiTheme="majorHAnsi" w:cstheme="majorHAnsi"/>
        </w:rPr>
        <w:t xml:space="preserve">controversial discussions around due diligence.  </w:t>
      </w:r>
      <w:r w:rsidR="00BE0766">
        <w:rPr>
          <w:rFonts w:asciiTheme="majorHAnsi" w:eastAsia="Calibri" w:hAnsiTheme="majorHAnsi" w:cstheme="majorHAnsi"/>
        </w:rPr>
        <w:t>The ccNSO Council Chair noted, that in that case all previous candidates, as well as Council candidates should be given an opportunity to express their views on the procedure.</w:t>
      </w:r>
    </w:p>
    <w:p w:rsidR="00752E26" w:rsidRPr="00752E26" w:rsidRDefault="00752E26" w:rsidP="00393022">
      <w:pPr>
        <w:spacing w:after="0" w:line="240" w:lineRule="auto"/>
        <w:rPr>
          <w:rFonts w:asciiTheme="majorHAnsi" w:eastAsia="Calibri" w:hAnsiTheme="majorHAnsi" w:cstheme="majorHAnsi"/>
        </w:rPr>
      </w:pPr>
    </w:p>
    <w:p w:rsidR="00A97D7C" w:rsidRPr="00752E26" w:rsidRDefault="00A97D7C"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lastRenderedPageBreak/>
        <w:t xml:space="preserve">Byron Holland </w:t>
      </w:r>
      <w:r w:rsidR="00752E26" w:rsidRPr="00752E26">
        <w:rPr>
          <w:rFonts w:asciiTheme="majorHAnsi" w:eastAsia="Calibri" w:hAnsiTheme="majorHAnsi" w:cstheme="majorHAnsi"/>
        </w:rPr>
        <w:t xml:space="preserve">reported the Global Internet and Jurisdiction Conference would be taking place in </w:t>
      </w:r>
      <w:r w:rsidR="000E6374" w:rsidRPr="00752E26">
        <w:rPr>
          <w:rFonts w:asciiTheme="majorHAnsi" w:eastAsia="Calibri" w:hAnsiTheme="majorHAnsi" w:cstheme="majorHAnsi"/>
        </w:rPr>
        <w:t>Ottawa</w:t>
      </w:r>
      <w:r w:rsidR="00752E26" w:rsidRPr="00752E26">
        <w:rPr>
          <w:rFonts w:asciiTheme="majorHAnsi" w:eastAsia="Calibri" w:hAnsiTheme="majorHAnsi" w:cstheme="majorHAnsi"/>
        </w:rPr>
        <w:t xml:space="preserve"> on 26-28 February.  Will circulate additional information, including remote participation details, to the Council mailing list.</w:t>
      </w:r>
    </w:p>
    <w:p w:rsidR="00752E26" w:rsidRPr="00752E26" w:rsidRDefault="00752E26" w:rsidP="00393022">
      <w:pPr>
        <w:spacing w:after="0" w:line="240" w:lineRule="auto"/>
        <w:rPr>
          <w:rFonts w:asciiTheme="majorHAnsi" w:eastAsia="Calibri" w:hAnsiTheme="majorHAnsi" w:cstheme="majorHAnsi"/>
        </w:rPr>
      </w:pPr>
    </w:p>
    <w:p w:rsidR="00752E26" w:rsidRPr="00752E26" w:rsidRDefault="00752E26" w:rsidP="00393022">
      <w:pPr>
        <w:spacing w:after="0" w:line="240" w:lineRule="auto"/>
        <w:rPr>
          <w:rFonts w:asciiTheme="majorHAnsi" w:eastAsia="Calibri" w:hAnsiTheme="majorHAnsi" w:cstheme="majorHAnsi"/>
          <w:b/>
          <w:i/>
          <w:sz w:val="28"/>
          <w:szCs w:val="28"/>
        </w:rPr>
      </w:pPr>
      <w:r w:rsidRPr="00752E26">
        <w:rPr>
          <w:rFonts w:asciiTheme="majorHAnsi" w:eastAsia="Calibri" w:hAnsiTheme="majorHAnsi" w:cstheme="majorHAnsi"/>
          <w:b/>
          <w:i/>
          <w:sz w:val="28"/>
          <w:szCs w:val="28"/>
        </w:rPr>
        <w:t>Action Item 138-02:</w:t>
      </w:r>
    </w:p>
    <w:p w:rsidR="00752E26" w:rsidRPr="00752E26" w:rsidRDefault="00752E26" w:rsidP="00393022">
      <w:pPr>
        <w:spacing w:after="0" w:line="240" w:lineRule="auto"/>
        <w:rPr>
          <w:rFonts w:asciiTheme="majorHAnsi" w:eastAsia="Calibri" w:hAnsiTheme="majorHAnsi" w:cstheme="majorHAnsi"/>
        </w:rPr>
      </w:pPr>
    </w:p>
    <w:p w:rsidR="00752E26" w:rsidRPr="00752E26" w:rsidRDefault="00752E26" w:rsidP="00393022">
      <w:pPr>
        <w:spacing w:after="0" w:line="240" w:lineRule="auto"/>
        <w:rPr>
          <w:rFonts w:asciiTheme="majorHAnsi" w:eastAsia="Calibri" w:hAnsiTheme="majorHAnsi" w:cstheme="majorHAnsi"/>
        </w:rPr>
      </w:pPr>
      <w:r w:rsidRPr="00752E26">
        <w:rPr>
          <w:rFonts w:asciiTheme="majorHAnsi" w:eastAsia="Calibri" w:hAnsiTheme="majorHAnsi" w:cstheme="majorHAnsi"/>
        </w:rPr>
        <w:t>ccNSO Council Chair will circulate Resolution</w:t>
      </w:r>
      <w:r w:rsidR="00BE0766">
        <w:rPr>
          <w:rFonts w:asciiTheme="majorHAnsi" w:eastAsia="Calibri" w:hAnsiTheme="majorHAnsi" w:cstheme="majorHAnsi"/>
        </w:rPr>
        <w:t>s</w:t>
      </w:r>
      <w:r w:rsidRPr="00752E26">
        <w:rPr>
          <w:rFonts w:asciiTheme="majorHAnsi" w:eastAsia="Calibri" w:hAnsiTheme="majorHAnsi" w:cstheme="majorHAnsi"/>
        </w:rPr>
        <w:t xml:space="preserve"> </w:t>
      </w:r>
      <w:bookmarkStart w:id="2" w:name="_GoBack"/>
      <w:r w:rsidR="00BE0766">
        <w:rPr>
          <w:rFonts w:asciiTheme="majorHAnsi" w:eastAsia="Calibri" w:hAnsiTheme="majorHAnsi" w:cstheme="majorHAnsi"/>
        </w:rPr>
        <w:t xml:space="preserve">on </w:t>
      </w:r>
      <w:bookmarkEnd w:id="2"/>
      <w:r w:rsidRPr="00752E26">
        <w:rPr>
          <w:rFonts w:asciiTheme="majorHAnsi" w:eastAsia="Calibri" w:hAnsiTheme="majorHAnsi" w:cstheme="majorHAnsi"/>
        </w:rPr>
        <w:t>the mailing list for decision.</w:t>
      </w:r>
    </w:p>
    <w:p w:rsidR="00A97D7C" w:rsidRPr="00752E26" w:rsidRDefault="00A97D7C" w:rsidP="00393022">
      <w:pPr>
        <w:spacing w:after="0" w:line="240" w:lineRule="auto"/>
        <w:rPr>
          <w:rFonts w:asciiTheme="majorHAnsi" w:eastAsia="Calibri" w:hAnsiTheme="majorHAnsi" w:cstheme="majorHAnsi"/>
        </w:rPr>
      </w:pPr>
    </w:p>
    <w:p w:rsidR="00393022" w:rsidRPr="00752E26" w:rsidRDefault="00A97D7C" w:rsidP="00393022">
      <w:pPr>
        <w:spacing w:after="0" w:line="240" w:lineRule="auto"/>
        <w:rPr>
          <w:rFonts w:asciiTheme="majorHAnsi" w:eastAsia="Calibri" w:hAnsiTheme="majorHAnsi" w:cstheme="majorHAnsi"/>
          <w:b/>
        </w:rPr>
      </w:pPr>
      <w:r w:rsidRPr="00752E26">
        <w:rPr>
          <w:rFonts w:asciiTheme="majorHAnsi" w:eastAsia="Calibri" w:hAnsiTheme="majorHAnsi" w:cstheme="majorHAnsi"/>
          <w:b/>
        </w:rPr>
        <w:t>20</w:t>
      </w:r>
      <w:r w:rsidR="00393022" w:rsidRPr="00752E26">
        <w:rPr>
          <w:rFonts w:asciiTheme="majorHAnsi" w:eastAsia="Calibri" w:hAnsiTheme="majorHAnsi" w:cstheme="majorHAnsi"/>
          <w:b/>
        </w:rPr>
        <w:t xml:space="preserve"> Closure</w:t>
      </w:r>
    </w:p>
    <w:sectPr w:rsidR="00393022" w:rsidRPr="0075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6A7"/>
    <w:multiLevelType w:val="hybridMultilevel"/>
    <w:tmpl w:val="7DD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68"/>
    <w:rsid w:val="00000C37"/>
    <w:rsid w:val="0002579B"/>
    <w:rsid w:val="0005527D"/>
    <w:rsid w:val="0006183F"/>
    <w:rsid w:val="000D2B73"/>
    <w:rsid w:val="000E6374"/>
    <w:rsid w:val="000E72F5"/>
    <w:rsid w:val="001015B0"/>
    <w:rsid w:val="00153C84"/>
    <w:rsid w:val="0016683A"/>
    <w:rsid w:val="00167055"/>
    <w:rsid w:val="00174F75"/>
    <w:rsid w:val="00294ACA"/>
    <w:rsid w:val="002B3378"/>
    <w:rsid w:val="002B5171"/>
    <w:rsid w:val="002D10BD"/>
    <w:rsid w:val="00366A65"/>
    <w:rsid w:val="00393022"/>
    <w:rsid w:val="003B6F86"/>
    <w:rsid w:val="00423EC7"/>
    <w:rsid w:val="0046409B"/>
    <w:rsid w:val="004816B9"/>
    <w:rsid w:val="004A7E68"/>
    <w:rsid w:val="00531F5B"/>
    <w:rsid w:val="0057516C"/>
    <w:rsid w:val="005825B3"/>
    <w:rsid w:val="005D7696"/>
    <w:rsid w:val="005E793D"/>
    <w:rsid w:val="006145C5"/>
    <w:rsid w:val="006177BB"/>
    <w:rsid w:val="00680FB7"/>
    <w:rsid w:val="00683C6E"/>
    <w:rsid w:val="006E465E"/>
    <w:rsid w:val="007070C4"/>
    <w:rsid w:val="007449F0"/>
    <w:rsid w:val="00752E26"/>
    <w:rsid w:val="00806116"/>
    <w:rsid w:val="00817268"/>
    <w:rsid w:val="00834006"/>
    <w:rsid w:val="009C7348"/>
    <w:rsid w:val="009D64A1"/>
    <w:rsid w:val="009E68C1"/>
    <w:rsid w:val="009F4C58"/>
    <w:rsid w:val="00A50422"/>
    <w:rsid w:val="00A6457B"/>
    <w:rsid w:val="00A90B86"/>
    <w:rsid w:val="00A97D7C"/>
    <w:rsid w:val="00B640BE"/>
    <w:rsid w:val="00BC3DB4"/>
    <w:rsid w:val="00BD3005"/>
    <w:rsid w:val="00BE0766"/>
    <w:rsid w:val="00BF5689"/>
    <w:rsid w:val="00CB04C2"/>
    <w:rsid w:val="00CD17CE"/>
    <w:rsid w:val="00D009EB"/>
    <w:rsid w:val="00D1479B"/>
    <w:rsid w:val="00D15BBA"/>
    <w:rsid w:val="00D85EC9"/>
    <w:rsid w:val="00D966D5"/>
    <w:rsid w:val="00DD68FA"/>
    <w:rsid w:val="00DE780C"/>
    <w:rsid w:val="00E97768"/>
    <w:rsid w:val="00F01DC7"/>
    <w:rsid w:val="00F432A1"/>
    <w:rsid w:val="00F50E11"/>
    <w:rsid w:val="00FC3C65"/>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77DB7-4C95-4596-B238-C0C9790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E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E68"/>
    <w:rPr>
      <w:color w:val="0563C1" w:themeColor="hyperlink"/>
      <w:u w:val="single"/>
    </w:rPr>
  </w:style>
  <w:style w:type="character" w:customStyle="1" w:styleId="UnresolvedMention1">
    <w:name w:val="Unresolved Mention1"/>
    <w:basedOn w:val="DefaultParagraphFont"/>
    <w:uiPriority w:val="99"/>
    <w:semiHidden/>
    <w:unhideWhenUsed/>
    <w:rsid w:val="004A7E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893207">
      <w:bodyDiv w:val="1"/>
      <w:marLeft w:val="0"/>
      <w:marRight w:val="0"/>
      <w:marTop w:val="0"/>
      <w:marBottom w:val="0"/>
      <w:divBdr>
        <w:top w:val="none" w:sz="0" w:space="0" w:color="auto"/>
        <w:left w:val="none" w:sz="0" w:space="0" w:color="auto"/>
        <w:bottom w:val="none" w:sz="0" w:space="0" w:color="auto"/>
        <w:right w:val="none" w:sz="0" w:space="0" w:color="auto"/>
      </w:divBdr>
    </w:div>
    <w:div w:id="21226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cnso.icann.org/about/council/attendanc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2378</Words>
  <Characters>10681</Characters>
  <Application>Microsoft Office Word</Application>
  <DocSecurity>0</DocSecurity>
  <Lines>254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2018-03-06T13:35:00Z</dcterms:created>
  <dcterms:modified xsi:type="dcterms:W3CDTF">2018-03-06T13:35:00Z</dcterms:modified>
</cp:coreProperties>
</file>