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52558" w:rsidRDefault="00000000">
      <w:pPr>
        <w:jc w:val="center"/>
        <w:rPr>
          <w:rFonts w:ascii="Calibri" w:eastAsia="Calibri" w:hAnsi="Calibri" w:cs="Calibri"/>
          <w:b/>
          <w:sz w:val="26"/>
          <w:szCs w:val="26"/>
        </w:rPr>
      </w:pPr>
      <w:r>
        <w:rPr>
          <w:rFonts w:ascii="Calibri" w:eastAsia="Calibri" w:hAnsi="Calibri" w:cs="Calibri"/>
          <w:b/>
          <w:sz w:val="26"/>
          <w:szCs w:val="26"/>
        </w:rPr>
        <w:t>Draft Agenda</w:t>
      </w:r>
    </w:p>
    <w:p w14:paraId="00000002" w14:textId="34ED6B30" w:rsidR="00952558" w:rsidRDefault="00000000">
      <w:pPr>
        <w:jc w:val="center"/>
        <w:rPr>
          <w:rFonts w:ascii="Calibri" w:eastAsia="Calibri" w:hAnsi="Calibri" w:cs="Calibri"/>
          <w:b/>
          <w:sz w:val="26"/>
          <w:szCs w:val="26"/>
        </w:rPr>
      </w:pPr>
      <w:proofErr w:type="spellStart"/>
      <w:r>
        <w:rPr>
          <w:rFonts w:ascii="Calibri" w:eastAsia="Calibri" w:hAnsi="Calibri" w:cs="Calibri"/>
          <w:b/>
          <w:sz w:val="26"/>
          <w:szCs w:val="26"/>
        </w:rPr>
        <w:t>ccNSO</w:t>
      </w:r>
      <w:proofErr w:type="spellEnd"/>
      <w:r>
        <w:rPr>
          <w:rFonts w:ascii="Calibri" w:eastAsia="Calibri" w:hAnsi="Calibri" w:cs="Calibri"/>
          <w:b/>
          <w:sz w:val="26"/>
          <w:szCs w:val="26"/>
        </w:rPr>
        <w:t xml:space="preserve"> Council Meeting 19</w:t>
      </w:r>
      <w:r w:rsidR="0055572F">
        <w:rPr>
          <w:rFonts w:ascii="Calibri" w:eastAsia="Calibri" w:hAnsi="Calibri" w:cs="Calibri"/>
          <w:b/>
          <w:sz w:val="26"/>
          <w:szCs w:val="26"/>
        </w:rPr>
        <w:t>3</w:t>
      </w:r>
    </w:p>
    <w:p w14:paraId="00000003" w14:textId="4E3B5DDF" w:rsidR="00952558" w:rsidRDefault="00000000">
      <w:pPr>
        <w:jc w:val="center"/>
        <w:rPr>
          <w:rFonts w:ascii="Calibri" w:eastAsia="Calibri" w:hAnsi="Calibri" w:cs="Calibri"/>
          <w:sz w:val="22"/>
          <w:szCs w:val="22"/>
        </w:rPr>
      </w:pPr>
      <w:r>
        <w:rPr>
          <w:rFonts w:ascii="Calibri" w:eastAsia="Calibri" w:hAnsi="Calibri" w:cs="Calibri"/>
          <w:sz w:val="22"/>
          <w:szCs w:val="22"/>
        </w:rPr>
        <w:t xml:space="preserve">16 </w:t>
      </w:r>
      <w:r w:rsidR="0055572F">
        <w:rPr>
          <w:rFonts w:ascii="Calibri" w:eastAsia="Calibri" w:hAnsi="Calibri" w:cs="Calibri"/>
          <w:sz w:val="22"/>
          <w:szCs w:val="22"/>
        </w:rPr>
        <w:t>March</w:t>
      </w:r>
      <w:r>
        <w:rPr>
          <w:rFonts w:ascii="Calibri" w:eastAsia="Calibri" w:hAnsi="Calibri" w:cs="Calibri"/>
          <w:sz w:val="22"/>
          <w:szCs w:val="22"/>
        </w:rPr>
        <w:t xml:space="preserve"> 2023, </w:t>
      </w:r>
      <w:r w:rsidR="0055572F">
        <w:rPr>
          <w:rFonts w:ascii="Calibri" w:eastAsia="Calibri" w:hAnsi="Calibri" w:cs="Calibri"/>
          <w:sz w:val="22"/>
          <w:szCs w:val="22"/>
        </w:rPr>
        <w:t xml:space="preserve">Block 3 | </w:t>
      </w:r>
      <w:r>
        <w:rPr>
          <w:rFonts w:ascii="Calibri" w:eastAsia="Calibri" w:hAnsi="Calibri" w:cs="Calibri"/>
          <w:sz w:val="22"/>
          <w:szCs w:val="22"/>
        </w:rPr>
        <w:t>1</w:t>
      </w:r>
      <w:r w:rsidR="0055572F">
        <w:rPr>
          <w:rFonts w:ascii="Calibri" w:eastAsia="Calibri" w:hAnsi="Calibri" w:cs="Calibri"/>
          <w:sz w:val="22"/>
          <w:szCs w:val="22"/>
        </w:rPr>
        <w:t>3</w:t>
      </w:r>
      <w:r>
        <w:rPr>
          <w:rFonts w:ascii="Calibri" w:eastAsia="Calibri" w:hAnsi="Calibri" w:cs="Calibri"/>
          <w:sz w:val="22"/>
          <w:szCs w:val="22"/>
        </w:rPr>
        <w:t>:</w:t>
      </w:r>
      <w:r w:rsidR="0055572F">
        <w:rPr>
          <w:rFonts w:ascii="Calibri" w:eastAsia="Calibri" w:hAnsi="Calibri" w:cs="Calibri"/>
          <w:sz w:val="22"/>
          <w:szCs w:val="22"/>
        </w:rPr>
        <w:t>15</w:t>
      </w:r>
      <w:r>
        <w:rPr>
          <w:rFonts w:ascii="Calibri" w:eastAsia="Calibri" w:hAnsi="Calibri" w:cs="Calibri"/>
          <w:sz w:val="22"/>
          <w:szCs w:val="22"/>
        </w:rPr>
        <w:t xml:space="preserve"> - 1</w:t>
      </w:r>
      <w:r w:rsidR="0055572F">
        <w:rPr>
          <w:rFonts w:ascii="Calibri" w:eastAsia="Calibri" w:hAnsi="Calibri" w:cs="Calibri"/>
          <w:sz w:val="22"/>
          <w:szCs w:val="22"/>
        </w:rPr>
        <w:t>4</w:t>
      </w:r>
      <w:r>
        <w:rPr>
          <w:rFonts w:ascii="Calibri" w:eastAsia="Calibri" w:hAnsi="Calibri" w:cs="Calibri"/>
          <w:sz w:val="22"/>
          <w:szCs w:val="22"/>
        </w:rPr>
        <w:t>:30</w:t>
      </w:r>
      <w:r w:rsidR="0055572F">
        <w:rPr>
          <w:rFonts w:ascii="Calibri" w:eastAsia="Calibri" w:hAnsi="Calibri" w:cs="Calibri"/>
          <w:sz w:val="22"/>
          <w:szCs w:val="22"/>
        </w:rPr>
        <w:t>, 18.15 – 19.30 UTC</w:t>
      </w:r>
    </w:p>
    <w:p w14:paraId="00000004" w14:textId="77777777" w:rsidR="00952558"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00000005" w14:textId="77777777" w:rsidR="00952558" w:rsidRDefault="00000000" w:rsidP="00CE44ED">
      <w:pPr>
        <w:numPr>
          <w:ilvl w:val="0"/>
          <w:numId w:val="5"/>
        </w:numPr>
        <w:ind w:left="360"/>
        <w:jc w:val="both"/>
        <w:rPr>
          <w:rFonts w:ascii="Calibri" w:eastAsia="Calibri" w:hAnsi="Calibri" w:cs="Calibri"/>
          <w:b/>
          <w:sz w:val="22"/>
          <w:szCs w:val="22"/>
        </w:rPr>
      </w:pPr>
      <w:r>
        <w:rPr>
          <w:rFonts w:ascii="Calibri" w:eastAsia="Calibri" w:hAnsi="Calibri" w:cs="Calibri"/>
          <w:b/>
          <w:sz w:val="22"/>
          <w:szCs w:val="22"/>
        </w:rPr>
        <w:t>Welcome and roll call</w:t>
      </w:r>
    </w:p>
    <w:p w14:paraId="00000006" w14:textId="77777777" w:rsidR="00952558" w:rsidRDefault="00952558" w:rsidP="00CE44ED">
      <w:pPr>
        <w:jc w:val="both"/>
        <w:rPr>
          <w:rFonts w:ascii="Calibri" w:eastAsia="Calibri" w:hAnsi="Calibri" w:cs="Calibri"/>
          <w:sz w:val="22"/>
          <w:szCs w:val="22"/>
        </w:rPr>
      </w:pPr>
    </w:p>
    <w:p w14:paraId="2AC53D76" w14:textId="63B67BE3" w:rsidR="001C0717" w:rsidRPr="00CE44ED" w:rsidRDefault="00000000" w:rsidP="00CE44ED">
      <w:pPr>
        <w:numPr>
          <w:ilvl w:val="0"/>
          <w:numId w:val="5"/>
        </w:numPr>
        <w:pBdr>
          <w:top w:val="nil"/>
          <w:left w:val="nil"/>
          <w:bottom w:val="nil"/>
          <w:right w:val="nil"/>
          <w:between w:val="nil"/>
        </w:pBdr>
        <w:ind w:left="360"/>
        <w:jc w:val="both"/>
        <w:rPr>
          <w:rFonts w:ascii="Calibri" w:eastAsia="Calibri" w:hAnsi="Calibri" w:cs="Calibri"/>
          <w:sz w:val="22"/>
          <w:szCs w:val="22"/>
        </w:rPr>
      </w:pPr>
      <w:r>
        <w:rPr>
          <w:rFonts w:ascii="Calibri" w:eastAsia="Calibri" w:hAnsi="Calibri" w:cs="Calibri"/>
          <w:b/>
          <w:sz w:val="22"/>
          <w:szCs w:val="22"/>
        </w:rPr>
        <w:t xml:space="preserve">Relevant Correspondence </w:t>
      </w:r>
      <w:r>
        <w:rPr>
          <w:rFonts w:ascii="Calibri" w:eastAsia="Calibri" w:hAnsi="Calibri" w:cs="Calibri"/>
          <w:sz w:val="22"/>
          <w:szCs w:val="22"/>
        </w:rPr>
        <w:t>(</w:t>
      </w:r>
      <w:hyperlink r:id="rId8">
        <w:r>
          <w:rPr>
            <w:rFonts w:ascii="Calibri" w:eastAsia="Calibri" w:hAnsi="Calibri" w:cs="Calibri"/>
            <w:color w:val="1155CC"/>
            <w:sz w:val="22"/>
            <w:szCs w:val="22"/>
            <w:u w:val="single"/>
          </w:rPr>
          <w:t>https://ccnso.icann.org/en/about/statements.htm</w:t>
        </w:r>
      </w:hyperlink>
      <w:r>
        <w:rPr>
          <w:rFonts w:ascii="Calibri" w:eastAsia="Calibri" w:hAnsi="Calibri" w:cs="Calibri"/>
          <w:sz w:val="22"/>
          <w:szCs w:val="22"/>
        </w:rPr>
        <w:t>)</w:t>
      </w:r>
    </w:p>
    <w:p w14:paraId="6B6AD792" w14:textId="5D3DE522" w:rsidR="001C0717" w:rsidRDefault="001C0717" w:rsidP="00CE44ED">
      <w:pPr>
        <w:pStyle w:val="ListParagraph"/>
        <w:numPr>
          <w:ilvl w:val="0"/>
          <w:numId w:val="13"/>
        </w:numPr>
        <w:ind w:left="720"/>
        <w:jc w:val="both"/>
        <w:rPr>
          <w:rFonts w:ascii="Calibri" w:eastAsia="Calibri" w:hAnsi="Calibri" w:cs="Calibri"/>
          <w:sz w:val="22"/>
          <w:szCs w:val="22"/>
        </w:rPr>
      </w:pPr>
      <w:r>
        <w:rPr>
          <w:rFonts w:ascii="Calibri" w:eastAsia="Calibri" w:hAnsi="Calibri" w:cs="Calibri"/>
          <w:sz w:val="22"/>
          <w:szCs w:val="22"/>
        </w:rPr>
        <w:t>Submission of the ccPDP3 Final Report Review Mechanism to Council by the cPDP3 Issue Manager.</w:t>
      </w:r>
    </w:p>
    <w:p w14:paraId="00000008" w14:textId="60F4B504" w:rsidR="00952558" w:rsidRDefault="001C0717" w:rsidP="00CE44ED">
      <w:pPr>
        <w:pStyle w:val="ListParagraph"/>
        <w:numPr>
          <w:ilvl w:val="0"/>
          <w:numId w:val="13"/>
        </w:numPr>
        <w:ind w:left="720"/>
        <w:jc w:val="both"/>
        <w:rPr>
          <w:rFonts w:ascii="Calibri" w:eastAsia="Calibri" w:hAnsi="Calibri" w:cs="Calibri"/>
          <w:sz w:val="22"/>
          <w:szCs w:val="22"/>
        </w:rPr>
      </w:pPr>
      <w:r>
        <w:rPr>
          <w:rFonts w:ascii="Calibri" w:eastAsia="Calibri" w:hAnsi="Calibri" w:cs="Calibri"/>
          <w:sz w:val="22"/>
          <w:szCs w:val="22"/>
        </w:rPr>
        <w:t>Invitation to Chair of the GAC for GAC to provide input and advise on the ccPDP3 Final Report Review Mechanism.</w:t>
      </w:r>
    </w:p>
    <w:p w14:paraId="26D1569C" w14:textId="77777777" w:rsidR="001C0717" w:rsidRPr="001C0717" w:rsidRDefault="001C0717" w:rsidP="00CE44ED">
      <w:pPr>
        <w:pStyle w:val="ListParagraph"/>
        <w:jc w:val="both"/>
        <w:rPr>
          <w:rFonts w:ascii="Calibri" w:eastAsia="Calibri" w:hAnsi="Calibri" w:cs="Calibri"/>
          <w:sz w:val="22"/>
          <w:szCs w:val="22"/>
        </w:rPr>
      </w:pPr>
    </w:p>
    <w:p w14:paraId="00000009" w14:textId="77777777" w:rsidR="00952558" w:rsidRDefault="00000000" w:rsidP="00CE44ED">
      <w:pPr>
        <w:numPr>
          <w:ilvl w:val="0"/>
          <w:numId w:val="5"/>
        </w:numPr>
        <w:pBdr>
          <w:top w:val="nil"/>
          <w:left w:val="nil"/>
          <w:bottom w:val="nil"/>
          <w:right w:val="nil"/>
          <w:between w:val="nil"/>
        </w:pBdr>
        <w:ind w:left="360"/>
        <w:jc w:val="both"/>
        <w:rPr>
          <w:rFonts w:ascii="Calibri" w:eastAsia="Calibri" w:hAnsi="Calibri" w:cs="Calibri"/>
          <w:b/>
          <w:sz w:val="22"/>
          <w:szCs w:val="22"/>
        </w:rPr>
      </w:pPr>
      <w:r>
        <w:rPr>
          <w:rFonts w:ascii="Calibri" w:eastAsia="Calibri" w:hAnsi="Calibri" w:cs="Calibri"/>
          <w:b/>
          <w:sz w:val="22"/>
          <w:szCs w:val="22"/>
        </w:rPr>
        <w:t>Minutes &amp; Action Items</w:t>
      </w:r>
    </w:p>
    <w:p w14:paraId="0000000A" w14:textId="4514216A" w:rsidR="00952558" w:rsidRDefault="00000000" w:rsidP="00CE44ED">
      <w:pPr>
        <w:numPr>
          <w:ilvl w:val="1"/>
          <w:numId w:val="1"/>
        </w:numPr>
        <w:ind w:left="720"/>
        <w:jc w:val="both"/>
        <w:rPr>
          <w:rFonts w:ascii="Calibri" w:eastAsia="Calibri" w:hAnsi="Calibri" w:cs="Calibri"/>
          <w:sz w:val="22"/>
          <w:szCs w:val="22"/>
        </w:rPr>
      </w:pPr>
      <w:r>
        <w:rPr>
          <w:rFonts w:ascii="Calibri" w:eastAsia="Calibri" w:hAnsi="Calibri" w:cs="Calibri"/>
          <w:b/>
          <w:i/>
          <w:sz w:val="22"/>
          <w:szCs w:val="22"/>
        </w:rPr>
        <w:t>Minutes Meeting 19</w:t>
      </w:r>
      <w:r w:rsidR="00BA0FE8">
        <w:rPr>
          <w:rFonts w:ascii="Calibri" w:eastAsia="Calibri" w:hAnsi="Calibri" w:cs="Calibri"/>
          <w:b/>
          <w:i/>
          <w:sz w:val="22"/>
          <w:szCs w:val="22"/>
        </w:rPr>
        <w:t>2</w:t>
      </w:r>
      <w:r>
        <w:rPr>
          <w:rFonts w:ascii="Calibri" w:eastAsia="Calibri" w:hAnsi="Calibri" w:cs="Calibri"/>
          <w:i/>
          <w:sz w:val="22"/>
          <w:szCs w:val="22"/>
        </w:rPr>
        <w:t>:</w:t>
      </w:r>
      <w:r w:rsidR="000C739C">
        <w:rPr>
          <w:rFonts w:ascii="Calibri" w:eastAsia="Calibri" w:hAnsi="Calibri" w:cs="Calibri"/>
          <w:iCs/>
          <w:sz w:val="22"/>
          <w:szCs w:val="22"/>
        </w:rPr>
        <w:t xml:space="preserve"> C</w:t>
      </w:r>
      <w:r w:rsidR="00BA0FE8" w:rsidRPr="000C739C">
        <w:rPr>
          <w:rFonts w:ascii="Calibri" w:eastAsia="Calibri" w:hAnsi="Calibri" w:cs="Calibri"/>
          <w:iCs/>
          <w:sz w:val="22"/>
          <w:szCs w:val="22"/>
        </w:rPr>
        <w:t>irculated 8 March 2023 to Council</w:t>
      </w:r>
      <w:r>
        <w:rPr>
          <w:rFonts w:ascii="Calibri" w:eastAsia="Calibri" w:hAnsi="Calibri" w:cs="Calibri"/>
          <w:i/>
          <w:sz w:val="22"/>
          <w:szCs w:val="22"/>
        </w:rPr>
        <w:t xml:space="preserve"> </w:t>
      </w:r>
    </w:p>
    <w:p w14:paraId="0000000B" w14:textId="77777777" w:rsidR="00952558" w:rsidRDefault="00952558" w:rsidP="00CE44ED">
      <w:pPr>
        <w:ind w:left="720"/>
        <w:jc w:val="both"/>
        <w:rPr>
          <w:rFonts w:ascii="Calibri" w:eastAsia="Calibri" w:hAnsi="Calibri" w:cs="Calibri"/>
          <w:i/>
          <w:sz w:val="22"/>
          <w:szCs w:val="22"/>
        </w:rPr>
      </w:pPr>
    </w:p>
    <w:p w14:paraId="0000000C" w14:textId="77777777" w:rsidR="00952558" w:rsidRDefault="00000000" w:rsidP="00CE44ED">
      <w:pPr>
        <w:numPr>
          <w:ilvl w:val="1"/>
          <w:numId w:val="1"/>
        </w:numPr>
        <w:ind w:left="720"/>
        <w:jc w:val="both"/>
        <w:rPr>
          <w:rFonts w:ascii="Calibri" w:eastAsia="Calibri" w:hAnsi="Calibri" w:cs="Calibri"/>
          <w:sz w:val="22"/>
          <w:szCs w:val="22"/>
        </w:rPr>
      </w:pPr>
      <w:r>
        <w:rPr>
          <w:rFonts w:ascii="Calibri" w:eastAsia="Calibri" w:hAnsi="Calibri" w:cs="Calibri"/>
          <w:b/>
          <w:i/>
          <w:sz w:val="22"/>
          <w:szCs w:val="22"/>
        </w:rPr>
        <w:t>Action items and/or To-Do’s</w:t>
      </w:r>
      <w:r>
        <w:rPr>
          <w:rFonts w:ascii="Calibri" w:eastAsia="Calibri" w:hAnsi="Calibri" w:cs="Calibri"/>
          <w:i/>
          <w:sz w:val="22"/>
          <w:szCs w:val="22"/>
        </w:rPr>
        <w:t>:</w:t>
      </w:r>
    </w:p>
    <w:p w14:paraId="0000000D" w14:textId="77777777" w:rsidR="00952558" w:rsidRDefault="00000000" w:rsidP="00CE44ED">
      <w:pPr>
        <w:jc w:val="both"/>
        <w:rPr>
          <w:rFonts w:ascii="Calibri" w:eastAsia="Calibri" w:hAnsi="Calibri" w:cs="Calibri"/>
          <w:sz w:val="22"/>
          <w:szCs w:val="22"/>
          <w:highlight w:val="yellow"/>
        </w:rPr>
      </w:pPr>
      <w:r>
        <w:rPr>
          <w:rFonts w:ascii="Calibri" w:eastAsia="Calibri" w:hAnsi="Calibri" w:cs="Calibri"/>
          <w:sz w:val="22"/>
          <w:szCs w:val="22"/>
        </w:rPr>
        <w:t xml:space="preserve"> </w:t>
      </w:r>
    </w:p>
    <w:p w14:paraId="4A02D5F1" w14:textId="77777777" w:rsidR="00BA0FE8" w:rsidRPr="00863E04" w:rsidRDefault="00BA0FE8" w:rsidP="00CE44ED">
      <w:pPr>
        <w:ind w:left="720"/>
        <w:rPr>
          <w:rFonts w:asciiTheme="majorHAnsi" w:hAnsiTheme="majorHAnsi" w:cstheme="majorHAnsi"/>
          <w:sz w:val="22"/>
          <w:szCs w:val="22"/>
        </w:rPr>
      </w:pPr>
      <w:r w:rsidRPr="00863E04">
        <w:rPr>
          <w:rFonts w:asciiTheme="majorHAnsi" w:hAnsiTheme="majorHAnsi" w:cstheme="majorHAnsi"/>
          <w:b/>
          <w:bCs/>
          <w:color w:val="000000"/>
          <w:sz w:val="22"/>
          <w:szCs w:val="22"/>
          <w:shd w:val="clear" w:color="auto" w:fill="FFFFFF"/>
        </w:rPr>
        <w:t>Action Item 192-01:</w:t>
      </w:r>
    </w:p>
    <w:p w14:paraId="5F0CA5DE" w14:textId="301E8A27" w:rsidR="00BA0FE8" w:rsidRPr="00863E04" w:rsidRDefault="00BA0FE8" w:rsidP="00CE44ED">
      <w:pPr>
        <w:ind w:left="720"/>
        <w:rPr>
          <w:rFonts w:asciiTheme="majorHAnsi" w:hAnsiTheme="majorHAnsi" w:cstheme="majorHAnsi"/>
          <w:sz w:val="22"/>
          <w:szCs w:val="22"/>
        </w:rPr>
      </w:pPr>
      <w:proofErr w:type="spellStart"/>
      <w:r w:rsidRPr="00863E04">
        <w:rPr>
          <w:rFonts w:asciiTheme="majorHAnsi" w:hAnsiTheme="majorHAnsi" w:cstheme="majorHAnsi"/>
          <w:color w:val="000000"/>
          <w:sz w:val="22"/>
          <w:szCs w:val="22"/>
          <w:shd w:val="clear" w:color="auto" w:fill="FFFFFF"/>
        </w:rPr>
        <w:t>ccNSO</w:t>
      </w:r>
      <w:proofErr w:type="spellEnd"/>
      <w:r w:rsidRPr="00863E04">
        <w:rPr>
          <w:rFonts w:asciiTheme="majorHAnsi" w:hAnsiTheme="majorHAnsi" w:cstheme="majorHAnsi"/>
          <w:color w:val="000000"/>
          <w:sz w:val="22"/>
          <w:szCs w:val="22"/>
          <w:shd w:val="clear" w:color="auto" w:fill="FFFFFF"/>
        </w:rPr>
        <w:t xml:space="preserve"> appointed liaison to the GNSO:  informational webinar followed by call for volunteers</w:t>
      </w:r>
      <w:r w:rsidR="00863E04">
        <w:rPr>
          <w:rFonts w:asciiTheme="majorHAnsi" w:hAnsiTheme="majorHAnsi" w:cstheme="majorHAnsi"/>
          <w:color w:val="000000"/>
          <w:sz w:val="22"/>
          <w:szCs w:val="22"/>
          <w:shd w:val="clear" w:color="auto" w:fill="FFFFFF"/>
        </w:rPr>
        <w:t>.</w:t>
      </w:r>
      <w:r w:rsidR="00863E04">
        <w:rPr>
          <w:rFonts w:asciiTheme="majorHAnsi" w:hAnsiTheme="majorHAnsi" w:cstheme="majorHAnsi"/>
          <w:sz w:val="22"/>
          <w:szCs w:val="22"/>
        </w:rPr>
        <w:t xml:space="preserve"> </w:t>
      </w:r>
      <w:r w:rsidRPr="00863E04">
        <w:rPr>
          <w:rFonts w:asciiTheme="majorHAnsi" w:hAnsiTheme="majorHAnsi" w:cstheme="majorHAnsi"/>
          <w:b/>
          <w:bCs/>
          <w:sz w:val="22"/>
          <w:szCs w:val="22"/>
          <w:lang w:val="en-US"/>
        </w:rPr>
        <w:t>Deferred to Post ICANN76</w:t>
      </w:r>
    </w:p>
    <w:p w14:paraId="03443149" w14:textId="77777777" w:rsidR="00BA0FE8" w:rsidRPr="00863E04" w:rsidRDefault="00BA0FE8" w:rsidP="00CE44ED">
      <w:pPr>
        <w:ind w:left="720"/>
        <w:rPr>
          <w:rFonts w:asciiTheme="majorHAnsi" w:hAnsiTheme="majorHAnsi" w:cstheme="majorHAnsi"/>
          <w:sz w:val="22"/>
          <w:szCs w:val="22"/>
          <w:lang w:val="en-US"/>
        </w:rPr>
      </w:pPr>
    </w:p>
    <w:p w14:paraId="6A2365C1" w14:textId="77777777" w:rsidR="00BA0FE8" w:rsidRPr="00863E04" w:rsidRDefault="00BA0FE8" w:rsidP="00CE44ED">
      <w:pPr>
        <w:ind w:left="720"/>
        <w:rPr>
          <w:rFonts w:asciiTheme="majorHAnsi" w:hAnsiTheme="majorHAnsi" w:cstheme="majorHAnsi"/>
          <w:sz w:val="22"/>
          <w:szCs w:val="22"/>
        </w:rPr>
      </w:pPr>
      <w:r w:rsidRPr="00863E04">
        <w:rPr>
          <w:rFonts w:asciiTheme="majorHAnsi" w:hAnsiTheme="majorHAnsi" w:cstheme="majorHAnsi"/>
          <w:b/>
          <w:bCs/>
          <w:i/>
          <w:iCs/>
          <w:color w:val="000000"/>
          <w:sz w:val="22"/>
          <w:szCs w:val="22"/>
          <w:shd w:val="clear" w:color="auto" w:fill="FFFFFF"/>
        </w:rPr>
        <w:t>Action Item 192-02:</w:t>
      </w:r>
    </w:p>
    <w:p w14:paraId="0213937F" w14:textId="0EC8F610" w:rsidR="00BA0FE8" w:rsidRPr="00863E04" w:rsidRDefault="00BA0FE8" w:rsidP="00CE44ED">
      <w:pPr>
        <w:ind w:left="720"/>
        <w:rPr>
          <w:rFonts w:asciiTheme="majorHAnsi" w:hAnsiTheme="majorHAnsi" w:cstheme="majorHAnsi"/>
          <w:color w:val="000000"/>
          <w:sz w:val="22"/>
          <w:szCs w:val="22"/>
          <w:shd w:val="clear" w:color="auto" w:fill="FFFFFF"/>
        </w:rPr>
      </w:pPr>
      <w:r w:rsidRPr="00863E04">
        <w:rPr>
          <w:rFonts w:asciiTheme="majorHAnsi" w:hAnsiTheme="majorHAnsi" w:cstheme="majorHAnsi"/>
          <w:color w:val="000000"/>
          <w:sz w:val="22"/>
          <w:szCs w:val="22"/>
          <w:shd w:val="clear" w:color="auto" w:fill="FFFFFF"/>
        </w:rPr>
        <w:t>Triage committee is requested to reach out to various committees and working groups to improve planning and scheduling.  The committees</w:t>
      </w:r>
      <w:r w:rsidR="00863E04">
        <w:rPr>
          <w:rFonts w:asciiTheme="majorHAnsi" w:hAnsiTheme="majorHAnsi" w:cstheme="majorHAnsi"/>
          <w:color w:val="000000"/>
          <w:sz w:val="22"/>
          <w:szCs w:val="22"/>
          <w:shd w:val="clear" w:color="auto" w:fill="FFFFFF"/>
        </w:rPr>
        <w:t xml:space="preserve"> </w:t>
      </w:r>
      <w:r w:rsidRPr="00863E04">
        <w:rPr>
          <w:rFonts w:asciiTheme="majorHAnsi" w:hAnsiTheme="majorHAnsi" w:cstheme="majorHAnsi"/>
          <w:color w:val="000000"/>
          <w:sz w:val="22"/>
          <w:szCs w:val="22"/>
          <w:shd w:val="clear" w:color="auto" w:fill="FFFFFF"/>
        </w:rPr>
        <w:t>and working groups are requested to take not</w:t>
      </w:r>
      <w:r w:rsidR="00863E04">
        <w:rPr>
          <w:rFonts w:asciiTheme="majorHAnsi" w:hAnsiTheme="majorHAnsi" w:cstheme="majorHAnsi"/>
          <w:color w:val="000000"/>
          <w:sz w:val="22"/>
          <w:szCs w:val="22"/>
          <w:shd w:val="clear" w:color="auto" w:fill="FFFFFF"/>
        </w:rPr>
        <w:t>e</w:t>
      </w:r>
      <w:r w:rsidRPr="00863E04">
        <w:rPr>
          <w:rFonts w:asciiTheme="majorHAnsi" w:hAnsiTheme="majorHAnsi" w:cstheme="majorHAnsi"/>
          <w:color w:val="000000"/>
          <w:sz w:val="22"/>
          <w:szCs w:val="22"/>
          <w:shd w:val="clear" w:color="auto" w:fill="FFFFFF"/>
        </w:rPr>
        <w:t xml:space="preserve"> of suggestions from the workshops</w:t>
      </w:r>
      <w:r w:rsidR="00863E04">
        <w:rPr>
          <w:rFonts w:asciiTheme="majorHAnsi" w:hAnsiTheme="majorHAnsi" w:cstheme="majorHAnsi"/>
          <w:color w:val="000000"/>
          <w:sz w:val="22"/>
          <w:szCs w:val="22"/>
          <w:shd w:val="clear" w:color="auto" w:fill="FFFFFF"/>
        </w:rPr>
        <w:t xml:space="preserve"> </w:t>
      </w:r>
      <w:r w:rsidRPr="00863E04">
        <w:rPr>
          <w:rFonts w:asciiTheme="majorHAnsi" w:hAnsiTheme="majorHAnsi" w:cstheme="majorHAnsi"/>
          <w:b/>
          <w:bCs/>
          <w:color w:val="000000"/>
          <w:sz w:val="22"/>
          <w:szCs w:val="22"/>
          <w:shd w:val="clear" w:color="auto" w:fill="FFFFFF"/>
          <w:lang w:val="en-US"/>
        </w:rPr>
        <w:t>Ongoing</w:t>
      </w:r>
    </w:p>
    <w:p w14:paraId="440E229D" w14:textId="77777777" w:rsidR="00BA0FE8" w:rsidRPr="00863E04" w:rsidRDefault="00BA0FE8" w:rsidP="00CE44ED">
      <w:pPr>
        <w:ind w:left="720"/>
        <w:rPr>
          <w:rFonts w:asciiTheme="majorHAnsi" w:hAnsiTheme="majorHAnsi" w:cstheme="majorHAnsi"/>
          <w:sz w:val="22"/>
          <w:szCs w:val="22"/>
        </w:rPr>
      </w:pPr>
    </w:p>
    <w:p w14:paraId="6D52B2B5" w14:textId="77777777" w:rsidR="00BA0FE8" w:rsidRPr="00863E04" w:rsidRDefault="00BA0FE8" w:rsidP="00CE44ED">
      <w:pPr>
        <w:ind w:left="720"/>
        <w:rPr>
          <w:rFonts w:asciiTheme="majorHAnsi" w:hAnsiTheme="majorHAnsi" w:cstheme="majorHAnsi"/>
          <w:sz w:val="22"/>
          <w:szCs w:val="22"/>
        </w:rPr>
      </w:pPr>
      <w:r w:rsidRPr="00863E04">
        <w:rPr>
          <w:rFonts w:asciiTheme="majorHAnsi" w:hAnsiTheme="majorHAnsi" w:cstheme="majorHAnsi"/>
          <w:b/>
          <w:bCs/>
          <w:i/>
          <w:iCs/>
          <w:color w:val="000000"/>
          <w:sz w:val="22"/>
          <w:szCs w:val="22"/>
          <w:shd w:val="clear" w:color="auto" w:fill="FFFFFF"/>
        </w:rPr>
        <w:t>Action Item 192-03:</w:t>
      </w:r>
    </w:p>
    <w:p w14:paraId="1C5808F7" w14:textId="16556849" w:rsidR="00BA0FE8" w:rsidRPr="00863E04" w:rsidRDefault="00BA0FE8" w:rsidP="00CE44ED">
      <w:pPr>
        <w:ind w:left="720"/>
        <w:rPr>
          <w:rFonts w:asciiTheme="majorHAnsi" w:hAnsiTheme="majorHAnsi" w:cstheme="majorHAnsi"/>
          <w:color w:val="000000"/>
          <w:sz w:val="22"/>
          <w:szCs w:val="22"/>
          <w:shd w:val="clear" w:color="auto" w:fill="FFFFFF"/>
        </w:rPr>
      </w:pPr>
      <w:r w:rsidRPr="00863E04">
        <w:rPr>
          <w:rFonts w:asciiTheme="majorHAnsi" w:hAnsiTheme="majorHAnsi" w:cstheme="majorHAnsi"/>
          <w:color w:val="000000"/>
          <w:sz w:val="22"/>
          <w:szCs w:val="22"/>
          <w:shd w:val="clear" w:color="auto" w:fill="FFFFFF"/>
        </w:rPr>
        <w:t>Chair is requested to request the ccPDP3 Review Mechanism Working group and ccPDP4 working group to conduct a self-evaluation following the submission of the final report to Council. </w:t>
      </w:r>
      <w:r w:rsidR="00863E04">
        <w:rPr>
          <w:rFonts w:asciiTheme="majorHAnsi" w:hAnsiTheme="majorHAnsi" w:cstheme="majorHAnsi"/>
          <w:color w:val="000000"/>
          <w:sz w:val="22"/>
          <w:szCs w:val="22"/>
          <w:shd w:val="clear" w:color="auto" w:fill="FFFFFF"/>
        </w:rPr>
        <w:t xml:space="preserve"> </w:t>
      </w:r>
      <w:r w:rsidRPr="00863E04">
        <w:rPr>
          <w:rFonts w:asciiTheme="majorHAnsi" w:hAnsiTheme="majorHAnsi" w:cstheme="majorHAnsi"/>
          <w:b/>
          <w:bCs/>
          <w:color w:val="000000"/>
          <w:sz w:val="22"/>
          <w:szCs w:val="22"/>
          <w:shd w:val="clear" w:color="auto" w:fill="FFFFFF"/>
          <w:lang w:val="en-US"/>
        </w:rPr>
        <w:t>Completed</w:t>
      </w:r>
    </w:p>
    <w:p w14:paraId="785CB84E" w14:textId="77777777" w:rsidR="00BA0FE8" w:rsidRPr="00863E04" w:rsidRDefault="00BA0FE8" w:rsidP="00CE44ED">
      <w:pPr>
        <w:ind w:left="720"/>
        <w:rPr>
          <w:rFonts w:asciiTheme="majorHAnsi" w:hAnsiTheme="majorHAnsi" w:cstheme="majorHAnsi"/>
          <w:sz w:val="22"/>
          <w:szCs w:val="22"/>
        </w:rPr>
      </w:pPr>
    </w:p>
    <w:p w14:paraId="18177A9B" w14:textId="77777777" w:rsidR="00BA0FE8" w:rsidRPr="00863E04" w:rsidRDefault="00BA0FE8" w:rsidP="00CE44ED">
      <w:pPr>
        <w:ind w:left="720"/>
        <w:rPr>
          <w:rFonts w:asciiTheme="majorHAnsi" w:hAnsiTheme="majorHAnsi" w:cstheme="majorHAnsi"/>
          <w:sz w:val="22"/>
          <w:szCs w:val="22"/>
        </w:rPr>
      </w:pPr>
      <w:r w:rsidRPr="00863E04">
        <w:rPr>
          <w:rFonts w:asciiTheme="majorHAnsi" w:hAnsiTheme="majorHAnsi" w:cstheme="majorHAnsi"/>
          <w:b/>
          <w:bCs/>
          <w:i/>
          <w:iCs/>
          <w:color w:val="000000"/>
          <w:sz w:val="22"/>
          <w:szCs w:val="22"/>
          <w:shd w:val="clear" w:color="auto" w:fill="FFFFFF"/>
        </w:rPr>
        <w:t>Action Item 192-04</w:t>
      </w:r>
    </w:p>
    <w:p w14:paraId="57C73FEF" w14:textId="77777777" w:rsidR="00BA0FE8" w:rsidRPr="00863E04" w:rsidRDefault="00BA0FE8" w:rsidP="00CE44ED">
      <w:pPr>
        <w:ind w:left="720"/>
        <w:rPr>
          <w:rFonts w:asciiTheme="majorHAnsi" w:hAnsiTheme="majorHAnsi" w:cstheme="majorHAnsi"/>
          <w:sz w:val="22"/>
          <w:szCs w:val="22"/>
        </w:rPr>
      </w:pPr>
      <w:r w:rsidRPr="00863E04">
        <w:rPr>
          <w:rFonts w:asciiTheme="majorHAnsi" w:hAnsiTheme="majorHAnsi" w:cstheme="majorHAnsi"/>
          <w:color w:val="000000"/>
          <w:sz w:val="22"/>
          <w:szCs w:val="22"/>
          <w:shd w:val="clear" w:color="auto" w:fill="FFFFFF"/>
        </w:rPr>
        <w:t>In addition the chair is requested to ask the GRC to develop a framework for self-evaluation.</w:t>
      </w:r>
    </w:p>
    <w:p w14:paraId="11EC9370" w14:textId="77777777" w:rsidR="00BA0FE8" w:rsidRPr="00863E04" w:rsidRDefault="00BA0FE8" w:rsidP="00CE44ED">
      <w:pPr>
        <w:ind w:left="720"/>
        <w:rPr>
          <w:rFonts w:asciiTheme="majorHAnsi" w:hAnsiTheme="majorHAnsi" w:cstheme="majorHAnsi"/>
          <w:b/>
          <w:bCs/>
          <w:sz w:val="22"/>
          <w:szCs w:val="22"/>
          <w:lang w:val="en-US"/>
        </w:rPr>
      </w:pPr>
      <w:r w:rsidRPr="00863E04">
        <w:rPr>
          <w:rFonts w:asciiTheme="majorHAnsi" w:hAnsiTheme="majorHAnsi" w:cstheme="majorHAnsi"/>
          <w:b/>
          <w:bCs/>
          <w:sz w:val="22"/>
          <w:szCs w:val="22"/>
          <w:lang w:val="en-US"/>
        </w:rPr>
        <w:t>Completed</w:t>
      </w:r>
    </w:p>
    <w:p w14:paraId="3BE0DA79" w14:textId="77777777" w:rsidR="00BA0FE8" w:rsidRPr="00863E04" w:rsidRDefault="00BA0FE8" w:rsidP="00CE44ED">
      <w:pPr>
        <w:ind w:left="720"/>
        <w:rPr>
          <w:rFonts w:asciiTheme="majorHAnsi" w:hAnsiTheme="majorHAnsi" w:cstheme="majorHAnsi"/>
          <w:b/>
          <w:bCs/>
          <w:i/>
          <w:iCs/>
          <w:color w:val="000000"/>
          <w:sz w:val="22"/>
          <w:szCs w:val="22"/>
        </w:rPr>
      </w:pPr>
    </w:p>
    <w:p w14:paraId="3C2A22EF" w14:textId="77777777" w:rsidR="00BA0FE8" w:rsidRPr="00863E04" w:rsidRDefault="00BA0FE8" w:rsidP="00CE44ED">
      <w:pPr>
        <w:ind w:left="720"/>
        <w:rPr>
          <w:rFonts w:asciiTheme="majorHAnsi" w:hAnsiTheme="majorHAnsi" w:cstheme="majorHAnsi"/>
          <w:sz w:val="22"/>
          <w:szCs w:val="22"/>
        </w:rPr>
      </w:pPr>
      <w:r w:rsidRPr="00863E04">
        <w:rPr>
          <w:rFonts w:asciiTheme="majorHAnsi" w:hAnsiTheme="majorHAnsi" w:cstheme="majorHAnsi"/>
          <w:b/>
          <w:bCs/>
          <w:i/>
          <w:iCs/>
          <w:color w:val="000000"/>
          <w:sz w:val="22"/>
          <w:szCs w:val="22"/>
        </w:rPr>
        <w:t>Action Item 192-05:</w:t>
      </w:r>
    </w:p>
    <w:p w14:paraId="378AEF89" w14:textId="77777777" w:rsidR="00BA0FE8" w:rsidRPr="00863E04" w:rsidRDefault="00BA0FE8" w:rsidP="00CE44ED">
      <w:pPr>
        <w:ind w:left="720"/>
        <w:rPr>
          <w:rFonts w:asciiTheme="majorHAnsi" w:hAnsiTheme="majorHAnsi" w:cstheme="majorHAnsi"/>
          <w:sz w:val="22"/>
          <w:szCs w:val="22"/>
        </w:rPr>
      </w:pPr>
      <w:r w:rsidRPr="00863E04">
        <w:rPr>
          <w:rFonts w:asciiTheme="majorHAnsi" w:hAnsiTheme="majorHAnsi" w:cstheme="majorHAnsi"/>
          <w:color w:val="000000"/>
          <w:sz w:val="22"/>
          <w:szCs w:val="22"/>
        </w:rPr>
        <w:t>Secretariat to create Google documents with meeting topic leads and session assignments</w:t>
      </w:r>
    </w:p>
    <w:p w14:paraId="681423E6" w14:textId="194932D2" w:rsidR="00BA0FE8" w:rsidRPr="00863E04" w:rsidRDefault="00863E04" w:rsidP="00CE44ED">
      <w:pPr>
        <w:ind w:left="720"/>
        <w:rPr>
          <w:rFonts w:asciiTheme="majorHAnsi" w:hAnsiTheme="majorHAnsi" w:cstheme="majorHAnsi"/>
          <w:b/>
          <w:bCs/>
          <w:sz w:val="22"/>
          <w:szCs w:val="22"/>
          <w:lang w:val="en-US"/>
        </w:rPr>
      </w:pPr>
      <w:r w:rsidRPr="00863E04">
        <w:rPr>
          <w:rFonts w:asciiTheme="majorHAnsi" w:hAnsiTheme="majorHAnsi" w:cstheme="majorHAnsi"/>
          <w:b/>
          <w:bCs/>
          <w:sz w:val="22"/>
          <w:szCs w:val="22"/>
          <w:lang w:val="en-US"/>
        </w:rPr>
        <w:t>Completed</w:t>
      </w:r>
    </w:p>
    <w:p w14:paraId="67B2132E" w14:textId="77777777" w:rsidR="00BA0FE8" w:rsidRPr="00863E04" w:rsidRDefault="00BA0FE8" w:rsidP="00CE44ED">
      <w:pPr>
        <w:ind w:left="720"/>
        <w:rPr>
          <w:rFonts w:asciiTheme="majorHAnsi" w:hAnsiTheme="majorHAnsi" w:cstheme="majorHAnsi"/>
          <w:sz w:val="22"/>
          <w:szCs w:val="22"/>
          <w:lang w:val="en-US"/>
        </w:rPr>
      </w:pPr>
    </w:p>
    <w:p w14:paraId="3596C9BE" w14:textId="77777777" w:rsidR="00BA0FE8" w:rsidRPr="00863E04" w:rsidRDefault="00BA0FE8" w:rsidP="00CE44ED">
      <w:pPr>
        <w:ind w:left="720"/>
        <w:rPr>
          <w:rFonts w:asciiTheme="majorHAnsi" w:hAnsiTheme="majorHAnsi" w:cstheme="majorHAnsi"/>
          <w:sz w:val="22"/>
          <w:szCs w:val="22"/>
        </w:rPr>
      </w:pPr>
      <w:r w:rsidRPr="00863E04">
        <w:rPr>
          <w:rFonts w:asciiTheme="majorHAnsi" w:hAnsiTheme="majorHAnsi" w:cstheme="majorHAnsi"/>
          <w:b/>
          <w:bCs/>
          <w:i/>
          <w:iCs/>
          <w:color w:val="000000"/>
          <w:sz w:val="22"/>
          <w:szCs w:val="22"/>
        </w:rPr>
        <w:t>Action Item 192-0</w:t>
      </w:r>
      <w:r w:rsidRPr="00863E04">
        <w:rPr>
          <w:rFonts w:asciiTheme="majorHAnsi" w:hAnsiTheme="majorHAnsi" w:cstheme="majorHAnsi"/>
          <w:b/>
          <w:bCs/>
          <w:i/>
          <w:iCs/>
          <w:color w:val="000000"/>
          <w:sz w:val="22"/>
          <w:szCs w:val="22"/>
          <w:lang w:val="en-US"/>
        </w:rPr>
        <w:t>6</w:t>
      </w:r>
      <w:r w:rsidRPr="00863E04">
        <w:rPr>
          <w:rFonts w:asciiTheme="majorHAnsi" w:hAnsiTheme="majorHAnsi" w:cstheme="majorHAnsi"/>
          <w:b/>
          <w:bCs/>
          <w:i/>
          <w:iCs/>
          <w:color w:val="000000"/>
          <w:sz w:val="22"/>
          <w:szCs w:val="22"/>
        </w:rPr>
        <w:t>:</w:t>
      </w:r>
    </w:p>
    <w:p w14:paraId="74C6456D" w14:textId="035C73E6" w:rsidR="00BA0FE8" w:rsidRPr="00863E04" w:rsidRDefault="00BA0FE8" w:rsidP="00CE44ED">
      <w:pPr>
        <w:ind w:left="720"/>
        <w:rPr>
          <w:rFonts w:asciiTheme="majorHAnsi" w:hAnsiTheme="majorHAnsi" w:cstheme="majorHAnsi"/>
          <w:sz w:val="22"/>
          <w:szCs w:val="22"/>
        </w:rPr>
      </w:pPr>
      <w:r w:rsidRPr="00863E04">
        <w:rPr>
          <w:rFonts w:asciiTheme="majorHAnsi" w:hAnsiTheme="majorHAnsi" w:cstheme="majorHAnsi"/>
          <w:color w:val="000000"/>
          <w:sz w:val="22"/>
          <w:szCs w:val="22"/>
        </w:rPr>
        <w:t xml:space="preserve">Chair to invite Theresa </w:t>
      </w:r>
      <w:proofErr w:type="spellStart"/>
      <w:r w:rsidRPr="00863E04">
        <w:rPr>
          <w:rFonts w:asciiTheme="majorHAnsi" w:hAnsiTheme="majorHAnsi" w:cstheme="majorHAnsi"/>
          <w:color w:val="000000"/>
          <w:sz w:val="22"/>
          <w:szCs w:val="22"/>
        </w:rPr>
        <w:t>Swinehart</w:t>
      </w:r>
      <w:proofErr w:type="spellEnd"/>
      <w:r w:rsidRPr="00863E04">
        <w:rPr>
          <w:rFonts w:asciiTheme="majorHAnsi" w:hAnsiTheme="majorHAnsi" w:cstheme="majorHAnsi"/>
          <w:color w:val="000000"/>
          <w:sz w:val="22"/>
          <w:szCs w:val="22"/>
        </w:rPr>
        <w:t xml:space="preserve"> (with full board copied), Lars Hoffman and Marika </w:t>
      </w:r>
      <w:proofErr w:type="spellStart"/>
      <w:r w:rsidRPr="00863E04">
        <w:rPr>
          <w:rFonts w:asciiTheme="majorHAnsi" w:hAnsiTheme="majorHAnsi" w:cstheme="majorHAnsi"/>
          <w:color w:val="000000"/>
          <w:sz w:val="22"/>
          <w:szCs w:val="22"/>
        </w:rPr>
        <w:t>Konigs</w:t>
      </w:r>
      <w:proofErr w:type="spellEnd"/>
      <w:r w:rsidRPr="00863E04">
        <w:rPr>
          <w:rFonts w:asciiTheme="majorHAnsi" w:hAnsiTheme="majorHAnsi" w:cstheme="majorHAnsi"/>
          <w:color w:val="000000"/>
          <w:sz w:val="22"/>
          <w:szCs w:val="22"/>
        </w:rPr>
        <w:t xml:space="preserve"> to the Governance session and/or </w:t>
      </w:r>
      <w:proofErr w:type="spellStart"/>
      <w:r w:rsidRPr="00863E04">
        <w:rPr>
          <w:rFonts w:asciiTheme="majorHAnsi" w:hAnsiTheme="majorHAnsi" w:cstheme="majorHAnsi"/>
          <w:color w:val="000000"/>
          <w:sz w:val="22"/>
          <w:szCs w:val="22"/>
        </w:rPr>
        <w:t>ccNSO</w:t>
      </w:r>
      <w:proofErr w:type="spellEnd"/>
      <w:r w:rsidRPr="00863E04">
        <w:rPr>
          <w:rFonts w:asciiTheme="majorHAnsi" w:hAnsiTheme="majorHAnsi" w:cstheme="majorHAnsi"/>
          <w:color w:val="000000"/>
          <w:sz w:val="22"/>
          <w:szCs w:val="22"/>
        </w:rPr>
        <w:t>-Board related session at ICANN76.</w:t>
      </w:r>
      <w:r w:rsidR="00863E04">
        <w:rPr>
          <w:rFonts w:asciiTheme="majorHAnsi" w:hAnsiTheme="majorHAnsi" w:cstheme="majorHAnsi"/>
          <w:color w:val="000000"/>
          <w:sz w:val="22"/>
          <w:szCs w:val="22"/>
        </w:rPr>
        <w:t xml:space="preserve">  </w:t>
      </w:r>
      <w:r w:rsidR="00863E04" w:rsidRPr="00863E04">
        <w:rPr>
          <w:rFonts w:asciiTheme="majorHAnsi" w:hAnsiTheme="majorHAnsi" w:cstheme="majorHAnsi"/>
          <w:b/>
          <w:bCs/>
          <w:color w:val="000000"/>
          <w:sz w:val="22"/>
          <w:szCs w:val="22"/>
        </w:rPr>
        <w:t>Completed</w:t>
      </w:r>
    </w:p>
    <w:p w14:paraId="487BD1C0" w14:textId="037E3204" w:rsidR="00BA0FE8" w:rsidRPr="00863E04" w:rsidRDefault="00BA0FE8" w:rsidP="00CE44ED">
      <w:pPr>
        <w:rPr>
          <w:lang w:val="en-US"/>
        </w:rPr>
      </w:pPr>
    </w:p>
    <w:p w14:paraId="00000012" w14:textId="604EC22B" w:rsidR="00952558" w:rsidRDefault="00000000" w:rsidP="00CE44ED">
      <w:pPr>
        <w:ind w:left="720"/>
        <w:jc w:val="both"/>
        <w:rPr>
          <w:rFonts w:ascii="Calibri" w:eastAsia="Calibri" w:hAnsi="Calibri" w:cs="Calibri"/>
          <w:b/>
          <w:sz w:val="22"/>
          <w:szCs w:val="22"/>
        </w:rPr>
      </w:pPr>
      <w:r>
        <w:rPr>
          <w:rFonts w:ascii="Calibri" w:eastAsia="Calibri" w:hAnsi="Calibri" w:cs="Calibri"/>
          <w:b/>
          <w:sz w:val="22"/>
          <w:szCs w:val="22"/>
        </w:rPr>
        <w:t>Open Action items previous meetings</w:t>
      </w:r>
    </w:p>
    <w:p w14:paraId="00000013" w14:textId="77777777" w:rsidR="00952558" w:rsidRDefault="00952558" w:rsidP="00CE44ED">
      <w:pPr>
        <w:ind w:left="720"/>
        <w:jc w:val="both"/>
        <w:rPr>
          <w:rFonts w:ascii="Calibri" w:eastAsia="Calibri" w:hAnsi="Calibri" w:cs="Calibri"/>
          <w:sz w:val="22"/>
          <w:szCs w:val="22"/>
        </w:rPr>
      </w:pPr>
    </w:p>
    <w:p w14:paraId="00000014" w14:textId="1B31CB3E" w:rsidR="00952558" w:rsidRDefault="00000000" w:rsidP="00CE44ED">
      <w:pPr>
        <w:ind w:left="720"/>
        <w:jc w:val="both"/>
        <w:rPr>
          <w:rFonts w:ascii="Calibri" w:eastAsia="Calibri" w:hAnsi="Calibri" w:cs="Calibri"/>
          <w:sz w:val="22"/>
          <w:szCs w:val="22"/>
        </w:rPr>
      </w:pPr>
      <w:r>
        <w:rPr>
          <w:rFonts w:ascii="Calibri" w:eastAsia="Calibri" w:hAnsi="Calibri" w:cs="Calibri"/>
          <w:b/>
          <w:sz w:val="22"/>
          <w:szCs w:val="22"/>
        </w:rPr>
        <w:t>189-08</w:t>
      </w:r>
      <w:r>
        <w:rPr>
          <w:rFonts w:ascii="Calibri" w:eastAsia="Calibri" w:hAnsi="Calibri" w:cs="Calibri"/>
          <w:sz w:val="22"/>
          <w:szCs w:val="22"/>
        </w:rPr>
        <w:t>: Chair and/or Secretariat to reach out to Peter Koch regarding mentorship/succession plan. (Pending awaiting preparation of succession planning session, see item 189-09)</w:t>
      </w:r>
      <w:r w:rsidR="00BA0FE8">
        <w:rPr>
          <w:rFonts w:ascii="Calibri" w:eastAsia="Calibri" w:hAnsi="Calibri" w:cs="Calibri"/>
          <w:sz w:val="22"/>
          <w:szCs w:val="22"/>
        </w:rPr>
        <w:t xml:space="preserve">. </w:t>
      </w:r>
      <w:r w:rsidR="00BA0FE8" w:rsidRPr="00863E04">
        <w:rPr>
          <w:rFonts w:ascii="Calibri" w:eastAsia="Calibri" w:hAnsi="Calibri" w:cs="Calibri"/>
          <w:b/>
          <w:bCs/>
          <w:sz w:val="22"/>
          <w:szCs w:val="22"/>
        </w:rPr>
        <w:t>Completed</w:t>
      </w:r>
    </w:p>
    <w:p w14:paraId="00000015" w14:textId="77777777" w:rsidR="00952558" w:rsidRDefault="00000000" w:rsidP="00CE44ED">
      <w:pPr>
        <w:ind w:left="720"/>
        <w:jc w:val="both"/>
        <w:rPr>
          <w:rFonts w:ascii="Calibri" w:eastAsia="Calibri" w:hAnsi="Calibri" w:cs="Calibri"/>
          <w:sz w:val="22"/>
          <w:szCs w:val="22"/>
        </w:rPr>
      </w:pPr>
      <w:r>
        <w:rPr>
          <w:rFonts w:ascii="Calibri" w:eastAsia="Calibri" w:hAnsi="Calibri" w:cs="Calibri"/>
          <w:sz w:val="22"/>
          <w:szCs w:val="22"/>
        </w:rPr>
        <w:t xml:space="preserve"> </w:t>
      </w:r>
    </w:p>
    <w:p w14:paraId="00000016" w14:textId="3196304A" w:rsidR="00952558" w:rsidRDefault="00000000" w:rsidP="00CE44ED">
      <w:pPr>
        <w:ind w:left="720"/>
        <w:jc w:val="both"/>
        <w:rPr>
          <w:rFonts w:ascii="Calibri" w:eastAsia="Calibri" w:hAnsi="Calibri" w:cs="Calibri"/>
          <w:sz w:val="22"/>
          <w:szCs w:val="22"/>
        </w:rPr>
      </w:pPr>
      <w:r>
        <w:rPr>
          <w:rFonts w:ascii="Calibri" w:eastAsia="Calibri" w:hAnsi="Calibri" w:cs="Calibri"/>
          <w:b/>
          <w:sz w:val="22"/>
          <w:szCs w:val="22"/>
        </w:rPr>
        <w:lastRenderedPageBreak/>
        <w:t>189-09</w:t>
      </w:r>
      <w:r>
        <w:rPr>
          <w:rFonts w:ascii="Calibri" w:eastAsia="Calibri" w:hAnsi="Calibri" w:cs="Calibri"/>
          <w:sz w:val="22"/>
          <w:szCs w:val="22"/>
        </w:rPr>
        <w:t>: Council to discuss a succession plan in a broader context around the roles and responsibilities – possibly a workshop or at ICANN76 (Pending preparation of ICANN76 workshop)</w:t>
      </w:r>
      <w:r w:rsidR="00BA0FE8">
        <w:rPr>
          <w:rFonts w:ascii="Calibri" w:eastAsia="Calibri" w:hAnsi="Calibri" w:cs="Calibri"/>
          <w:sz w:val="22"/>
          <w:szCs w:val="22"/>
        </w:rPr>
        <w:t xml:space="preserve">. </w:t>
      </w:r>
      <w:r w:rsidR="00BA0FE8" w:rsidRPr="00863E04">
        <w:rPr>
          <w:rFonts w:ascii="Calibri" w:eastAsia="Calibri" w:hAnsi="Calibri" w:cs="Calibri"/>
          <w:b/>
          <w:bCs/>
          <w:sz w:val="22"/>
          <w:szCs w:val="22"/>
        </w:rPr>
        <w:t>Completed</w:t>
      </w:r>
    </w:p>
    <w:p w14:paraId="00000017" w14:textId="77777777" w:rsidR="00952558" w:rsidRDefault="00000000" w:rsidP="00CE44ED">
      <w:pPr>
        <w:ind w:left="720"/>
        <w:jc w:val="both"/>
        <w:rPr>
          <w:rFonts w:ascii="Calibri" w:eastAsia="Calibri" w:hAnsi="Calibri" w:cs="Calibri"/>
          <w:sz w:val="22"/>
          <w:szCs w:val="22"/>
        </w:rPr>
      </w:pPr>
      <w:r>
        <w:rPr>
          <w:rFonts w:ascii="Calibri" w:eastAsia="Calibri" w:hAnsi="Calibri" w:cs="Calibri"/>
          <w:sz w:val="22"/>
          <w:szCs w:val="22"/>
        </w:rPr>
        <w:t xml:space="preserve"> </w:t>
      </w:r>
    </w:p>
    <w:p w14:paraId="00000018" w14:textId="41E62774" w:rsidR="00952558" w:rsidRDefault="00000000" w:rsidP="00CE44ED">
      <w:pPr>
        <w:ind w:left="720"/>
        <w:jc w:val="both"/>
        <w:rPr>
          <w:rFonts w:ascii="Calibri" w:eastAsia="Calibri" w:hAnsi="Calibri" w:cs="Calibri"/>
          <w:sz w:val="22"/>
          <w:szCs w:val="22"/>
        </w:rPr>
      </w:pPr>
      <w:r>
        <w:rPr>
          <w:rFonts w:ascii="Calibri" w:eastAsia="Calibri" w:hAnsi="Calibri" w:cs="Calibri"/>
          <w:b/>
          <w:sz w:val="22"/>
          <w:szCs w:val="22"/>
        </w:rPr>
        <w:t>189-13</w:t>
      </w:r>
      <w:r>
        <w:rPr>
          <w:rFonts w:ascii="Calibri" w:eastAsia="Calibri" w:hAnsi="Calibri" w:cs="Calibri"/>
          <w:sz w:val="22"/>
          <w:szCs w:val="22"/>
        </w:rPr>
        <w:t xml:space="preserve">: Stephen </w:t>
      </w:r>
      <w:proofErr w:type="spellStart"/>
      <w:r>
        <w:rPr>
          <w:rFonts w:ascii="Calibri" w:eastAsia="Calibri" w:hAnsi="Calibri" w:cs="Calibri"/>
          <w:sz w:val="22"/>
          <w:szCs w:val="22"/>
        </w:rPr>
        <w:t>Deerhake</w:t>
      </w:r>
      <w:proofErr w:type="spellEnd"/>
      <w:r>
        <w:rPr>
          <w:rFonts w:ascii="Calibri" w:eastAsia="Calibri" w:hAnsi="Calibri" w:cs="Calibri"/>
          <w:sz w:val="22"/>
          <w:szCs w:val="22"/>
        </w:rPr>
        <w:t xml:space="preserve"> to reach out to the Tech Working group regarding a possible presentation from RSSAC to the cc community</w:t>
      </w:r>
      <w:r w:rsidR="00863E04">
        <w:rPr>
          <w:rFonts w:ascii="Calibri" w:eastAsia="Calibri" w:hAnsi="Calibri" w:cs="Calibri"/>
          <w:sz w:val="22"/>
          <w:szCs w:val="22"/>
        </w:rPr>
        <w:t>.</w:t>
      </w:r>
      <w:r>
        <w:rPr>
          <w:rFonts w:ascii="Calibri" w:eastAsia="Calibri" w:hAnsi="Calibri" w:cs="Calibri"/>
          <w:sz w:val="22"/>
          <w:szCs w:val="22"/>
        </w:rPr>
        <w:t xml:space="preserve"> </w:t>
      </w:r>
      <w:r w:rsidR="00863E04">
        <w:rPr>
          <w:rFonts w:ascii="Calibri" w:eastAsia="Calibri" w:hAnsi="Calibri" w:cs="Calibri"/>
          <w:b/>
          <w:bCs/>
          <w:sz w:val="22"/>
          <w:szCs w:val="22"/>
        </w:rPr>
        <w:t>A</w:t>
      </w:r>
      <w:r w:rsidR="00BA0FE8" w:rsidRPr="00863E04">
        <w:rPr>
          <w:rFonts w:ascii="Calibri" w:eastAsia="Calibri" w:hAnsi="Calibri" w:cs="Calibri"/>
          <w:b/>
          <w:bCs/>
          <w:sz w:val="22"/>
          <w:szCs w:val="22"/>
        </w:rPr>
        <w:t>ddressed and closed</w:t>
      </w:r>
    </w:p>
    <w:p w14:paraId="00000019" w14:textId="77777777" w:rsidR="00952558" w:rsidRDefault="00000000" w:rsidP="00CE44ED">
      <w:pPr>
        <w:jc w:val="both"/>
        <w:rPr>
          <w:rFonts w:ascii="Calibri" w:eastAsia="Calibri" w:hAnsi="Calibri" w:cs="Calibri"/>
          <w:sz w:val="22"/>
          <w:szCs w:val="22"/>
        </w:rPr>
      </w:pPr>
      <w:r>
        <w:rPr>
          <w:rFonts w:ascii="Calibri" w:eastAsia="Calibri" w:hAnsi="Calibri" w:cs="Calibri"/>
          <w:sz w:val="22"/>
          <w:szCs w:val="22"/>
        </w:rPr>
        <w:t xml:space="preserve"> </w:t>
      </w:r>
    </w:p>
    <w:p w14:paraId="0000001A" w14:textId="6DB45AE7" w:rsidR="00952558" w:rsidRDefault="00000000" w:rsidP="00CE44ED">
      <w:pPr>
        <w:numPr>
          <w:ilvl w:val="0"/>
          <w:numId w:val="5"/>
        </w:numPr>
        <w:pBdr>
          <w:top w:val="nil"/>
          <w:left w:val="nil"/>
          <w:bottom w:val="nil"/>
          <w:right w:val="nil"/>
          <w:between w:val="nil"/>
        </w:pBdr>
        <w:ind w:left="360"/>
        <w:jc w:val="both"/>
        <w:rPr>
          <w:rFonts w:ascii="Calibri" w:eastAsia="Calibri" w:hAnsi="Calibri" w:cs="Calibri"/>
          <w:b/>
          <w:sz w:val="22"/>
          <w:szCs w:val="22"/>
        </w:rPr>
      </w:pPr>
      <w:r>
        <w:rPr>
          <w:rFonts w:ascii="Calibri" w:eastAsia="Calibri" w:hAnsi="Calibri" w:cs="Calibri"/>
          <w:b/>
          <w:sz w:val="22"/>
          <w:szCs w:val="22"/>
        </w:rPr>
        <w:t>Intermeeting Decisions (since meeting 19</w:t>
      </w:r>
      <w:r w:rsidR="00863E04">
        <w:rPr>
          <w:rFonts w:ascii="Calibri" w:eastAsia="Calibri" w:hAnsi="Calibri" w:cs="Calibri"/>
          <w:b/>
          <w:sz w:val="22"/>
          <w:szCs w:val="22"/>
        </w:rPr>
        <w:t>2</w:t>
      </w:r>
      <w:r>
        <w:rPr>
          <w:rFonts w:ascii="Calibri" w:eastAsia="Calibri" w:hAnsi="Calibri" w:cs="Calibri"/>
          <w:b/>
          <w:sz w:val="22"/>
          <w:szCs w:val="22"/>
        </w:rPr>
        <w:t>, 1</w:t>
      </w:r>
      <w:r w:rsidR="00863E04">
        <w:rPr>
          <w:rFonts w:ascii="Calibri" w:eastAsia="Calibri" w:hAnsi="Calibri" w:cs="Calibri"/>
          <w:b/>
          <w:sz w:val="22"/>
          <w:szCs w:val="22"/>
        </w:rPr>
        <w:t xml:space="preserve">6 February </w:t>
      </w:r>
      <w:r>
        <w:rPr>
          <w:rFonts w:ascii="Calibri" w:eastAsia="Calibri" w:hAnsi="Calibri" w:cs="Calibri"/>
          <w:b/>
          <w:sz w:val="22"/>
          <w:szCs w:val="22"/>
        </w:rPr>
        <w:t xml:space="preserve"> 202</w:t>
      </w:r>
      <w:r w:rsidR="00863E04">
        <w:rPr>
          <w:rFonts w:ascii="Calibri" w:eastAsia="Calibri" w:hAnsi="Calibri" w:cs="Calibri"/>
          <w:b/>
          <w:sz w:val="22"/>
          <w:szCs w:val="22"/>
        </w:rPr>
        <w:t>3</w:t>
      </w:r>
    </w:p>
    <w:p w14:paraId="0000001B" w14:textId="50E5DFCF" w:rsidR="00952558" w:rsidRDefault="00000000" w:rsidP="00CE44ED">
      <w:pPr>
        <w:numPr>
          <w:ilvl w:val="0"/>
          <w:numId w:val="11"/>
        </w:numPr>
        <w:ind w:left="1080"/>
        <w:jc w:val="both"/>
        <w:rPr>
          <w:rFonts w:ascii="Calibri" w:eastAsia="Calibri" w:hAnsi="Calibri" w:cs="Calibri"/>
          <w:sz w:val="22"/>
          <w:szCs w:val="22"/>
        </w:rPr>
      </w:pPr>
      <w:r>
        <w:rPr>
          <w:rFonts w:ascii="Calibri" w:eastAsia="Calibri" w:hAnsi="Calibri" w:cs="Calibri"/>
          <w:sz w:val="22"/>
          <w:szCs w:val="22"/>
        </w:rPr>
        <w:t xml:space="preserve">Appointment of additional members to IGLC: </w:t>
      </w:r>
      <w:r w:rsidR="001C0717">
        <w:rPr>
          <w:rFonts w:ascii="Calibri" w:hAnsi="Calibri" w:cs="Calibri"/>
          <w:color w:val="000000"/>
          <w:sz w:val="22"/>
          <w:szCs w:val="22"/>
        </w:rPr>
        <w:t xml:space="preserve">Beth </w:t>
      </w:r>
      <w:proofErr w:type="spellStart"/>
      <w:r w:rsidR="001C0717">
        <w:rPr>
          <w:rFonts w:ascii="Calibri" w:hAnsi="Calibri" w:cs="Calibri"/>
          <w:color w:val="000000"/>
          <w:sz w:val="22"/>
          <w:szCs w:val="22"/>
        </w:rPr>
        <w:t>Njau</w:t>
      </w:r>
      <w:proofErr w:type="spellEnd"/>
      <w:r w:rsidR="001C0717">
        <w:rPr>
          <w:rFonts w:ascii="Calibri" w:hAnsi="Calibri" w:cs="Calibri"/>
          <w:color w:val="000000"/>
          <w:sz w:val="22"/>
          <w:szCs w:val="22"/>
        </w:rPr>
        <w:t xml:space="preserve"> (.</w:t>
      </w:r>
      <w:proofErr w:type="spellStart"/>
      <w:r w:rsidR="001C0717">
        <w:rPr>
          <w:rFonts w:ascii="Calibri" w:hAnsi="Calibri" w:cs="Calibri"/>
          <w:color w:val="000000"/>
          <w:sz w:val="22"/>
          <w:szCs w:val="22"/>
        </w:rPr>
        <w:t>ke</w:t>
      </w:r>
      <w:proofErr w:type="spellEnd"/>
      <w:r w:rsidR="001C0717">
        <w:rPr>
          <w:rFonts w:ascii="Calibri" w:hAnsi="Calibri" w:cs="Calibri"/>
          <w:color w:val="000000"/>
          <w:sz w:val="22"/>
          <w:szCs w:val="22"/>
        </w:rPr>
        <w:t>, KENIC) and David McAuley (.cc, Verisign).</w:t>
      </w:r>
    </w:p>
    <w:p w14:paraId="0000001E" w14:textId="42CA88CB" w:rsidR="00952558" w:rsidRDefault="00952558" w:rsidP="00CE44ED">
      <w:pPr>
        <w:jc w:val="both"/>
        <w:rPr>
          <w:rFonts w:ascii="Calibri" w:eastAsia="Calibri" w:hAnsi="Calibri" w:cs="Calibri"/>
          <w:sz w:val="22"/>
          <w:szCs w:val="22"/>
          <w:u w:val="single"/>
        </w:rPr>
      </w:pPr>
    </w:p>
    <w:p w14:paraId="0000001F" w14:textId="77777777" w:rsidR="00952558" w:rsidRDefault="00000000" w:rsidP="00CE44ED">
      <w:pPr>
        <w:jc w:val="both"/>
        <w:rPr>
          <w:rFonts w:ascii="Calibri" w:eastAsia="Calibri" w:hAnsi="Calibri" w:cs="Calibri"/>
          <w:sz w:val="22"/>
          <w:szCs w:val="22"/>
          <w:u w:val="single"/>
        </w:rPr>
      </w:pPr>
      <w:r>
        <w:rPr>
          <w:rFonts w:ascii="Calibri" w:eastAsia="Calibri" w:hAnsi="Calibri" w:cs="Calibri"/>
          <w:sz w:val="22"/>
          <w:szCs w:val="22"/>
          <w:u w:val="single"/>
        </w:rPr>
        <w:t>Item 5-10 Updates and Q&amp;A</w:t>
      </w:r>
    </w:p>
    <w:p w14:paraId="00000020" w14:textId="77777777" w:rsidR="00952558" w:rsidRDefault="00000000" w:rsidP="00CE44ED">
      <w:pPr>
        <w:jc w:val="both"/>
        <w:rPr>
          <w:rFonts w:ascii="Calibri" w:eastAsia="Calibri" w:hAnsi="Calibri" w:cs="Calibri"/>
          <w:sz w:val="22"/>
          <w:szCs w:val="22"/>
        </w:rPr>
      </w:pPr>
      <w:r>
        <w:rPr>
          <w:rFonts w:ascii="Calibri" w:eastAsia="Calibri" w:hAnsi="Calibri" w:cs="Calibri"/>
          <w:sz w:val="22"/>
          <w:szCs w:val="22"/>
        </w:rPr>
        <w:t xml:space="preserve"> </w:t>
      </w:r>
    </w:p>
    <w:p w14:paraId="00000021" w14:textId="1DC7E7A9" w:rsidR="00952558" w:rsidRDefault="00000000" w:rsidP="00CE44ED">
      <w:pPr>
        <w:numPr>
          <w:ilvl w:val="0"/>
          <w:numId w:val="5"/>
        </w:numPr>
        <w:pBdr>
          <w:top w:val="nil"/>
          <w:left w:val="nil"/>
          <w:bottom w:val="nil"/>
          <w:right w:val="nil"/>
          <w:between w:val="nil"/>
        </w:pBdr>
        <w:ind w:left="360"/>
        <w:jc w:val="both"/>
        <w:rPr>
          <w:rFonts w:ascii="Calibri" w:eastAsia="Calibri" w:hAnsi="Calibri" w:cs="Calibri"/>
          <w:b/>
          <w:sz w:val="22"/>
          <w:szCs w:val="22"/>
        </w:rPr>
      </w:pPr>
      <w:r>
        <w:rPr>
          <w:rFonts w:ascii="Calibri" w:eastAsia="Calibri" w:hAnsi="Calibri" w:cs="Calibri"/>
          <w:b/>
          <w:sz w:val="22"/>
          <w:szCs w:val="22"/>
        </w:rPr>
        <w:t xml:space="preserve">Update ECA, CSC, CSC RT </w:t>
      </w:r>
    </w:p>
    <w:p w14:paraId="00000022" w14:textId="77777777" w:rsidR="00952558" w:rsidRDefault="00952558" w:rsidP="00CE44ED">
      <w:pPr>
        <w:jc w:val="both"/>
        <w:rPr>
          <w:rFonts w:ascii="Calibri" w:eastAsia="Calibri" w:hAnsi="Calibri" w:cs="Calibri"/>
          <w:sz w:val="22"/>
          <w:szCs w:val="22"/>
        </w:rPr>
      </w:pPr>
    </w:p>
    <w:p w14:paraId="00000023" w14:textId="564CEC56" w:rsidR="00952558" w:rsidRDefault="00000000" w:rsidP="00CE44ED">
      <w:pPr>
        <w:numPr>
          <w:ilvl w:val="0"/>
          <w:numId w:val="5"/>
        </w:numPr>
        <w:pBdr>
          <w:top w:val="nil"/>
          <w:left w:val="nil"/>
          <w:bottom w:val="nil"/>
          <w:right w:val="nil"/>
          <w:between w:val="nil"/>
        </w:pBdr>
        <w:ind w:left="360"/>
        <w:jc w:val="both"/>
        <w:rPr>
          <w:rFonts w:ascii="Calibri" w:eastAsia="Calibri" w:hAnsi="Calibri" w:cs="Calibri"/>
          <w:sz w:val="22"/>
          <w:szCs w:val="22"/>
        </w:rPr>
      </w:pPr>
      <w:r>
        <w:rPr>
          <w:rFonts w:ascii="Calibri" w:eastAsia="Calibri" w:hAnsi="Calibri" w:cs="Calibri"/>
          <w:b/>
          <w:sz w:val="22"/>
          <w:szCs w:val="22"/>
        </w:rPr>
        <w:t>Update WGs taken</w:t>
      </w:r>
      <w:r>
        <w:rPr>
          <w:rFonts w:ascii="Calibri" w:eastAsia="Calibri" w:hAnsi="Calibri" w:cs="Calibri"/>
          <w:sz w:val="22"/>
          <w:szCs w:val="22"/>
        </w:rPr>
        <w:t xml:space="preserve"> (written updates</w:t>
      </w:r>
      <w:r w:rsidR="001C0717">
        <w:rPr>
          <w:rFonts w:ascii="Calibri" w:eastAsia="Calibri" w:hAnsi="Calibri" w:cs="Calibri"/>
          <w:sz w:val="22"/>
          <w:szCs w:val="22"/>
        </w:rPr>
        <w:t xml:space="preserve"> or taken from the meeting</w:t>
      </w:r>
      <w:r>
        <w:rPr>
          <w:rFonts w:ascii="Calibri" w:eastAsia="Calibri" w:hAnsi="Calibri" w:cs="Calibri"/>
          <w:sz w:val="22"/>
          <w:szCs w:val="22"/>
        </w:rPr>
        <w:t>)</w:t>
      </w:r>
    </w:p>
    <w:p w14:paraId="00000024" w14:textId="0B4C07E3" w:rsidR="00952558" w:rsidRDefault="00000000" w:rsidP="00CE44ED">
      <w:pPr>
        <w:numPr>
          <w:ilvl w:val="1"/>
          <w:numId w:val="3"/>
        </w:numPr>
        <w:ind w:left="1080"/>
        <w:jc w:val="both"/>
        <w:rPr>
          <w:rFonts w:ascii="Calibri" w:eastAsia="Calibri" w:hAnsi="Calibri" w:cs="Calibri"/>
          <w:sz w:val="22"/>
          <w:szCs w:val="22"/>
        </w:rPr>
      </w:pPr>
      <w:r>
        <w:rPr>
          <w:rFonts w:ascii="Calibri" w:eastAsia="Calibri" w:hAnsi="Calibri" w:cs="Calibri"/>
          <w:b/>
          <w:i/>
          <w:sz w:val="22"/>
          <w:szCs w:val="22"/>
        </w:rPr>
        <w:t>IGLC</w:t>
      </w:r>
      <w:r w:rsidR="001C0717">
        <w:rPr>
          <w:rFonts w:ascii="Calibri" w:eastAsia="Calibri" w:hAnsi="Calibri" w:cs="Calibri"/>
          <w:b/>
          <w:i/>
          <w:sz w:val="22"/>
          <w:szCs w:val="22"/>
        </w:rPr>
        <w:t xml:space="preserve"> </w:t>
      </w:r>
      <w:r w:rsidR="001C0717" w:rsidRPr="001C0717">
        <w:rPr>
          <w:rFonts w:ascii="Calibri" w:eastAsia="Calibri" w:hAnsi="Calibri" w:cs="Calibri"/>
          <w:bCs/>
          <w:iCs/>
          <w:sz w:val="22"/>
          <w:szCs w:val="22"/>
        </w:rPr>
        <w:t>(meeting during ICANN 76)</w:t>
      </w:r>
    </w:p>
    <w:p w14:paraId="00000025" w14:textId="181DA5AF" w:rsidR="00952558" w:rsidRPr="001C0717" w:rsidRDefault="00000000" w:rsidP="00CE44ED">
      <w:pPr>
        <w:numPr>
          <w:ilvl w:val="1"/>
          <w:numId w:val="3"/>
        </w:numPr>
        <w:ind w:left="1080"/>
        <w:jc w:val="both"/>
        <w:rPr>
          <w:rFonts w:ascii="Calibri" w:eastAsia="Calibri" w:hAnsi="Calibri" w:cs="Calibri"/>
          <w:sz w:val="22"/>
          <w:szCs w:val="22"/>
        </w:rPr>
      </w:pPr>
      <w:r>
        <w:rPr>
          <w:rFonts w:ascii="Calibri" w:eastAsia="Calibri" w:hAnsi="Calibri" w:cs="Calibri"/>
          <w:b/>
          <w:i/>
          <w:sz w:val="22"/>
          <w:szCs w:val="22"/>
        </w:rPr>
        <w:t>GRC</w:t>
      </w:r>
      <w:r w:rsidR="001C0717">
        <w:rPr>
          <w:rFonts w:ascii="Calibri" w:eastAsia="Calibri" w:hAnsi="Calibri" w:cs="Calibri"/>
          <w:b/>
          <w:i/>
          <w:sz w:val="22"/>
          <w:szCs w:val="22"/>
        </w:rPr>
        <w:t xml:space="preserve"> </w:t>
      </w:r>
      <w:r w:rsidR="001C0717" w:rsidRPr="001C0717">
        <w:rPr>
          <w:rFonts w:ascii="Calibri" w:eastAsia="Calibri" w:hAnsi="Calibri" w:cs="Calibri"/>
          <w:bCs/>
          <w:iCs/>
          <w:sz w:val="22"/>
          <w:szCs w:val="22"/>
        </w:rPr>
        <w:t>(meeting during ICANN 76)</w:t>
      </w:r>
    </w:p>
    <w:p w14:paraId="00000026" w14:textId="0F6521D5" w:rsidR="00952558" w:rsidRPr="001C0717" w:rsidRDefault="00000000" w:rsidP="00CE44ED">
      <w:pPr>
        <w:numPr>
          <w:ilvl w:val="1"/>
          <w:numId w:val="3"/>
        </w:numPr>
        <w:ind w:left="1080"/>
        <w:jc w:val="both"/>
        <w:rPr>
          <w:rFonts w:ascii="Calibri" w:eastAsia="Calibri" w:hAnsi="Calibri" w:cs="Calibri"/>
          <w:bCs/>
          <w:iCs/>
          <w:sz w:val="22"/>
          <w:szCs w:val="22"/>
        </w:rPr>
      </w:pPr>
      <w:r>
        <w:rPr>
          <w:rFonts w:ascii="Calibri" w:eastAsia="Calibri" w:hAnsi="Calibri" w:cs="Calibri"/>
          <w:b/>
          <w:i/>
          <w:sz w:val="22"/>
          <w:szCs w:val="22"/>
        </w:rPr>
        <w:t>SOPC</w:t>
      </w:r>
      <w:r w:rsidR="001C0717">
        <w:rPr>
          <w:rFonts w:ascii="Calibri" w:eastAsia="Calibri" w:hAnsi="Calibri" w:cs="Calibri"/>
          <w:b/>
          <w:i/>
          <w:sz w:val="22"/>
          <w:szCs w:val="22"/>
        </w:rPr>
        <w:t xml:space="preserve"> </w:t>
      </w:r>
      <w:r w:rsidR="001C0717" w:rsidRPr="001C0717">
        <w:rPr>
          <w:rFonts w:ascii="Calibri" w:eastAsia="Calibri" w:hAnsi="Calibri" w:cs="Calibri"/>
          <w:bCs/>
          <w:iCs/>
          <w:sz w:val="22"/>
          <w:szCs w:val="22"/>
        </w:rPr>
        <w:t>(meeting during ICANN 76)</w:t>
      </w:r>
    </w:p>
    <w:p w14:paraId="00000027" w14:textId="77777777" w:rsidR="00952558" w:rsidRDefault="00000000" w:rsidP="00CE44ED">
      <w:pPr>
        <w:numPr>
          <w:ilvl w:val="1"/>
          <w:numId w:val="3"/>
        </w:numPr>
        <w:ind w:left="1080"/>
        <w:jc w:val="both"/>
        <w:rPr>
          <w:rFonts w:ascii="Calibri" w:eastAsia="Calibri" w:hAnsi="Calibri" w:cs="Calibri"/>
          <w:sz w:val="22"/>
          <w:szCs w:val="22"/>
        </w:rPr>
      </w:pPr>
      <w:r>
        <w:rPr>
          <w:rFonts w:ascii="Calibri" w:eastAsia="Calibri" w:hAnsi="Calibri" w:cs="Calibri"/>
          <w:b/>
          <w:i/>
          <w:sz w:val="22"/>
          <w:szCs w:val="22"/>
        </w:rPr>
        <w:t>OISC</w:t>
      </w:r>
      <w:r>
        <w:rPr>
          <w:rFonts w:ascii="Calibri" w:eastAsia="Calibri" w:hAnsi="Calibri" w:cs="Calibri"/>
          <w:i/>
          <w:sz w:val="22"/>
          <w:szCs w:val="22"/>
        </w:rPr>
        <w:t xml:space="preserve"> (no meeting since ICANN 74, travel funding subgroup met)</w:t>
      </w:r>
    </w:p>
    <w:p w14:paraId="00000028" w14:textId="315F7D0C" w:rsidR="00952558" w:rsidRPr="001C0717" w:rsidRDefault="00000000" w:rsidP="00CE44ED">
      <w:pPr>
        <w:numPr>
          <w:ilvl w:val="1"/>
          <w:numId w:val="3"/>
        </w:numPr>
        <w:ind w:left="1080"/>
        <w:jc w:val="both"/>
        <w:rPr>
          <w:rFonts w:ascii="Calibri" w:eastAsia="Calibri" w:hAnsi="Calibri" w:cs="Calibri"/>
          <w:sz w:val="22"/>
          <w:szCs w:val="22"/>
        </w:rPr>
      </w:pPr>
      <w:r>
        <w:rPr>
          <w:rFonts w:ascii="Calibri" w:eastAsia="Calibri" w:hAnsi="Calibri" w:cs="Calibri"/>
          <w:b/>
          <w:i/>
          <w:sz w:val="22"/>
          <w:szCs w:val="22"/>
        </w:rPr>
        <w:t>TLD-OPS</w:t>
      </w:r>
      <w:r>
        <w:rPr>
          <w:rFonts w:ascii="Calibri" w:eastAsia="Calibri" w:hAnsi="Calibri" w:cs="Calibri"/>
          <w:i/>
          <w:sz w:val="22"/>
          <w:szCs w:val="22"/>
        </w:rPr>
        <w:t xml:space="preserve"> </w:t>
      </w:r>
      <w:r w:rsidR="001C0717" w:rsidRPr="001C0717">
        <w:rPr>
          <w:rFonts w:ascii="Calibri" w:eastAsia="Calibri" w:hAnsi="Calibri" w:cs="Calibri"/>
          <w:iCs/>
          <w:sz w:val="22"/>
          <w:szCs w:val="22"/>
        </w:rPr>
        <w:t>(</w:t>
      </w:r>
      <w:r w:rsidR="001C0717" w:rsidRPr="001C0717">
        <w:rPr>
          <w:rFonts w:ascii="Calibri" w:eastAsia="Calibri" w:hAnsi="Calibri" w:cs="Calibri"/>
          <w:bCs/>
          <w:iCs/>
          <w:sz w:val="22"/>
          <w:szCs w:val="22"/>
        </w:rPr>
        <w:t>meeting during ICANN 76)</w:t>
      </w:r>
    </w:p>
    <w:p w14:paraId="00000029" w14:textId="4A4ACDA1" w:rsidR="00952558" w:rsidRDefault="00000000" w:rsidP="00CE44ED">
      <w:pPr>
        <w:numPr>
          <w:ilvl w:val="1"/>
          <w:numId w:val="3"/>
        </w:numPr>
        <w:ind w:left="1080"/>
        <w:jc w:val="both"/>
        <w:rPr>
          <w:rFonts w:ascii="Calibri" w:eastAsia="Calibri" w:hAnsi="Calibri" w:cs="Calibri"/>
          <w:b/>
          <w:sz w:val="22"/>
          <w:szCs w:val="22"/>
        </w:rPr>
      </w:pPr>
      <w:r>
        <w:rPr>
          <w:rFonts w:ascii="Calibri" w:eastAsia="Calibri" w:hAnsi="Calibri" w:cs="Calibri"/>
          <w:b/>
          <w:i/>
          <w:sz w:val="22"/>
          <w:szCs w:val="22"/>
        </w:rPr>
        <w:t>DASC</w:t>
      </w:r>
      <w:r w:rsidR="001C0717">
        <w:rPr>
          <w:rFonts w:ascii="Calibri" w:eastAsia="Calibri" w:hAnsi="Calibri" w:cs="Calibri"/>
          <w:b/>
          <w:i/>
          <w:sz w:val="22"/>
          <w:szCs w:val="22"/>
        </w:rPr>
        <w:t xml:space="preserve"> </w:t>
      </w:r>
      <w:r w:rsidR="00BE5AA1">
        <w:rPr>
          <w:rFonts w:ascii="Calibri" w:eastAsia="Calibri" w:hAnsi="Calibri" w:cs="Calibri"/>
          <w:bCs/>
          <w:iCs/>
          <w:sz w:val="22"/>
          <w:szCs w:val="22"/>
        </w:rPr>
        <w:t>(</w:t>
      </w:r>
      <w:r w:rsidR="00BE5AA1" w:rsidRPr="001C0717">
        <w:rPr>
          <w:rFonts w:ascii="Calibri" w:eastAsia="Calibri" w:hAnsi="Calibri" w:cs="Calibri"/>
          <w:bCs/>
          <w:iCs/>
          <w:sz w:val="22"/>
          <w:szCs w:val="22"/>
        </w:rPr>
        <w:t>meeting during ICANN 76)</w:t>
      </w:r>
    </w:p>
    <w:p w14:paraId="0000002A" w14:textId="4EA7CDCF" w:rsidR="00952558" w:rsidRDefault="00000000" w:rsidP="00CE44ED">
      <w:pPr>
        <w:numPr>
          <w:ilvl w:val="1"/>
          <w:numId w:val="3"/>
        </w:numPr>
        <w:ind w:left="1080"/>
        <w:jc w:val="both"/>
        <w:rPr>
          <w:rFonts w:ascii="Calibri" w:eastAsia="Calibri" w:hAnsi="Calibri" w:cs="Calibri"/>
          <w:sz w:val="22"/>
          <w:szCs w:val="22"/>
        </w:rPr>
      </w:pPr>
      <w:r>
        <w:rPr>
          <w:rFonts w:ascii="Calibri" w:eastAsia="Calibri" w:hAnsi="Calibri" w:cs="Calibri"/>
          <w:b/>
          <w:i/>
          <w:sz w:val="22"/>
          <w:szCs w:val="22"/>
        </w:rPr>
        <w:t>Technical WG</w:t>
      </w:r>
      <w:r>
        <w:rPr>
          <w:rFonts w:ascii="Calibri" w:eastAsia="Calibri" w:hAnsi="Calibri" w:cs="Calibri"/>
          <w:i/>
          <w:sz w:val="22"/>
          <w:szCs w:val="22"/>
        </w:rPr>
        <w:t xml:space="preserve"> </w:t>
      </w:r>
      <w:r w:rsidR="00BE5AA1">
        <w:rPr>
          <w:rFonts w:ascii="Calibri" w:eastAsia="Calibri" w:hAnsi="Calibri" w:cs="Calibri"/>
          <w:iCs/>
          <w:sz w:val="22"/>
          <w:szCs w:val="22"/>
        </w:rPr>
        <w:t>(</w:t>
      </w:r>
      <w:r w:rsidR="00BE5AA1" w:rsidRPr="001C0717">
        <w:rPr>
          <w:rFonts w:ascii="Calibri" w:eastAsia="Calibri" w:hAnsi="Calibri" w:cs="Calibri"/>
          <w:bCs/>
          <w:iCs/>
          <w:sz w:val="22"/>
          <w:szCs w:val="22"/>
        </w:rPr>
        <w:t>meeting during ICANN 76)</w:t>
      </w:r>
    </w:p>
    <w:p w14:paraId="0000002B" w14:textId="72B8947F" w:rsidR="00952558" w:rsidRDefault="00000000" w:rsidP="00CE44ED">
      <w:pPr>
        <w:numPr>
          <w:ilvl w:val="1"/>
          <w:numId w:val="3"/>
        </w:numPr>
        <w:ind w:left="1080"/>
        <w:jc w:val="both"/>
        <w:rPr>
          <w:rFonts w:ascii="Calibri" w:eastAsia="Calibri" w:hAnsi="Calibri" w:cs="Calibri"/>
          <w:b/>
          <w:sz w:val="22"/>
          <w:szCs w:val="22"/>
        </w:rPr>
      </w:pPr>
      <w:r>
        <w:rPr>
          <w:rFonts w:ascii="Calibri" w:eastAsia="Calibri" w:hAnsi="Calibri" w:cs="Calibri"/>
          <w:b/>
          <w:i/>
          <w:sz w:val="22"/>
          <w:szCs w:val="22"/>
        </w:rPr>
        <w:t>MPC</w:t>
      </w:r>
      <w:r w:rsidR="00BE5AA1">
        <w:rPr>
          <w:rFonts w:ascii="Calibri" w:eastAsia="Calibri" w:hAnsi="Calibri" w:cs="Calibri"/>
          <w:b/>
          <w:i/>
          <w:sz w:val="22"/>
          <w:szCs w:val="22"/>
        </w:rPr>
        <w:t xml:space="preserve"> (</w:t>
      </w:r>
      <w:r w:rsidR="00BE5AA1" w:rsidRPr="001C0717">
        <w:rPr>
          <w:rFonts w:ascii="Calibri" w:eastAsia="Calibri" w:hAnsi="Calibri" w:cs="Calibri"/>
          <w:bCs/>
          <w:iCs/>
          <w:sz w:val="22"/>
          <w:szCs w:val="22"/>
        </w:rPr>
        <w:t>meeting during ICANN 76)</w:t>
      </w:r>
    </w:p>
    <w:p w14:paraId="0000002C" w14:textId="77777777" w:rsidR="00952558" w:rsidRDefault="00000000" w:rsidP="00CE44ED">
      <w:pPr>
        <w:numPr>
          <w:ilvl w:val="1"/>
          <w:numId w:val="3"/>
        </w:numPr>
        <w:ind w:left="1080"/>
        <w:jc w:val="both"/>
        <w:rPr>
          <w:rFonts w:ascii="Calibri" w:eastAsia="Calibri" w:hAnsi="Calibri" w:cs="Calibri"/>
          <w:b/>
          <w:sz w:val="22"/>
          <w:szCs w:val="22"/>
        </w:rPr>
      </w:pPr>
      <w:r>
        <w:rPr>
          <w:rFonts w:ascii="Calibri" w:eastAsia="Calibri" w:hAnsi="Calibri" w:cs="Calibri"/>
          <w:b/>
          <w:i/>
          <w:sz w:val="22"/>
          <w:szCs w:val="22"/>
        </w:rPr>
        <w:t xml:space="preserve">Triage Committee </w:t>
      </w:r>
    </w:p>
    <w:p w14:paraId="0000002D" w14:textId="77777777" w:rsidR="00952558" w:rsidRDefault="00000000" w:rsidP="00CE44ED">
      <w:pPr>
        <w:numPr>
          <w:ilvl w:val="1"/>
          <w:numId w:val="3"/>
        </w:numPr>
        <w:ind w:left="1080"/>
        <w:jc w:val="both"/>
        <w:rPr>
          <w:rFonts w:ascii="Calibri" w:eastAsia="Calibri" w:hAnsi="Calibri" w:cs="Calibri"/>
          <w:b/>
          <w:sz w:val="22"/>
          <w:szCs w:val="22"/>
        </w:rPr>
      </w:pPr>
      <w:r>
        <w:rPr>
          <w:rFonts w:ascii="Calibri" w:eastAsia="Calibri" w:hAnsi="Calibri" w:cs="Calibri"/>
          <w:b/>
          <w:i/>
          <w:sz w:val="22"/>
          <w:szCs w:val="22"/>
        </w:rPr>
        <w:t>IRP Panel selection</w:t>
      </w:r>
    </w:p>
    <w:p w14:paraId="0000002E" w14:textId="77777777" w:rsidR="00952558" w:rsidRDefault="00000000" w:rsidP="00CE44ED">
      <w:pPr>
        <w:numPr>
          <w:ilvl w:val="1"/>
          <w:numId w:val="3"/>
        </w:numPr>
        <w:ind w:left="1080"/>
        <w:jc w:val="both"/>
        <w:rPr>
          <w:rFonts w:ascii="Calibri" w:eastAsia="Calibri" w:hAnsi="Calibri" w:cs="Calibri"/>
          <w:sz w:val="22"/>
          <w:szCs w:val="22"/>
        </w:rPr>
      </w:pPr>
      <w:r>
        <w:rPr>
          <w:rFonts w:ascii="Calibri" w:eastAsia="Calibri" w:hAnsi="Calibri" w:cs="Calibri"/>
          <w:b/>
          <w:i/>
          <w:sz w:val="22"/>
          <w:szCs w:val="22"/>
        </w:rPr>
        <w:t>CCG WS 2 Implementation</w:t>
      </w:r>
    </w:p>
    <w:p w14:paraId="0000002F" w14:textId="021C517A" w:rsidR="00952558" w:rsidRDefault="00000000" w:rsidP="00CE44ED">
      <w:pPr>
        <w:numPr>
          <w:ilvl w:val="1"/>
          <w:numId w:val="3"/>
        </w:numPr>
        <w:ind w:left="1080"/>
        <w:jc w:val="both"/>
        <w:rPr>
          <w:rFonts w:ascii="Calibri" w:eastAsia="Calibri" w:hAnsi="Calibri" w:cs="Calibri"/>
          <w:sz w:val="22"/>
          <w:szCs w:val="22"/>
        </w:rPr>
      </w:pPr>
      <w:r>
        <w:rPr>
          <w:rFonts w:ascii="Calibri" w:eastAsia="Calibri" w:hAnsi="Calibri" w:cs="Calibri"/>
          <w:b/>
          <w:i/>
          <w:sz w:val="22"/>
          <w:szCs w:val="22"/>
        </w:rPr>
        <w:t>Prioritization Framework group</w:t>
      </w:r>
      <w:r>
        <w:rPr>
          <w:rFonts w:ascii="Calibri" w:eastAsia="Calibri" w:hAnsi="Calibri" w:cs="Calibri"/>
          <w:i/>
          <w:sz w:val="22"/>
          <w:szCs w:val="22"/>
        </w:rPr>
        <w:t xml:space="preserve"> (</w:t>
      </w:r>
      <w:r w:rsidR="00BE5AA1">
        <w:rPr>
          <w:rFonts w:ascii="Calibri" w:eastAsia="Calibri" w:hAnsi="Calibri" w:cs="Calibri"/>
          <w:i/>
          <w:sz w:val="22"/>
          <w:szCs w:val="22"/>
        </w:rPr>
        <w:t>recently announce</w:t>
      </w:r>
      <w:r w:rsidR="00CE44ED">
        <w:rPr>
          <w:rFonts w:ascii="Calibri" w:eastAsia="Calibri" w:hAnsi="Calibri" w:cs="Calibri"/>
          <w:i/>
          <w:sz w:val="22"/>
          <w:szCs w:val="22"/>
        </w:rPr>
        <w:t>d</w:t>
      </w:r>
      <w:r w:rsidR="00BE5AA1">
        <w:rPr>
          <w:rFonts w:ascii="Calibri" w:eastAsia="Calibri" w:hAnsi="Calibri" w:cs="Calibri"/>
          <w:i/>
          <w:sz w:val="22"/>
          <w:szCs w:val="22"/>
        </w:rPr>
        <w:t xml:space="preserve"> new round of discussions</w:t>
      </w:r>
      <w:r>
        <w:rPr>
          <w:rFonts w:ascii="Calibri" w:eastAsia="Calibri" w:hAnsi="Calibri" w:cs="Calibri"/>
          <w:i/>
          <w:sz w:val="22"/>
          <w:szCs w:val="22"/>
        </w:rPr>
        <w:t>)</w:t>
      </w:r>
    </w:p>
    <w:p w14:paraId="00000030" w14:textId="77777777" w:rsidR="00952558" w:rsidRDefault="00000000" w:rsidP="00CE44ED">
      <w:pPr>
        <w:jc w:val="both"/>
        <w:rPr>
          <w:rFonts w:ascii="Calibri" w:eastAsia="Calibri" w:hAnsi="Calibri" w:cs="Calibri"/>
          <w:sz w:val="22"/>
          <w:szCs w:val="22"/>
        </w:rPr>
      </w:pPr>
      <w:r>
        <w:rPr>
          <w:rFonts w:ascii="Calibri" w:eastAsia="Calibri" w:hAnsi="Calibri" w:cs="Calibri"/>
          <w:sz w:val="22"/>
          <w:szCs w:val="22"/>
        </w:rPr>
        <w:t xml:space="preserve"> </w:t>
      </w:r>
    </w:p>
    <w:p w14:paraId="00000035" w14:textId="7E208483" w:rsidR="00952558" w:rsidRPr="00BE5AA1" w:rsidRDefault="00000000" w:rsidP="00CE44ED">
      <w:pPr>
        <w:numPr>
          <w:ilvl w:val="0"/>
          <w:numId w:val="5"/>
        </w:numPr>
        <w:pBdr>
          <w:top w:val="nil"/>
          <w:left w:val="nil"/>
          <w:bottom w:val="nil"/>
          <w:right w:val="nil"/>
          <w:between w:val="nil"/>
        </w:pBdr>
        <w:ind w:left="360"/>
        <w:jc w:val="both"/>
        <w:rPr>
          <w:rFonts w:ascii="Calibri" w:eastAsia="Calibri" w:hAnsi="Calibri" w:cs="Calibri"/>
          <w:b/>
          <w:sz w:val="22"/>
          <w:szCs w:val="22"/>
        </w:rPr>
      </w:pPr>
      <w:r w:rsidRPr="00BE5AA1">
        <w:rPr>
          <w:rFonts w:ascii="Calibri" w:eastAsia="Calibri" w:hAnsi="Calibri" w:cs="Calibri"/>
          <w:b/>
          <w:sz w:val="22"/>
          <w:szCs w:val="22"/>
        </w:rPr>
        <w:t xml:space="preserve">Updates </w:t>
      </w:r>
      <w:r w:rsidRPr="00BE5AA1">
        <w:rPr>
          <w:rFonts w:ascii="Calibri" w:eastAsia="Calibri" w:hAnsi="Calibri" w:cs="Calibri"/>
          <w:b/>
          <w:iCs/>
          <w:sz w:val="22"/>
          <w:szCs w:val="22"/>
        </w:rPr>
        <w:t>Update IDN ccPDP4</w:t>
      </w:r>
      <w:r w:rsidRPr="00BE5AA1">
        <w:rPr>
          <w:rFonts w:ascii="Calibri" w:eastAsia="Calibri" w:hAnsi="Calibri" w:cs="Calibri"/>
          <w:b/>
          <w:i/>
          <w:sz w:val="22"/>
          <w:szCs w:val="22"/>
        </w:rPr>
        <w:t xml:space="preserve"> </w:t>
      </w:r>
      <w:r w:rsidRPr="00BE5AA1">
        <w:rPr>
          <w:rFonts w:ascii="Calibri" w:eastAsia="Calibri" w:hAnsi="Calibri" w:cs="Calibri"/>
          <w:bCs/>
          <w:sz w:val="22"/>
          <w:szCs w:val="22"/>
        </w:rPr>
        <w:t>(</w:t>
      </w:r>
      <w:r w:rsidR="00BE5AA1" w:rsidRPr="00BE5AA1">
        <w:rPr>
          <w:rFonts w:ascii="Calibri" w:eastAsia="Calibri" w:hAnsi="Calibri" w:cs="Calibri"/>
          <w:bCs/>
          <w:sz w:val="22"/>
          <w:szCs w:val="22"/>
        </w:rPr>
        <w:t>taken from the meeting)</w:t>
      </w:r>
    </w:p>
    <w:p w14:paraId="00000037" w14:textId="70917265" w:rsidR="00952558" w:rsidRDefault="00952558" w:rsidP="00CE44ED">
      <w:pPr>
        <w:jc w:val="both"/>
        <w:rPr>
          <w:rFonts w:ascii="Calibri" w:eastAsia="Calibri" w:hAnsi="Calibri" w:cs="Calibri"/>
          <w:sz w:val="22"/>
          <w:szCs w:val="22"/>
        </w:rPr>
      </w:pPr>
    </w:p>
    <w:p w14:paraId="00000038" w14:textId="77777777" w:rsidR="00952558" w:rsidRDefault="00000000" w:rsidP="00CE44ED">
      <w:pPr>
        <w:numPr>
          <w:ilvl w:val="0"/>
          <w:numId w:val="5"/>
        </w:numPr>
        <w:pBdr>
          <w:top w:val="nil"/>
          <w:left w:val="nil"/>
          <w:bottom w:val="nil"/>
          <w:right w:val="nil"/>
          <w:between w:val="nil"/>
        </w:pBdr>
        <w:ind w:left="360"/>
        <w:jc w:val="both"/>
        <w:rPr>
          <w:rFonts w:ascii="Calibri" w:eastAsia="Calibri" w:hAnsi="Calibri" w:cs="Calibri"/>
          <w:sz w:val="22"/>
          <w:szCs w:val="22"/>
        </w:rPr>
      </w:pPr>
      <w:r>
        <w:rPr>
          <w:rFonts w:ascii="Calibri" w:eastAsia="Calibri" w:hAnsi="Calibri" w:cs="Calibri"/>
          <w:b/>
          <w:sz w:val="22"/>
          <w:szCs w:val="22"/>
        </w:rPr>
        <w:t>Update liaisons</w:t>
      </w:r>
      <w:r>
        <w:rPr>
          <w:rFonts w:ascii="Calibri" w:eastAsia="Calibri" w:hAnsi="Calibri" w:cs="Calibri"/>
          <w:sz w:val="22"/>
          <w:szCs w:val="22"/>
        </w:rPr>
        <w:t xml:space="preserve"> (written updates)</w:t>
      </w:r>
    </w:p>
    <w:p w14:paraId="00000039" w14:textId="77777777" w:rsidR="00952558" w:rsidRDefault="00000000" w:rsidP="00CE44ED">
      <w:pPr>
        <w:numPr>
          <w:ilvl w:val="1"/>
          <w:numId w:val="9"/>
        </w:numPr>
        <w:ind w:left="1080"/>
        <w:jc w:val="both"/>
        <w:rPr>
          <w:rFonts w:ascii="Calibri" w:eastAsia="Calibri" w:hAnsi="Calibri" w:cs="Calibri"/>
          <w:sz w:val="22"/>
          <w:szCs w:val="22"/>
        </w:rPr>
      </w:pPr>
      <w:r>
        <w:rPr>
          <w:rFonts w:ascii="Calibri" w:eastAsia="Calibri" w:hAnsi="Calibri" w:cs="Calibri"/>
          <w:i/>
          <w:sz w:val="22"/>
          <w:szCs w:val="22"/>
        </w:rPr>
        <w:t>Update ALAC Liaison</w:t>
      </w:r>
    </w:p>
    <w:p w14:paraId="0000003A" w14:textId="77777777" w:rsidR="00952558" w:rsidRDefault="00000000" w:rsidP="00CE44ED">
      <w:pPr>
        <w:numPr>
          <w:ilvl w:val="1"/>
          <w:numId w:val="9"/>
        </w:numPr>
        <w:ind w:left="1080"/>
        <w:jc w:val="both"/>
        <w:rPr>
          <w:rFonts w:ascii="Calibri" w:eastAsia="Calibri" w:hAnsi="Calibri" w:cs="Calibri"/>
          <w:sz w:val="22"/>
          <w:szCs w:val="22"/>
        </w:rPr>
      </w:pPr>
      <w:r>
        <w:rPr>
          <w:rFonts w:ascii="Calibri" w:eastAsia="Calibri" w:hAnsi="Calibri" w:cs="Calibri"/>
          <w:i/>
          <w:sz w:val="22"/>
          <w:szCs w:val="22"/>
        </w:rPr>
        <w:t>Update GNSO Liaison (see item 13)</w:t>
      </w:r>
    </w:p>
    <w:p w14:paraId="0000003B" w14:textId="77777777" w:rsidR="00952558" w:rsidRDefault="00000000" w:rsidP="00CE44ED">
      <w:pPr>
        <w:jc w:val="both"/>
        <w:rPr>
          <w:rFonts w:ascii="Calibri" w:eastAsia="Calibri" w:hAnsi="Calibri" w:cs="Calibri"/>
          <w:sz w:val="22"/>
          <w:szCs w:val="22"/>
        </w:rPr>
      </w:pPr>
      <w:r>
        <w:rPr>
          <w:rFonts w:ascii="Calibri" w:eastAsia="Calibri" w:hAnsi="Calibri" w:cs="Calibri"/>
          <w:sz w:val="22"/>
          <w:szCs w:val="22"/>
        </w:rPr>
        <w:t xml:space="preserve"> </w:t>
      </w:r>
    </w:p>
    <w:p w14:paraId="0000003C" w14:textId="77777777" w:rsidR="00952558" w:rsidRDefault="00000000" w:rsidP="00CE44ED">
      <w:pPr>
        <w:numPr>
          <w:ilvl w:val="0"/>
          <w:numId w:val="5"/>
        </w:numPr>
        <w:pBdr>
          <w:top w:val="nil"/>
          <w:left w:val="nil"/>
          <w:bottom w:val="nil"/>
          <w:right w:val="nil"/>
          <w:between w:val="nil"/>
        </w:pBdr>
        <w:ind w:left="360"/>
        <w:jc w:val="both"/>
        <w:rPr>
          <w:rFonts w:ascii="Calibri" w:eastAsia="Calibri" w:hAnsi="Calibri" w:cs="Calibri"/>
          <w:sz w:val="22"/>
          <w:szCs w:val="22"/>
        </w:rPr>
      </w:pPr>
      <w:r>
        <w:rPr>
          <w:rFonts w:ascii="Calibri" w:eastAsia="Calibri" w:hAnsi="Calibri" w:cs="Calibri"/>
          <w:b/>
          <w:sz w:val="22"/>
          <w:szCs w:val="22"/>
        </w:rPr>
        <w:t>Update</w:t>
      </w:r>
      <w:r>
        <w:rPr>
          <w:rFonts w:ascii="Calibri" w:eastAsia="Calibri" w:hAnsi="Calibri" w:cs="Calibri"/>
          <w:b/>
          <w:sz w:val="22"/>
          <w:szCs w:val="22"/>
          <w:highlight w:val="white"/>
        </w:rPr>
        <w:t xml:space="preserve"> </w:t>
      </w:r>
      <w:proofErr w:type="spellStart"/>
      <w:r>
        <w:rPr>
          <w:rFonts w:ascii="Calibri" w:eastAsia="Calibri" w:hAnsi="Calibri" w:cs="Calibri"/>
          <w:b/>
          <w:sz w:val="22"/>
          <w:szCs w:val="22"/>
          <w:highlight w:val="white"/>
        </w:rPr>
        <w:t>ccNSO</w:t>
      </w:r>
      <w:proofErr w:type="spellEnd"/>
      <w:r>
        <w:rPr>
          <w:rFonts w:ascii="Calibri" w:eastAsia="Calibri" w:hAnsi="Calibri" w:cs="Calibri"/>
          <w:b/>
          <w:sz w:val="22"/>
          <w:szCs w:val="22"/>
          <w:highlight w:val="white"/>
        </w:rPr>
        <w:t xml:space="preserve"> Website redesign</w:t>
      </w:r>
    </w:p>
    <w:p w14:paraId="0000003D" w14:textId="2C361E8C" w:rsidR="00952558" w:rsidRDefault="00BE5AA1" w:rsidP="00CE44ED">
      <w:pPr>
        <w:jc w:val="both"/>
        <w:rPr>
          <w:rFonts w:ascii="Calibri" w:eastAsia="Calibri" w:hAnsi="Calibri" w:cs="Calibri"/>
          <w:color w:val="0000FF"/>
          <w:sz w:val="22"/>
          <w:szCs w:val="22"/>
          <w:shd w:val="clear" w:color="auto" w:fill="FFF2CC"/>
        </w:rPr>
      </w:pPr>
      <w:r>
        <w:rPr>
          <w:rFonts w:ascii="Calibri" w:eastAsia="Calibri" w:hAnsi="Calibri" w:cs="Calibri"/>
          <w:sz w:val="22"/>
          <w:szCs w:val="22"/>
        </w:rPr>
        <w:t>Deferred to next meeting</w:t>
      </w:r>
    </w:p>
    <w:p w14:paraId="0000003E" w14:textId="77777777" w:rsidR="00952558" w:rsidRDefault="00000000" w:rsidP="00CE44ED">
      <w:pPr>
        <w:jc w:val="both"/>
        <w:rPr>
          <w:rFonts w:ascii="Calibri" w:eastAsia="Calibri" w:hAnsi="Calibri" w:cs="Calibri"/>
          <w:sz w:val="22"/>
          <w:szCs w:val="22"/>
        </w:rPr>
      </w:pPr>
      <w:r>
        <w:rPr>
          <w:rFonts w:ascii="Calibri" w:eastAsia="Calibri" w:hAnsi="Calibri" w:cs="Calibri"/>
          <w:sz w:val="22"/>
          <w:szCs w:val="22"/>
        </w:rPr>
        <w:t xml:space="preserve"> </w:t>
      </w:r>
    </w:p>
    <w:p w14:paraId="0000003F" w14:textId="136E65E0" w:rsidR="00952558" w:rsidRPr="00CE44ED" w:rsidRDefault="00000000" w:rsidP="00CE44ED">
      <w:pPr>
        <w:numPr>
          <w:ilvl w:val="0"/>
          <w:numId w:val="5"/>
        </w:numPr>
        <w:pBdr>
          <w:top w:val="nil"/>
          <w:left w:val="nil"/>
          <w:bottom w:val="nil"/>
          <w:right w:val="nil"/>
          <w:between w:val="nil"/>
        </w:pBdr>
        <w:ind w:left="360"/>
        <w:jc w:val="both"/>
        <w:rPr>
          <w:rFonts w:ascii="Calibri" w:eastAsia="Calibri" w:hAnsi="Calibri" w:cs="Calibri"/>
          <w:sz w:val="22"/>
          <w:szCs w:val="22"/>
        </w:rPr>
      </w:pPr>
      <w:r>
        <w:rPr>
          <w:rFonts w:ascii="Calibri" w:eastAsia="Calibri" w:hAnsi="Calibri" w:cs="Calibri"/>
          <w:b/>
          <w:sz w:val="22"/>
          <w:szCs w:val="22"/>
        </w:rPr>
        <w:t>Update Chair, Vice-Chairs, Councillors, RO’s and Secretariat</w:t>
      </w:r>
    </w:p>
    <w:p w14:paraId="0D4710D5" w14:textId="62D0FC31" w:rsidR="00CE44ED" w:rsidRPr="00CE44ED" w:rsidRDefault="00CE44ED" w:rsidP="00CE44ED">
      <w:pPr>
        <w:pBdr>
          <w:top w:val="nil"/>
          <w:left w:val="nil"/>
          <w:bottom w:val="nil"/>
          <w:right w:val="nil"/>
          <w:between w:val="nil"/>
        </w:pBdr>
        <w:ind w:left="360"/>
        <w:jc w:val="both"/>
        <w:rPr>
          <w:rFonts w:ascii="Calibri" w:eastAsia="Calibri" w:hAnsi="Calibri" w:cs="Calibri"/>
          <w:bCs/>
          <w:sz w:val="22"/>
          <w:szCs w:val="22"/>
        </w:rPr>
      </w:pPr>
      <w:r w:rsidRPr="00CE44ED">
        <w:rPr>
          <w:rFonts w:ascii="Calibri" w:eastAsia="Calibri" w:hAnsi="Calibri" w:cs="Calibri"/>
          <w:bCs/>
          <w:sz w:val="22"/>
          <w:szCs w:val="22"/>
        </w:rPr>
        <w:t>Invitation to participate in Trend exercise, together with SOPC. Date has to be set, expected to be early April 2023</w:t>
      </w:r>
    </w:p>
    <w:p w14:paraId="00000040" w14:textId="77777777" w:rsidR="00952558" w:rsidRDefault="00952558" w:rsidP="00CE44ED">
      <w:pPr>
        <w:jc w:val="both"/>
        <w:rPr>
          <w:rFonts w:ascii="Calibri" w:eastAsia="Calibri" w:hAnsi="Calibri" w:cs="Calibri"/>
          <w:sz w:val="22"/>
          <w:szCs w:val="22"/>
        </w:rPr>
      </w:pPr>
    </w:p>
    <w:p w14:paraId="00000041" w14:textId="77777777" w:rsidR="00952558" w:rsidRDefault="00000000">
      <w:pPr>
        <w:jc w:val="both"/>
        <w:rPr>
          <w:rFonts w:ascii="Calibri" w:eastAsia="Calibri" w:hAnsi="Calibri" w:cs="Calibri"/>
          <w:sz w:val="22"/>
          <w:szCs w:val="22"/>
          <w:u w:val="single"/>
        </w:rPr>
      </w:pPr>
      <w:r>
        <w:rPr>
          <w:rFonts w:ascii="Calibri" w:eastAsia="Calibri" w:hAnsi="Calibri" w:cs="Calibri"/>
          <w:sz w:val="22"/>
          <w:szCs w:val="22"/>
          <w:u w:val="single"/>
        </w:rPr>
        <w:t>Administrative matters for discussion and/or decision during the meeting</w:t>
      </w:r>
    </w:p>
    <w:p w14:paraId="00000042" w14:textId="250250BE" w:rsidR="00952558" w:rsidRDefault="00000000">
      <w:pPr>
        <w:jc w:val="both"/>
        <w:rPr>
          <w:rFonts w:ascii="Calibri" w:eastAsia="Calibri" w:hAnsi="Calibri" w:cs="Calibri"/>
          <w:sz w:val="22"/>
          <w:szCs w:val="22"/>
        </w:rPr>
      </w:pPr>
      <w:r>
        <w:rPr>
          <w:rFonts w:ascii="Calibri" w:eastAsia="Calibri" w:hAnsi="Calibri" w:cs="Calibri"/>
          <w:sz w:val="22"/>
          <w:szCs w:val="22"/>
        </w:rPr>
        <w:t>(items 11 – 1</w:t>
      </w:r>
      <w:r w:rsidR="000A2B7E">
        <w:rPr>
          <w:rFonts w:ascii="Calibri" w:eastAsia="Calibri" w:hAnsi="Calibri" w:cs="Calibri"/>
          <w:sz w:val="22"/>
          <w:szCs w:val="22"/>
        </w:rPr>
        <w:t>5</w:t>
      </w:r>
      <w:r>
        <w:rPr>
          <w:rFonts w:ascii="Calibri" w:eastAsia="Calibri" w:hAnsi="Calibri" w:cs="Calibri"/>
          <w:sz w:val="22"/>
          <w:szCs w:val="22"/>
        </w:rPr>
        <w:t>)</w:t>
      </w:r>
    </w:p>
    <w:p w14:paraId="00000043" w14:textId="77777777" w:rsidR="00952558" w:rsidRDefault="00952558">
      <w:pPr>
        <w:jc w:val="both"/>
        <w:rPr>
          <w:rFonts w:ascii="Calibri" w:eastAsia="Calibri" w:hAnsi="Calibri" w:cs="Calibri"/>
          <w:sz w:val="22"/>
          <w:szCs w:val="22"/>
        </w:rPr>
      </w:pPr>
    </w:p>
    <w:p w14:paraId="428B1B8F" w14:textId="77777777" w:rsidR="00CE44ED" w:rsidRDefault="00BE5AA1" w:rsidP="00CE44ED">
      <w:pPr>
        <w:numPr>
          <w:ilvl w:val="0"/>
          <w:numId w:val="5"/>
        </w:numPr>
        <w:pBdr>
          <w:top w:val="nil"/>
          <w:left w:val="nil"/>
          <w:bottom w:val="nil"/>
          <w:right w:val="nil"/>
          <w:between w:val="nil"/>
        </w:pBdr>
        <w:ind w:left="360"/>
        <w:jc w:val="both"/>
        <w:rPr>
          <w:rFonts w:ascii="Calibri" w:eastAsia="Calibri" w:hAnsi="Calibri" w:cs="Calibri"/>
          <w:b/>
          <w:bCs/>
          <w:sz w:val="22"/>
          <w:szCs w:val="22"/>
        </w:rPr>
      </w:pPr>
      <w:r w:rsidRPr="00BE5AA1">
        <w:rPr>
          <w:rFonts w:ascii="Calibri" w:eastAsia="Calibri" w:hAnsi="Calibri" w:cs="Calibri"/>
          <w:b/>
          <w:bCs/>
          <w:sz w:val="22"/>
          <w:szCs w:val="22"/>
        </w:rPr>
        <w:t xml:space="preserve"> Chair and Vice-Chair Election</w:t>
      </w:r>
    </w:p>
    <w:p w14:paraId="00BF6567" w14:textId="369D14A7" w:rsidR="00BE5AA1" w:rsidRDefault="00BE5AA1" w:rsidP="00CE44ED">
      <w:pPr>
        <w:pBdr>
          <w:top w:val="nil"/>
          <w:left w:val="nil"/>
          <w:bottom w:val="nil"/>
          <w:right w:val="nil"/>
          <w:between w:val="nil"/>
        </w:pBdr>
        <w:ind w:left="360"/>
        <w:rPr>
          <w:rFonts w:asciiTheme="majorHAnsi" w:hAnsiTheme="majorHAnsi" w:cstheme="majorHAnsi"/>
          <w:sz w:val="22"/>
          <w:szCs w:val="22"/>
        </w:rPr>
      </w:pPr>
      <w:r w:rsidRPr="00CE44ED">
        <w:rPr>
          <w:rFonts w:ascii="Calibri" w:eastAsia="Calibri" w:hAnsi="Calibri" w:cs="Calibri"/>
          <w:sz w:val="22"/>
          <w:szCs w:val="22"/>
        </w:rPr>
        <w:t>According to the Guideline</w:t>
      </w:r>
      <w:r w:rsidRPr="00CE44ED">
        <w:rPr>
          <w:rFonts w:asciiTheme="majorHAnsi" w:eastAsia="Calibri" w:hAnsiTheme="majorHAnsi" w:cstheme="majorHAnsi"/>
          <w:sz w:val="22"/>
          <w:szCs w:val="22"/>
        </w:rPr>
        <w:t xml:space="preserve">: </w:t>
      </w:r>
      <w:proofErr w:type="spellStart"/>
      <w:r w:rsidRPr="00CE44ED">
        <w:rPr>
          <w:rFonts w:asciiTheme="majorHAnsi" w:hAnsiTheme="majorHAnsi" w:cstheme="majorHAnsi"/>
          <w:sz w:val="22"/>
          <w:szCs w:val="22"/>
        </w:rPr>
        <w:t>ccNSO</w:t>
      </w:r>
      <w:proofErr w:type="spellEnd"/>
      <w:r w:rsidRPr="00CE44ED">
        <w:rPr>
          <w:rFonts w:asciiTheme="majorHAnsi" w:hAnsiTheme="majorHAnsi" w:cstheme="majorHAnsi"/>
          <w:sz w:val="22"/>
          <w:szCs w:val="22"/>
        </w:rPr>
        <w:t xml:space="preserve"> Council Roles and Responsibilities (</w:t>
      </w:r>
      <w:hyperlink r:id="rId9" w:history="1">
        <w:r w:rsidRPr="00CE44ED">
          <w:rPr>
            <w:rStyle w:val="Hyperlink"/>
            <w:rFonts w:asciiTheme="majorHAnsi" w:hAnsiTheme="majorHAnsi" w:cstheme="majorHAnsi"/>
            <w:sz w:val="22"/>
            <w:szCs w:val="22"/>
          </w:rPr>
          <w:t>https://ccnso.icann.org/sites/default/files/field-attached/roles-responsibilities-council-26feb18-en.pdf</w:t>
        </w:r>
      </w:hyperlink>
      <w:r w:rsidRPr="00CE44ED">
        <w:rPr>
          <w:rFonts w:asciiTheme="majorHAnsi" w:hAnsiTheme="majorHAnsi" w:cstheme="majorHAnsi"/>
          <w:sz w:val="22"/>
          <w:szCs w:val="22"/>
        </w:rPr>
        <w:t xml:space="preserve">) the </w:t>
      </w:r>
      <w:proofErr w:type="spellStart"/>
      <w:r w:rsidRPr="00CE44ED">
        <w:rPr>
          <w:rFonts w:asciiTheme="majorHAnsi" w:hAnsiTheme="majorHAnsi" w:cstheme="majorHAnsi"/>
          <w:sz w:val="22"/>
          <w:szCs w:val="22"/>
        </w:rPr>
        <w:t>ccNSO</w:t>
      </w:r>
      <w:proofErr w:type="spellEnd"/>
      <w:r w:rsidRPr="00CE44ED">
        <w:rPr>
          <w:rFonts w:asciiTheme="majorHAnsi" w:hAnsiTheme="majorHAnsi" w:cstheme="majorHAnsi"/>
          <w:sz w:val="22"/>
          <w:szCs w:val="22"/>
        </w:rPr>
        <w:t xml:space="preserve"> Council elects is chair and vice-chairs annually, at the first ICANN meeting of the calendar year. The chair will be elected first and the vice-chairs selected afterwards. </w:t>
      </w:r>
      <w:r w:rsidR="006D1ED8" w:rsidRPr="00CE44ED">
        <w:rPr>
          <w:rFonts w:asciiTheme="majorHAnsi" w:hAnsiTheme="majorHAnsi" w:cstheme="majorHAnsi"/>
          <w:sz w:val="22"/>
          <w:szCs w:val="22"/>
        </w:rPr>
        <w:t>The section of the meeting where the Chair gets elected shall be chaired by Vice-</w:t>
      </w:r>
      <w:r w:rsidR="00CE44ED">
        <w:rPr>
          <w:rFonts w:asciiTheme="majorHAnsi" w:hAnsiTheme="majorHAnsi" w:cstheme="majorHAnsi"/>
          <w:sz w:val="22"/>
          <w:szCs w:val="22"/>
        </w:rPr>
        <w:t>C</w:t>
      </w:r>
      <w:r w:rsidR="006D1ED8" w:rsidRPr="00CE44ED">
        <w:rPr>
          <w:rFonts w:asciiTheme="majorHAnsi" w:hAnsiTheme="majorHAnsi" w:cstheme="majorHAnsi"/>
          <w:sz w:val="22"/>
          <w:szCs w:val="22"/>
        </w:rPr>
        <w:t xml:space="preserve">hair who is not </w:t>
      </w:r>
      <w:r w:rsidR="006D1ED8" w:rsidRPr="00CE44ED">
        <w:rPr>
          <w:rFonts w:asciiTheme="majorHAnsi" w:hAnsiTheme="majorHAnsi" w:cstheme="majorHAnsi"/>
          <w:sz w:val="22"/>
          <w:szCs w:val="22"/>
        </w:rPr>
        <w:lastRenderedPageBreak/>
        <w:t xml:space="preserve">standing for chair. </w:t>
      </w:r>
      <w:r w:rsidRPr="00CE44ED">
        <w:rPr>
          <w:rFonts w:asciiTheme="majorHAnsi" w:hAnsiTheme="majorHAnsi" w:cstheme="majorHAnsi"/>
          <w:sz w:val="22"/>
          <w:szCs w:val="22"/>
        </w:rPr>
        <w:t xml:space="preserve">According to the Guideline the </w:t>
      </w:r>
      <w:r w:rsidR="006D1ED8" w:rsidRPr="00CE44ED">
        <w:rPr>
          <w:rFonts w:asciiTheme="majorHAnsi" w:hAnsiTheme="majorHAnsi" w:cstheme="majorHAnsi"/>
          <w:sz w:val="22"/>
          <w:szCs w:val="22"/>
        </w:rPr>
        <w:t>chair and vice-chairs need to be from different ICANN regions.</w:t>
      </w:r>
    </w:p>
    <w:p w14:paraId="22C366E7" w14:textId="77777777" w:rsidR="00CE44ED" w:rsidRPr="00CE44ED" w:rsidRDefault="00CE44ED" w:rsidP="00CE44ED">
      <w:pPr>
        <w:pBdr>
          <w:top w:val="nil"/>
          <w:left w:val="nil"/>
          <w:bottom w:val="nil"/>
          <w:right w:val="nil"/>
          <w:between w:val="nil"/>
        </w:pBdr>
        <w:ind w:left="360"/>
        <w:jc w:val="both"/>
        <w:rPr>
          <w:rFonts w:ascii="Calibri" w:eastAsia="Calibri" w:hAnsi="Calibri" w:cs="Calibri"/>
          <w:b/>
          <w:bCs/>
          <w:sz w:val="22"/>
          <w:szCs w:val="22"/>
        </w:rPr>
      </w:pPr>
    </w:p>
    <w:p w14:paraId="45A944E4" w14:textId="77777777" w:rsidR="006D1ED8" w:rsidRPr="00F54FC1" w:rsidRDefault="006D1ED8" w:rsidP="00CE44ED">
      <w:pPr>
        <w:ind w:left="360"/>
        <w:rPr>
          <w:rFonts w:asciiTheme="majorHAnsi" w:hAnsiTheme="majorHAnsi" w:cstheme="majorHAnsi"/>
          <w:b/>
          <w:bCs/>
          <w:i/>
          <w:iCs/>
          <w:sz w:val="22"/>
          <w:szCs w:val="22"/>
        </w:rPr>
      </w:pPr>
      <w:r w:rsidRPr="00F54FC1">
        <w:rPr>
          <w:rFonts w:asciiTheme="majorHAnsi" w:hAnsiTheme="majorHAnsi" w:cstheme="majorHAnsi"/>
          <w:b/>
          <w:bCs/>
          <w:i/>
          <w:iCs/>
          <w:sz w:val="22"/>
          <w:szCs w:val="22"/>
        </w:rPr>
        <w:t>Chair election</w:t>
      </w:r>
    </w:p>
    <w:p w14:paraId="3AC6397F" w14:textId="3967E29D" w:rsidR="006D1ED8" w:rsidRDefault="006D1ED8" w:rsidP="00CE44ED">
      <w:pPr>
        <w:ind w:left="360"/>
        <w:rPr>
          <w:rFonts w:asciiTheme="majorHAnsi" w:hAnsiTheme="majorHAnsi" w:cstheme="majorHAnsi"/>
          <w:sz w:val="22"/>
          <w:szCs w:val="22"/>
        </w:rPr>
      </w:pPr>
      <w:r w:rsidRPr="00F54FC1">
        <w:rPr>
          <w:rFonts w:asciiTheme="majorHAnsi" w:hAnsiTheme="majorHAnsi" w:cstheme="majorHAnsi"/>
          <w:sz w:val="22"/>
          <w:szCs w:val="22"/>
        </w:rPr>
        <w:t xml:space="preserve">After nomination and secondment, a candidate has to accept her/his nomination. If only one candidate stands, the Councillors will appoint the candidate by a public vote. If two or more candidates have  accepted the nomination, the Councillors will elect the Chair by a secret vote. </w:t>
      </w:r>
    </w:p>
    <w:p w14:paraId="616D710F" w14:textId="3E9725FD" w:rsidR="00C20EC7" w:rsidRDefault="00C20EC7" w:rsidP="00CE44ED">
      <w:pPr>
        <w:ind w:left="360"/>
        <w:rPr>
          <w:rFonts w:asciiTheme="majorHAnsi" w:hAnsiTheme="majorHAnsi" w:cstheme="majorHAnsi"/>
          <w:sz w:val="22"/>
          <w:szCs w:val="22"/>
        </w:rPr>
      </w:pPr>
    </w:p>
    <w:p w14:paraId="1B8435F6" w14:textId="77777777" w:rsidR="00E565F5" w:rsidRDefault="00E565F5" w:rsidP="00E565F5">
      <w:pPr>
        <w:pBdr>
          <w:top w:val="nil"/>
          <w:left w:val="nil"/>
          <w:bottom w:val="nil"/>
          <w:right w:val="nil"/>
          <w:between w:val="nil"/>
        </w:pBdr>
        <w:ind w:left="360"/>
        <w:rPr>
          <w:rFonts w:ascii="Calibri" w:eastAsia="Calibri" w:hAnsi="Calibri" w:cs="Calibri"/>
          <w:b/>
          <w:sz w:val="22"/>
          <w:szCs w:val="22"/>
          <w:lang w:val="en-US"/>
        </w:rPr>
      </w:pPr>
      <w:r>
        <w:rPr>
          <w:rFonts w:ascii="Calibri" w:eastAsia="Calibri" w:hAnsi="Calibri" w:cs="Calibri"/>
          <w:b/>
          <w:sz w:val="22"/>
          <w:szCs w:val="22"/>
          <w:lang w:val="en-US"/>
        </w:rPr>
        <w:t>Draft Resolution</w:t>
      </w:r>
    </w:p>
    <w:p w14:paraId="3A16E5D9" w14:textId="77777777" w:rsidR="00E565F5" w:rsidRPr="00145D15" w:rsidRDefault="00E565F5" w:rsidP="00E565F5">
      <w:pPr>
        <w:pBdr>
          <w:top w:val="nil"/>
          <w:left w:val="nil"/>
          <w:bottom w:val="nil"/>
          <w:right w:val="nil"/>
          <w:between w:val="nil"/>
        </w:pBdr>
        <w:ind w:left="360"/>
        <w:rPr>
          <w:rFonts w:ascii="Calibri" w:eastAsia="Calibri" w:hAnsi="Calibri" w:cs="Calibri"/>
          <w:b/>
          <w:i/>
          <w:iCs/>
          <w:sz w:val="22"/>
          <w:szCs w:val="22"/>
          <w:lang w:val="en-US"/>
        </w:rPr>
      </w:pPr>
      <w:r w:rsidRPr="00145D15">
        <w:rPr>
          <w:rFonts w:ascii="Calibri" w:eastAsia="Calibri" w:hAnsi="Calibri" w:cs="Calibri"/>
          <w:b/>
          <w:i/>
          <w:iCs/>
          <w:sz w:val="22"/>
          <w:szCs w:val="22"/>
          <w:lang w:val="en-US"/>
        </w:rPr>
        <w:t>Decision</w:t>
      </w:r>
    </w:p>
    <w:p w14:paraId="1B7C9A9D" w14:textId="50887C61" w:rsidR="00E565F5" w:rsidRPr="00E565F5" w:rsidRDefault="00E565F5" w:rsidP="00E565F5">
      <w:pPr>
        <w:pStyle w:val="NormalWeb"/>
        <w:shd w:val="clear" w:color="auto" w:fill="FFFFFF"/>
        <w:ind w:left="360"/>
      </w:pPr>
      <w:r>
        <w:rPr>
          <w:rFonts w:ascii="Calibri" w:eastAsia="Calibri" w:hAnsi="Calibri" w:cs="Calibri"/>
          <w:b/>
          <w:sz w:val="22"/>
          <w:szCs w:val="22"/>
          <w:lang w:val="en-US"/>
        </w:rPr>
        <w:t xml:space="preserve">In accordance with the procedure to select its chair and vice-chairs, </w:t>
      </w:r>
      <w:r>
        <w:rPr>
          <w:rFonts w:ascii="Calibri" w:eastAsia="Calibri" w:hAnsi="Calibri" w:cs="Calibri"/>
          <w:b/>
          <w:sz w:val="22"/>
          <w:szCs w:val="22"/>
          <w:lang w:val="en-US"/>
        </w:rPr>
        <w:t xml:space="preserve">as include in the Guideline </w:t>
      </w:r>
      <w:proofErr w:type="spellStart"/>
      <w:r>
        <w:rPr>
          <w:rFonts w:ascii="Calibri" w:eastAsia="Calibri" w:hAnsi="Calibri" w:cs="Calibri"/>
          <w:b/>
          <w:sz w:val="22"/>
          <w:szCs w:val="22"/>
          <w:lang w:val="en-US"/>
        </w:rPr>
        <w:t>ccNSO</w:t>
      </w:r>
      <w:proofErr w:type="spellEnd"/>
      <w:r>
        <w:rPr>
          <w:rFonts w:ascii="Calibri" w:eastAsia="Calibri" w:hAnsi="Calibri" w:cs="Calibri"/>
          <w:b/>
          <w:sz w:val="22"/>
          <w:szCs w:val="22"/>
          <w:lang w:val="en-US"/>
        </w:rPr>
        <w:t xml:space="preserve"> Roles and Responsibilities (</w:t>
      </w:r>
      <w:hyperlink r:id="rId10" w:history="1">
        <w:r w:rsidRPr="005D18ED">
          <w:rPr>
            <w:rStyle w:val="Hyperlink"/>
            <w:rFonts w:ascii="Calibri" w:eastAsia="Calibri" w:hAnsi="Calibri" w:cs="Calibri"/>
            <w:b/>
            <w:sz w:val="22"/>
            <w:szCs w:val="22"/>
            <w:lang w:val="en-US"/>
          </w:rPr>
          <w:t>https://ccnso.icann.org/sites/default/files/field-attached/roles-responsibilities-council-26feb18-en.pdf</w:t>
        </w:r>
      </w:hyperlink>
      <w:r>
        <w:rPr>
          <w:rFonts w:ascii="Calibri" w:eastAsia="Calibri" w:hAnsi="Calibri" w:cs="Calibri"/>
          <w:b/>
          <w:sz w:val="22"/>
          <w:szCs w:val="22"/>
          <w:lang w:val="en-US"/>
        </w:rPr>
        <w:t xml:space="preserve">) </w:t>
      </w:r>
      <w:r>
        <w:rPr>
          <w:rFonts w:ascii="Calibri" w:eastAsia="Calibri" w:hAnsi="Calibri" w:cs="Calibri"/>
          <w:b/>
          <w:sz w:val="22"/>
          <w:szCs w:val="22"/>
          <w:lang w:val="en-US"/>
        </w:rPr>
        <w:t xml:space="preserve">adopted </w:t>
      </w:r>
      <w:r w:rsidRPr="00E565F5">
        <w:rPr>
          <w:rFonts w:asciiTheme="majorHAnsi" w:eastAsia="Calibri" w:hAnsiTheme="majorHAnsi" w:cstheme="majorHAnsi"/>
          <w:b/>
          <w:sz w:val="22"/>
          <w:szCs w:val="22"/>
          <w:lang w:val="en-US"/>
        </w:rPr>
        <w:t xml:space="preserve">on </w:t>
      </w:r>
      <w:r w:rsidRPr="00E565F5">
        <w:rPr>
          <w:rFonts w:asciiTheme="majorHAnsi" w:hAnsiTheme="majorHAnsi" w:cstheme="majorHAnsi"/>
          <w:b/>
          <w:sz w:val="22"/>
          <w:szCs w:val="22"/>
        </w:rPr>
        <w:t>26 February 2018</w:t>
      </w:r>
      <w:r>
        <w:rPr>
          <w:rFonts w:ascii="Calibri" w:eastAsia="Calibri" w:hAnsi="Calibri" w:cs="Calibri"/>
          <w:b/>
          <w:sz w:val="22"/>
          <w:szCs w:val="22"/>
          <w:lang w:val="en-US"/>
        </w:rPr>
        <w:t xml:space="preserve">, </w:t>
      </w:r>
      <w:r>
        <w:rPr>
          <w:rFonts w:ascii="Calibri" w:eastAsia="Calibri" w:hAnsi="Calibri" w:cs="Calibri"/>
          <w:b/>
          <w:sz w:val="22"/>
          <w:szCs w:val="22"/>
          <w:lang w:val="en-US"/>
        </w:rPr>
        <w:t xml:space="preserve">[insert name] </w:t>
      </w:r>
      <w:r>
        <w:rPr>
          <w:rFonts w:ascii="Calibri" w:eastAsia="Calibri" w:hAnsi="Calibri" w:cs="Calibri"/>
          <w:b/>
          <w:sz w:val="22"/>
          <w:szCs w:val="22"/>
          <w:lang w:val="en-US"/>
        </w:rPr>
        <w:t xml:space="preserve">was duly nominated and seconded as Chair of the </w:t>
      </w:r>
      <w:proofErr w:type="spellStart"/>
      <w:r>
        <w:rPr>
          <w:rFonts w:ascii="Calibri" w:eastAsia="Calibri" w:hAnsi="Calibri" w:cs="Calibri"/>
          <w:b/>
          <w:sz w:val="22"/>
          <w:szCs w:val="22"/>
          <w:lang w:val="en-US"/>
        </w:rPr>
        <w:t>ccNSO</w:t>
      </w:r>
      <w:proofErr w:type="spellEnd"/>
      <w:r>
        <w:rPr>
          <w:rFonts w:ascii="Calibri" w:eastAsia="Calibri" w:hAnsi="Calibri" w:cs="Calibri"/>
          <w:b/>
          <w:sz w:val="22"/>
          <w:szCs w:val="22"/>
          <w:lang w:val="en-US"/>
        </w:rPr>
        <w:t xml:space="preserve"> , and accepted her </w:t>
      </w:r>
      <w:r w:rsidR="005C6C87">
        <w:rPr>
          <w:rFonts w:ascii="Calibri" w:eastAsia="Calibri" w:hAnsi="Calibri" w:cs="Calibri"/>
          <w:b/>
          <w:sz w:val="22"/>
          <w:szCs w:val="22"/>
          <w:lang w:val="en-US"/>
        </w:rPr>
        <w:t xml:space="preserve">/his </w:t>
      </w:r>
      <w:r>
        <w:rPr>
          <w:rFonts w:ascii="Calibri" w:eastAsia="Calibri" w:hAnsi="Calibri" w:cs="Calibri"/>
          <w:b/>
          <w:sz w:val="22"/>
          <w:szCs w:val="22"/>
          <w:lang w:val="en-US"/>
        </w:rPr>
        <w:t xml:space="preserve">nomination and the </w:t>
      </w:r>
      <w:proofErr w:type="spellStart"/>
      <w:r>
        <w:rPr>
          <w:rFonts w:ascii="Calibri" w:eastAsia="Calibri" w:hAnsi="Calibri" w:cs="Calibri"/>
          <w:b/>
          <w:sz w:val="22"/>
          <w:szCs w:val="22"/>
          <w:lang w:val="en-US"/>
        </w:rPr>
        <w:t>ccNSO</w:t>
      </w:r>
      <w:proofErr w:type="spellEnd"/>
      <w:r>
        <w:rPr>
          <w:rFonts w:ascii="Calibri" w:eastAsia="Calibri" w:hAnsi="Calibri" w:cs="Calibri"/>
          <w:b/>
          <w:sz w:val="22"/>
          <w:szCs w:val="22"/>
          <w:lang w:val="en-US"/>
        </w:rPr>
        <w:t xml:space="preserve"> Council elects </w:t>
      </w:r>
      <w:r>
        <w:rPr>
          <w:rFonts w:ascii="Calibri" w:eastAsia="Calibri" w:hAnsi="Calibri" w:cs="Calibri"/>
          <w:b/>
          <w:sz w:val="22"/>
          <w:szCs w:val="22"/>
          <w:lang w:val="en-US"/>
        </w:rPr>
        <w:t>[insert name]</w:t>
      </w:r>
      <w:r>
        <w:rPr>
          <w:rFonts w:ascii="Calibri" w:eastAsia="Calibri" w:hAnsi="Calibri" w:cs="Calibri"/>
          <w:b/>
          <w:sz w:val="22"/>
          <w:szCs w:val="22"/>
          <w:lang w:val="en-US"/>
        </w:rPr>
        <w:t xml:space="preserve"> to serve as its chair starting at the end of the Council meeting of ICANN7</w:t>
      </w:r>
      <w:r>
        <w:rPr>
          <w:rFonts w:ascii="Calibri" w:eastAsia="Calibri" w:hAnsi="Calibri" w:cs="Calibri"/>
          <w:b/>
          <w:sz w:val="22"/>
          <w:szCs w:val="22"/>
          <w:lang w:val="en-US"/>
        </w:rPr>
        <w:t>6</w:t>
      </w:r>
      <w:r>
        <w:rPr>
          <w:rFonts w:ascii="Calibri" w:eastAsia="Calibri" w:hAnsi="Calibri" w:cs="Calibri"/>
          <w:b/>
          <w:sz w:val="22"/>
          <w:szCs w:val="22"/>
          <w:lang w:val="en-US"/>
        </w:rPr>
        <w:t xml:space="preserve"> until the end of ICANN7</w:t>
      </w:r>
      <w:r>
        <w:rPr>
          <w:rFonts w:ascii="Calibri" w:eastAsia="Calibri" w:hAnsi="Calibri" w:cs="Calibri"/>
          <w:b/>
          <w:sz w:val="22"/>
          <w:szCs w:val="22"/>
          <w:lang w:val="en-US"/>
        </w:rPr>
        <w:t>9</w:t>
      </w:r>
      <w:r>
        <w:rPr>
          <w:rFonts w:ascii="Calibri" w:eastAsia="Calibri" w:hAnsi="Calibri" w:cs="Calibri"/>
          <w:b/>
          <w:sz w:val="22"/>
          <w:szCs w:val="22"/>
          <w:lang w:val="en-US"/>
        </w:rPr>
        <w:t xml:space="preserve">. </w:t>
      </w:r>
    </w:p>
    <w:p w14:paraId="16443847" w14:textId="77777777" w:rsidR="00E565F5" w:rsidRDefault="00E565F5" w:rsidP="00E565F5">
      <w:pPr>
        <w:pBdr>
          <w:top w:val="nil"/>
          <w:left w:val="nil"/>
          <w:bottom w:val="nil"/>
          <w:right w:val="nil"/>
          <w:between w:val="nil"/>
        </w:pBdr>
        <w:ind w:left="360"/>
        <w:rPr>
          <w:rFonts w:ascii="Calibri" w:eastAsia="Calibri" w:hAnsi="Calibri" w:cs="Calibri"/>
          <w:b/>
          <w:sz w:val="22"/>
          <w:szCs w:val="22"/>
          <w:lang w:val="en-US"/>
        </w:rPr>
      </w:pPr>
      <w:r>
        <w:rPr>
          <w:rFonts w:ascii="Calibri" w:eastAsia="Calibri" w:hAnsi="Calibri" w:cs="Calibri"/>
          <w:b/>
          <w:sz w:val="22"/>
          <w:szCs w:val="22"/>
          <w:lang w:val="en-US"/>
        </w:rPr>
        <w:t xml:space="preserve">The secretariat is requested to inform the ICANN secretary accordingly and post an announcement on the </w:t>
      </w:r>
      <w:proofErr w:type="spellStart"/>
      <w:r>
        <w:rPr>
          <w:rFonts w:ascii="Calibri" w:eastAsia="Calibri" w:hAnsi="Calibri" w:cs="Calibri"/>
          <w:b/>
          <w:sz w:val="22"/>
          <w:szCs w:val="22"/>
          <w:lang w:val="en-US"/>
        </w:rPr>
        <w:t>ccNSO</w:t>
      </w:r>
      <w:proofErr w:type="spellEnd"/>
      <w:r>
        <w:rPr>
          <w:rFonts w:ascii="Calibri" w:eastAsia="Calibri" w:hAnsi="Calibri" w:cs="Calibri"/>
          <w:b/>
          <w:sz w:val="22"/>
          <w:szCs w:val="22"/>
          <w:lang w:val="en-US"/>
        </w:rPr>
        <w:t xml:space="preserve"> Website. </w:t>
      </w:r>
    </w:p>
    <w:p w14:paraId="47993712" w14:textId="77777777" w:rsidR="00C20EC7" w:rsidRPr="00F54FC1" w:rsidRDefault="00C20EC7" w:rsidP="00E565F5">
      <w:pPr>
        <w:rPr>
          <w:rFonts w:asciiTheme="majorHAnsi" w:hAnsiTheme="majorHAnsi" w:cstheme="majorHAnsi"/>
          <w:sz w:val="22"/>
          <w:szCs w:val="22"/>
        </w:rPr>
      </w:pPr>
    </w:p>
    <w:p w14:paraId="3883107F" w14:textId="77777777" w:rsidR="00F54FC1" w:rsidRPr="00F54FC1" w:rsidRDefault="00F54FC1" w:rsidP="00CE44ED">
      <w:pPr>
        <w:ind w:left="360"/>
        <w:rPr>
          <w:rFonts w:asciiTheme="majorHAnsi" w:hAnsiTheme="majorHAnsi" w:cstheme="majorHAnsi"/>
          <w:sz w:val="22"/>
          <w:szCs w:val="22"/>
        </w:rPr>
      </w:pPr>
    </w:p>
    <w:p w14:paraId="63E4EBDA" w14:textId="77777777" w:rsidR="00F54FC1" w:rsidRPr="00F54FC1" w:rsidRDefault="006D1ED8" w:rsidP="00CE44ED">
      <w:pPr>
        <w:ind w:left="360"/>
        <w:rPr>
          <w:rFonts w:asciiTheme="majorHAnsi" w:hAnsiTheme="majorHAnsi" w:cstheme="majorHAnsi"/>
          <w:b/>
          <w:bCs/>
          <w:i/>
          <w:iCs/>
          <w:sz w:val="22"/>
          <w:szCs w:val="22"/>
        </w:rPr>
      </w:pPr>
      <w:r w:rsidRPr="00F54FC1">
        <w:rPr>
          <w:rFonts w:asciiTheme="majorHAnsi" w:hAnsiTheme="majorHAnsi" w:cstheme="majorHAnsi"/>
          <w:b/>
          <w:bCs/>
          <w:i/>
          <w:iCs/>
          <w:sz w:val="22"/>
          <w:szCs w:val="22"/>
        </w:rPr>
        <w:t>Vice-Chair elections</w:t>
      </w:r>
    </w:p>
    <w:p w14:paraId="12316783" w14:textId="77777777" w:rsidR="00F54FC1" w:rsidRDefault="006D1ED8" w:rsidP="00CE44ED">
      <w:pPr>
        <w:ind w:left="360"/>
        <w:rPr>
          <w:rFonts w:asciiTheme="majorHAnsi" w:hAnsiTheme="majorHAnsi" w:cstheme="majorHAnsi"/>
          <w:sz w:val="22"/>
          <w:szCs w:val="22"/>
        </w:rPr>
      </w:pPr>
      <w:r w:rsidRPr="00F54FC1">
        <w:rPr>
          <w:rFonts w:asciiTheme="majorHAnsi" w:hAnsiTheme="majorHAnsi" w:cstheme="majorHAnsi"/>
          <w:sz w:val="22"/>
          <w:szCs w:val="22"/>
        </w:rPr>
        <w:t xml:space="preserve">To be nominated as vice-chairs the following procedural requirements are relevant: </w:t>
      </w:r>
      <w:r w:rsidR="00F54FC1" w:rsidRPr="00F54FC1">
        <w:rPr>
          <w:rFonts w:asciiTheme="majorHAnsi" w:hAnsiTheme="majorHAnsi" w:cstheme="majorHAnsi"/>
          <w:sz w:val="22"/>
          <w:szCs w:val="22"/>
        </w:rPr>
        <w:t xml:space="preserve">The </w:t>
      </w:r>
      <w:r w:rsidRPr="00F54FC1">
        <w:rPr>
          <w:rFonts w:asciiTheme="majorHAnsi" w:hAnsiTheme="majorHAnsi" w:cstheme="majorHAnsi"/>
          <w:sz w:val="22"/>
          <w:szCs w:val="22"/>
        </w:rPr>
        <w:t>candidate</w:t>
      </w:r>
      <w:r w:rsidR="00F54FC1" w:rsidRPr="00F54FC1">
        <w:rPr>
          <w:rFonts w:asciiTheme="majorHAnsi" w:hAnsiTheme="majorHAnsi" w:cstheme="majorHAnsi"/>
          <w:sz w:val="22"/>
          <w:szCs w:val="22"/>
        </w:rPr>
        <w:t>s should not be from same ICANN regions nor</w:t>
      </w:r>
      <w:r w:rsidRPr="00F54FC1">
        <w:rPr>
          <w:rFonts w:asciiTheme="majorHAnsi" w:hAnsiTheme="majorHAnsi" w:cstheme="majorHAnsi"/>
          <w:sz w:val="22"/>
          <w:szCs w:val="22"/>
        </w:rPr>
        <w:t xml:space="preserve"> from the Chair’s ICANN Geographic region,  Has been nominated and seconded, and has accepted her/his nomination. </w:t>
      </w:r>
    </w:p>
    <w:p w14:paraId="5D46DD96" w14:textId="77777777" w:rsidR="00F54FC1" w:rsidRDefault="00F54FC1" w:rsidP="00CE44ED">
      <w:pPr>
        <w:ind w:left="360"/>
        <w:rPr>
          <w:rFonts w:asciiTheme="majorHAnsi" w:hAnsiTheme="majorHAnsi" w:cstheme="majorHAnsi"/>
          <w:sz w:val="22"/>
          <w:szCs w:val="22"/>
        </w:rPr>
      </w:pPr>
    </w:p>
    <w:p w14:paraId="34A0A009" w14:textId="02DB838A" w:rsidR="006D1ED8" w:rsidRDefault="00F54FC1" w:rsidP="00CE44ED">
      <w:pPr>
        <w:ind w:left="360"/>
        <w:rPr>
          <w:rFonts w:asciiTheme="majorHAnsi" w:hAnsiTheme="majorHAnsi" w:cstheme="majorHAnsi"/>
          <w:sz w:val="22"/>
          <w:szCs w:val="22"/>
        </w:rPr>
      </w:pPr>
      <w:r w:rsidRPr="00F54FC1">
        <w:rPr>
          <w:rFonts w:asciiTheme="majorHAnsi" w:hAnsiTheme="majorHAnsi" w:cstheme="majorHAnsi"/>
          <w:sz w:val="22"/>
          <w:szCs w:val="22"/>
        </w:rPr>
        <w:t xml:space="preserve">If there are as many valid candidates as there are open Vice-chair seats and each candidate is from a different ICANN Geographic Region, the Vice-chairs will be appointed by a public vote. </w:t>
      </w:r>
    </w:p>
    <w:p w14:paraId="3A51F443" w14:textId="3D30E125" w:rsidR="00367F38" w:rsidRDefault="00367F38" w:rsidP="00CE44ED">
      <w:pPr>
        <w:ind w:left="360"/>
        <w:rPr>
          <w:rFonts w:asciiTheme="majorHAnsi" w:hAnsiTheme="majorHAnsi" w:cstheme="majorHAnsi"/>
          <w:sz w:val="22"/>
          <w:szCs w:val="22"/>
        </w:rPr>
      </w:pPr>
    </w:p>
    <w:p w14:paraId="2967D6AE" w14:textId="77777777" w:rsidR="00E565F5" w:rsidRPr="00145D15" w:rsidRDefault="00E565F5" w:rsidP="005C6C87">
      <w:pPr>
        <w:pStyle w:val="ListParagraph"/>
        <w:numPr>
          <w:ilvl w:val="1"/>
          <w:numId w:val="22"/>
        </w:numPr>
        <w:pBdr>
          <w:top w:val="nil"/>
          <w:left w:val="nil"/>
          <w:bottom w:val="nil"/>
          <w:right w:val="nil"/>
          <w:between w:val="nil"/>
        </w:pBdr>
        <w:ind w:left="720"/>
        <w:rPr>
          <w:rFonts w:ascii="Calibri" w:eastAsia="Calibri" w:hAnsi="Calibri" w:cs="Calibri"/>
          <w:b/>
          <w:sz w:val="22"/>
          <w:szCs w:val="22"/>
        </w:rPr>
      </w:pPr>
      <w:r w:rsidRPr="00145D15">
        <w:rPr>
          <w:rFonts w:ascii="Calibri" w:eastAsia="Calibri" w:hAnsi="Calibri" w:cs="Calibri"/>
          <w:b/>
          <w:sz w:val="22"/>
          <w:szCs w:val="22"/>
        </w:rPr>
        <w:t xml:space="preserve">The </w:t>
      </w:r>
      <w:r w:rsidRPr="00145D15">
        <w:rPr>
          <w:rFonts w:ascii="Calibri" w:eastAsia="Calibri" w:hAnsi="Calibri" w:cs="Calibri"/>
          <w:b/>
          <w:i/>
          <w:sz w:val="22"/>
          <w:szCs w:val="22"/>
        </w:rPr>
        <w:t>Vice-Chair 1 Election</w:t>
      </w:r>
    </w:p>
    <w:p w14:paraId="0FA38F2E" w14:textId="77777777" w:rsidR="00E565F5" w:rsidRPr="00145D15" w:rsidRDefault="00E565F5" w:rsidP="005C6C87">
      <w:pPr>
        <w:pStyle w:val="ListParagraph"/>
        <w:pBdr>
          <w:top w:val="nil"/>
          <w:left w:val="nil"/>
          <w:bottom w:val="nil"/>
          <w:right w:val="nil"/>
          <w:between w:val="nil"/>
        </w:pBdr>
        <w:rPr>
          <w:rFonts w:ascii="Calibri" w:eastAsia="Calibri" w:hAnsi="Calibri" w:cs="Calibri"/>
          <w:b/>
          <w:sz w:val="22"/>
          <w:szCs w:val="22"/>
        </w:rPr>
      </w:pPr>
      <w:r w:rsidRPr="00145D15">
        <w:rPr>
          <w:rFonts w:ascii="Calibri" w:eastAsia="Calibri" w:hAnsi="Calibri" w:cs="Calibri"/>
          <w:b/>
          <w:sz w:val="22"/>
          <w:szCs w:val="22"/>
        </w:rPr>
        <w:t>Draft Resolution</w:t>
      </w:r>
    </w:p>
    <w:p w14:paraId="10B89382" w14:textId="77777777" w:rsidR="00E565F5" w:rsidRPr="00145D15" w:rsidRDefault="00E565F5" w:rsidP="005C6C87">
      <w:pPr>
        <w:pStyle w:val="ListParagraph"/>
        <w:pBdr>
          <w:top w:val="nil"/>
          <w:left w:val="nil"/>
          <w:bottom w:val="nil"/>
          <w:right w:val="nil"/>
          <w:between w:val="nil"/>
        </w:pBdr>
        <w:rPr>
          <w:rFonts w:ascii="Calibri" w:eastAsia="Calibri" w:hAnsi="Calibri" w:cs="Calibri"/>
          <w:b/>
          <w:i/>
          <w:iCs/>
          <w:sz w:val="22"/>
          <w:szCs w:val="22"/>
        </w:rPr>
      </w:pPr>
      <w:r w:rsidRPr="00145D15">
        <w:rPr>
          <w:rFonts w:ascii="Calibri" w:eastAsia="Calibri" w:hAnsi="Calibri" w:cs="Calibri"/>
          <w:b/>
          <w:i/>
          <w:iCs/>
          <w:sz w:val="22"/>
          <w:szCs w:val="22"/>
        </w:rPr>
        <w:t>Decision</w:t>
      </w:r>
    </w:p>
    <w:p w14:paraId="13FF93C2" w14:textId="79135A7E" w:rsidR="00E565F5" w:rsidRDefault="00E565F5" w:rsidP="005C6C87">
      <w:pPr>
        <w:pStyle w:val="ListParagraph"/>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lang w:val="en-US"/>
        </w:rPr>
        <w:t xml:space="preserve">In accordance with the procedure to select its chair and vice-chairs, as include in the Guideline </w:t>
      </w:r>
      <w:proofErr w:type="spellStart"/>
      <w:r>
        <w:rPr>
          <w:rFonts w:ascii="Calibri" w:eastAsia="Calibri" w:hAnsi="Calibri" w:cs="Calibri"/>
          <w:b/>
          <w:sz w:val="22"/>
          <w:szCs w:val="22"/>
          <w:lang w:val="en-US"/>
        </w:rPr>
        <w:t>ccNSO</w:t>
      </w:r>
      <w:proofErr w:type="spellEnd"/>
      <w:r>
        <w:rPr>
          <w:rFonts w:ascii="Calibri" w:eastAsia="Calibri" w:hAnsi="Calibri" w:cs="Calibri"/>
          <w:b/>
          <w:sz w:val="22"/>
          <w:szCs w:val="22"/>
          <w:lang w:val="en-US"/>
        </w:rPr>
        <w:t xml:space="preserve"> Roles and Responsibilities (</w:t>
      </w:r>
      <w:hyperlink r:id="rId11" w:history="1">
        <w:r w:rsidRPr="005D18ED">
          <w:rPr>
            <w:rStyle w:val="Hyperlink"/>
            <w:rFonts w:ascii="Calibri" w:eastAsia="Calibri" w:hAnsi="Calibri" w:cs="Calibri"/>
            <w:b/>
            <w:sz w:val="22"/>
            <w:szCs w:val="22"/>
            <w:lang w:val="en-US"/>
          </w:rPr>
          <w:t>https://ccnso.icann.org/sites/default/files/field-attached/roles-responsibilities-council-26feb18-en.pdf</w:t>
        </w:r>
      </w:hyperlink>
      <w:r>
        <w:rPr>
          <w:rFonts w:ascii="Calibri" w:eastAsia="Calibri" w:hAnsi="Calibri" w:cs="Calibri"/>
          <w:b/>
          <w:sz w:val="22"/>
          <w:szCs w:val="22"/>
          <w:lang w:val="en-US"/>
        </w:rPr>
        <w:t xml:space="preserve">) adopted </w:t>
      </w:r>
      <w:r w:rsidRPr="00E565F5">
        <w:rPr>
          <w:rFonts w:asciiTheme="majorHAnsi" w:eastAsia="Calibri" w:hAnsiTheme="majorHAnsi" w:cstheme="majorHAnsi"/>
          <w:b/>
          <w:sz w:val="22"/>
          <w:szCs w:val="22"/>
          <w:lang w:val="en-US"/>
        </w:rPr>
        <w:t xml:space="preserve">on </w:t>
      </w:r>
      <w:r w:rsidRPr="00E565F5">
        <w:rPr>
          <w:rFonts w:asciiTheme="majorHAnsi" w:hAnsiTheme="majorHAnsi" w:cstheme="majorHAnsi"/>
          <w:b/>
          <w:sz w:val="22"/>
          <w:szCs w:val="22"/>
        </w:rPr>
        <w:t>26 February 2018</w:t>
      </w:r>
      <w:r w:rsidRPr="00145D15">
        <w:rPr>
          <w:rFonts w:ascii="Calibri" w:eastAsia="Calibri" w:hAnsi="Calibri" w:cs="Calibri"/>
          <w:b/>
          <w:sz w:val="22"/>
          <w:szCs w:val="22"/>
        </w:rPr>
        <w:t xml:space="preserve">, </w:t>
      </w:r>
      <w:r w:rsidR="005C6C87">
        <w:rPr>
          <w:rFonts w:ascii="Calibri" w:eastAsia="Calibri" w:hAnsi="Calibri" w:cs="Calibri"/>
          <w:b/>
          <w:sz w:val="22"/>
          <w:szCs w:val="22"/>
        </w:rPr>
        <w:t xml:space="preserve">[insert name] </w:t>
      </w:r>
      <w:r w:rsidRPr="00145D15">
        <w:rPr>
          <w:rFonts w:ascii="Calibri" w:eastAsia="Calibri" w:hAnsi="Calibri" w:cs="Calibri"/>
          <w:b/>
          <w:sz w:val="22"/>
          <w:szCs w:val="22"/>
        </w:rPr>
        <w:t xml:space="preserve">was duly nominated and seconded, and accepted </w:t>
      </w:r>
      <w:r w:rsidR="005C6C87">
        <w:rPr>
          <w:rFonts w:ascii="Calibri" w:eastAsia="Calibri" w:hAnsi="Calibri" w:cs="Calibri"/>
          <w:b/>
          <w:sz w:val="22"/>
          <w:szCs w:val="22"/>
        </w:rPr>
        <w:t xml:space="preserve">her/ </w:t>
      </w:r>
      <w:r w:rsidRPr="00145D15">
        <w:rPr>
          <w:rFonts w:ascii="Calibri" w:eastAsia="Calibri" w:hAnsi="Calibri" w:cs="Calibri"/>
          <w:b/>
          <w:sz w:val="22"/>
          <w:szCs w:val="22"/>
        </w:rPr>
        <w:t>h</w:t>
      </w:r>
      <w:r>
        <w:rPr>
          <w:rFonts w:ascii="Calibri" w:eastAsia="Calibri" w:hAnsi="Calibri" w:cs="Calibri"/>
          <w:b/>
          <w:sz w:val="22"/>
          <w:szCs w:val="22"/>
        </w:rPr>
        <w:t>is</w:t>
      </w:r>
      <w:r w:rsidRPr="00145D15">
        <w:rPr>
          <w:rFonts w:ascii="Calibri" w:eastAsia="Calibri" w:hAnsi="Calibri" w:cs="Calibri"/>
          <w:b/>
          <w:sz w:val="22"/>
          <w:szCs w:val="22"/>
        </w:rPr>
        <w:t xml:space="preserve"> nomination</w:t>
      </w:r>
      <w:r w:rsidR="005C6C87">
        <w:rPr>
          <w:rFonts w:ascii="Calibri" w:eastAsia="Calibri" w:hAnsi="Calibri" w:cs="Calibri"/>
          <w:b/>
          <w:sz w:val="22"/>
          <w:szCs w:val="22"/>
        </w:rPr>
        <w:t xml:space="preserve">. It is noted </w:t>
      </w:r>
      <w:r>
        <w:rPr>
          <w:rFonts w:ascii="Calibri" w:eastAsia="Calibri" w:hAnsi="Calibri" w:cs="Calibri"/>
          <w:b/>
          <w:sz w:val="22"/>
          <w:szCs w:val="22"/>
        </w:rPr>
        <w:t>that the chair, and vice-chairs are all resid</w:t>
      </w:r>
      <w:r w:rsidR="005C6C87">
        <w:rPr>
          <w:rFonts w:ascii="Calibri" w:eastAsia="Calibri" w:hAnsi="Calibri" w:cs="Calibri"/>
          <w:b/>
          <w:sz w:val="22"/>
          <w:szCs w:val="22"/>
        </w:rPr>
        <w:t>ing</w:t>
      </w:r>
      <w:r>
        <w:rPr>
          <w:rFonts w:ascii="Calibri" w:eastAsia="Calibri" w:hAnsi="Calibri" w:cs="Calibri"/>
          <w:b/>
          <w:sz w:val="22"/>
          <w:szCs w:val="22"/>
        </w:rPr>
        <w:t xml:space="preserve"> in different ICANN regions. The </w:t>
      </w:r>
      <w:proofErr w:type="spellStart"/>
      <w:r w:rsidRPr="00145D15">
        <w:rPr>
          <w:rFonts w:ascii="Calibri" w:eastAsia="Calibri" w:hAnsi="Calibri" w:cs="Calibri"/>
          <w:b/>
          <w:sz w:val="22"/>
          <w:szCs w:val="22"/>
        </w:rPr>
        <w:t>ccNS</w:t>
      </w:r>
      <w:r>
        <w:rPr>
          <w:rFonts w:ascii="Calibri" w:eastAsia="Calibri" w:hAnsi="Calibri" w:cs="Calibri"/>
          <w:b/>
          <w:sz w:val="22"/>
          <w:szCs w:val="22"/>
        </w:rPr>
        <w:t>O</w:t>
      </w:r>
      <w:proofErr w:type="spellEnd"/>
      <w:r w:rsidRPr="00145D15">
        <w:rPr>
          <w:rFonts w:ascii="Calibri" w:eastAsia="Calibri" w:hAnsi="Calibri" w:cs="Calibri"/>
          <w:b/>
          <w:sz w:val="22"/>
          <w:szCs w:val="22"/>
        </w:rPr>
        <w:t xml:space="preserve"> Council elects </w:t>
      </w:r>
      <w:r w:rsidR="005C6C87">
        <w:rPr>
          <w:rFonts w:ascii="Calibri" w:eastAsia="Calibri" w:hAnsi="Calibri" w:cs="Calibri"/>
          <w:b/>
          <w:sz w:val="22"/>
          <w:szCs w:val="22"/>
        </w:rPr>
        <w:t>{insert name ]</w:t>
      </w:r>
      <w:r w:rsidRPr="00145D15">
        <w:rPr>
          <w:rFonts w:ascii="Calibri" w:eastAsia="Calibri" w:hAnsi="Calibri" w:cs="Calibri"/>
          <w:b/>
          <w:sz w:val="22"/>
          <w:szCs w:val="22"/>
        </w:rPr>
        <w:t xml:space="preserve"> to serve as its </w:t>
      </w:r>
      <w:r>
        <w:rPr>
          <w:rFonts w:ascii="Calibri" w:eastAsia="Calibri" w:hAnsi="Calibri" w:cs="Calibri"/>
          <w:b/>
          <w:sz w:val="22"/>
          <w:szCs w:val="22"/>
        </w:rPr>
        <w:t>Vice-C</w:t>
      </w:r>
      <w:r w:rsidRPr="00145D15">
        <w:rPr>
          <w:rFonts w:ascii="Calibri" w:eastAsia="Calibri" w:hAnsi="Calibri" w:cs="Calibri"/>
          <w:b/>
          <w:sz w:val="22"/>
          <w:szCs w:val="22"/>
        </w:rPr>
        <w:t>hair starting at the end of the Council meeting of ICANN7</w:t>
      </w:r>
      <w:r w:rsidR="005C6C87">
        <w:rPr>
          <w:rFonts w:ascii="Calibri" w:eastAsia="Calibri" w:hAnsi="Calibri" w:cs="Calibri"/>
          <w:b/>
          <w:sz w:val="22"/>
          <w:szCs w:val="22"/>
        </w:rPr>
        <w:t>6</w:t>
      </w:r>
      <w:r w:rsidRPr="00145D15">
        <w:rPr>
          <w:rFonts w:ascii="Calibri" w:eastAsia="Calibri" w:hAnsi="Calibri" w:cs="Calibri"/>
          <w:b/>
          <w:sz w:val="22"/>
          <w:szCs w:val="22"/>
        </w:rPr>
        <w:t xml:space="preserve"> until the end of ICANN7</w:t>
      </w:r>
      <w:r w:rsidR="005C6C87">
        <w:rPr>
          <w:rFonts w:ascii="Calibri" w:eastAsia="Calibri" w:hAnsi="Calibri" w:cs="Calibri"/>
          <w:b/>
          <w:sz w:val="22"/>
          <w:szCs w:val="22"/>
        </w:rPr>
        <w:t>9</w:t>
      </w:r>
      <w:r w:rsidRPr="00145D15">
        <w:rPr>
          <w:rFonts w:ascii="Calibri" w:eastAsia="Calibri" w:hAnsi="Calibri" w:cs="Calibri"/>
          <w:b/>
          <w:sz w:val="22"/>
          <w:szCs w:val="22"/>
        </w:rPr>
        <w:t xml:space="preserve">. </w:t>
      </w:r>
    </w:p>
    <w:p w14:paraId="76839000" w14:textId="77777777" w:rsidR="005C6C87" w:rsidRPr="00145D15" w:rsidRDefault="005C6C87" w:rsidP="00E565F5">
      <w:pPr>
        <w:pStyle w:val="ListParagraph"/>
        <w:pBdr>
          <w:top w:val="nil"/>
          <w:left w:val="nil"/>
          <w:bottom w:val="nil"/>
          <w:right w:val="nil"/>
          <w:between w:val="nil"/>
        </w:pBdr>
        <w:ind w:left="1440"/>
        <w:rPr>
          <w:rFonts w:ascii="Calibri" w:eastAsia="Calibri" w:hAnsi="Calibri" w:cs="Calibri"/>
          <w:b/>
          <w:sz w:val="22"/>
          <w:szCs w:val="22"/>
        </w:rPr>
      </w:pPr>
    </w:p>
    <w:p w14:paraId="4ED42F6D" w14:textId="77777777" w:rsidR="00E565F5" w:rsidRDefault="00E565F5" w:rsidP="005C6C87">
      <w:pPr>
        <w:pBdr>
          <w:top w:val="nil"/>
          <w:left w:val="nil"/>
          <w:bottom w:val="nil"/>
          <w:right w:val="nil"/>
          <w:between w:val="nil"/>
        </w:pBdr>
        <w:ind w:left="720"/>
        <w:rPr>
          <w:rFonts w:ascii="Calibri" w:eastAsia="Calibri" w:hAnsi="Calibri" w:cs="Calibri"/>
          <w:b/>
          <w:sz w:val="22"/>
          <w:szCs w:val="22"/>
          <w:lang w:val="en-US"/>
        </w:rPr>
      </w:pPr>
      <w:r>
        <w:rPr>
          <w:rFonts w:ascii="Calibri" w:eastAsia="Calibri" w:hAnsi="Calibri" w:cs="Calibri"/>
          <w:b/>
          <w:sz w:val="22"/>
          <w:szCs w:val="22"/>
          <w:lang w:val="en-US"/>
        </w:rPr>
        <w:t xml:space="preserve">The secretariat is requested to inform the ICANN secretary accordingly and post an announcement on the </w:t>
      </w:r>
      <w:proofErr w:type="spellStart"/>
      <w:r>
        <w:rPr>
          <w:rFonts w:ascii="Calibri" w:eastAsia="Calibri" w:hAnsi="Calibri" w:cs="Calibri"/>
          <w:b/>
          <w:sz w:val="22"/>
          <w:szCs w:val="22"/>
          <w:lang w:val="en-US"/>
        </w:rPr>
        <w:t>ccNSO</w:t>
      </w:r>
      <w:proofErr w:type="spellEnd"/>
      <w:r>
        <w:rPr>
          <w:rFonts w:ascii="Calibri" w:eastAsia="Calibri" w:hAnsi="Calibri" w:cs="Calibri"/>
          <w:b/>
          <w:sz w:val="22"/>
          <w:szCs w:val="22"/>
          <w:lang w:val="en-US"/>
        </w:rPr>
        <w:t xml:space="preserve"> Website. </w:t>
      </w:r>
    </w:p>
    <w:p w14:paraId="3D2C3A0C" w14:textId="77777777" w:rsidR="00E565F5" w:rsidRPr="00145D15" w:rsidRDefault="00E565F5" w:rsidP="00E565F5">
      <w:pPr>
        <w:pStyle w:val="ListParagraph"/>
        <w:pBdr>
          <w:top w:val="nil"/>
          <w:left w:val="nil"/>
          <w:bottom w:val="nil"/>
          <w:right w:val="nil"/>
          <w:between w:val="nil"/>
        </w:pBdr>
        <w:ind w:left="1440"/>
        <w:rPr>
          <w:rFonts w:ascii="Calibri" w:eastAsia="Calibri" w:hAnsi="Calibri" w:cs="Calibri"/>
          <w:b/>
          <w:sz w:val="22"/>
          <w:szCs w:val="22"/>
        </w:rPr>
      </w:pPr>
    </w:p>
    <w:p w14:paraId="64BBA2D8" w14:textId="77777777" w:rsidR="00E565F5" w:rsidRPr="00145D15" w:rsidRDefault="00E565F5" w:rsidP="005C6C87">
      <w:pPr>
        <w:numPr>
          <w:ilvl w:val="1"/>
          <w:numId w:val="22"/>
        </w:numPr>
        <w:pBdr>
          <w:top w:val="nil"/>
          <w:left w:val="nil"/>
          <w:bottom w:val="nil"/>
          <w:right w:val="nil"/>
          <w:between w:val="nil"/>
        </w:pBdr>
        <w:ind w:left="720"/>
        <w:rPr>
          <w:rFonts w:ascii="Calibri" w:eastAsia="Calibri" w:hAnsi="Calibri" w:cs="Calibri"/>
          <w:b/>
          <w:sz w:val="22"/>
          <w:szCs w:val="22"/>
        </w:rPr>
      </w:pPr>
      <w:r w:rsidRPr="0092197E">
        <w:rPr>
          <w:rFonts w:ascii="Calibri" w:eastAsia="Calibri" w:hAnsi="Calibri" w:cs="Calibri"/>
          <w:b/>
          <w:i/>
          <w:sz w:val="22"/>
          <w:szCs w:val="22"/>
        </w:rPr>
        <w:t>Vice-Chair 2 Election</w:t>
      </w:r>
    </w:p>
    <w:p w14:paraId="0D63130F" w14:textId="77777777" w:rsidR="00E565F5" w:rsidRPr="00145D15" w:rsidRDefault="00E565F5" w:rsidP="005C6C87">
      <w:pPr>
        <w:pStyle w:val="ListParagraph"/>
        <w:pBdr>
          <w:top w:val="nil"/>
          <w:left w:val="nil"/>
          <w:bottom w:val="nil"/>
          <w:right w:val="nil"/>
          <w:between w:val="nil"/>
        </w:pBdr>
        <w:rPr>
          <w:rFonts w:ascii="Calibri" w:eastAsia="Calibri" w:hAnsi="Calibri" w:cs="Calibri"/>
          <w:b/>
          <w:sz w:val="22"/>
          <w:szCs w:val="22"/>
        </w:rPr>
      </w:pPr>
      <w:r w:rsidRPr="00145D15">
        <w:rPr>
          <w:rFonts w:ascii="Calibri" w:eastAsia="Calibri" w:hAnsi="Calibri" w:cs="Calibri"/>
          <w:b/>
          <w:sz w:val="22"/>
          <w:szCs w:val="22"/>
        </w:rPr>
        <w:t>Draft Resolution</w:t>
      </w:r>
    </w:p>
    <w:p w14:paraId="38780470" w14:textId="77777777" w:rsidR="005C6C87" w:rsidRPr="00145D15" w:rsidRDefault="005C6C87" w:rsidP="005C6C87">
      <w:pPr>
        <w:pStyle w:val="ListParagraph"/>
        <w:pBdr>
          <w:top w:val="nil"/>
          <w:left w:val="nil"/>
          <w:bottom w:val="nil"/>
          <w:right w:val="nil"/>
          <w:between w:val="nil"/>
        </w:pBdr>
        <w:rPr>
          <w:rFonts w:ascii="Calibri" w:eastAsia="Calibri" w:hAnsi="Calibri" w:cs="Calibri"/>
          <w:b/>
          <w:i/>
          <w:iCs/>
          <w:sz w:val="22"/>
          <w:szCs w:val="22"/>
        </w:rPr>
      </w:pPr>
      <w:r w:rsidRPr="00145D15">
        <w:rPr>
          <w:rFonts w:ascii="Calibri" w:eastAsia="Calibri" w:hAnsi="Calibri" w:cs="Calibri"/>
          <w:b/>
          <w:i/>
          <w:iCs/>
          <w:sz w:val="22"/>
          <w:szCs w:val="22"/>
        </w:rPr>
        <w:t>Decision</w:t>
      </w:r>
    </w:p>
    <w:p w14:paraId="6F4F0D9C" w14:textId="77777777" w:rsidR="005C6C87" w:rsidRDefault="005C6C87" w:rsidP="005C6C87">
      <w:pPr>
        <w:pStyle w:val="ListParagraph"/>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lang w:val="en-US"/>
        </w:rPr>
        <w:t xml:space="preserve">In accordance with the procedure to select its chair and vice-chairs, as include in the Guideline </w:t>
      </w:r>
      <w:proofErr w:type="spellStart"/>
      <w:r>
        <w:rPr>
          <w:rFonts w:ascii="Calibri" w:eastAsia="Calibri" w:hAnsi="Calibri" w:cs="Calibri"/>
          <w:b/>
          <w:sz w:val="22"/>
          <w:szCs w:val="22"/>
          <w:lang w:val="en-US"/>
        </w:rPr>
        <w:t>ccNSO</w:t>
      </w:r>
      <w:proofErr w:type="spellEnd"/>
      <w:r>
        <w:rPr>
          <w:rFonts w:ascii="Calibri" w:eastAsia="Calibri" w:hAnsi="Calibri" w:cs="Calibri"/>
          <w:b/>
          <w:sz w:val="22"/>
          <w:szCs w:val="22"/>
          <w:lang w:val="en-US"/>
        </w:rPr>
        <w:t xml:space="preserve"> Roles and Responsibilities (</w:t>
      </w:r>
      <w:hyperlink r:id="rId12" w:history="1">
        <w:r w:rsidRPr="005D18ED">
          <w:rPr>
            <w:rStyle w:val="Hyperlink"/>
            <w:rFonts w:ascii="Calibri" w:eastAsia="Calibri" w:hAnsi="Calibri" w:cs="Calibri"/>
            <w:b/>
            <w:sz w:val="22"/>
            <w:szCs w:val="22"/>
            <w:lang w:val="en-US"/>
          </w:rPr>
          <w:t>https://ccnso.icann.org/sites/default/files/field-attached/roles-responsibilities-council-</w:t>
        </w:r>
        <w:r w:rsidRPr="005D18ED">
          <w:rPr>
            <w:rStyle w:val="Hyperlink"/>
            <w:rFonts w:ascii="Calibri" w:eastAsia="Calibri" w:hAnsi="Calibri" w:cs="Calibri"/>
            <w:b/>
            <w:sz w:val="22"/>
            <w:szCs w:val="22"/>
            <w:lang w:val="en-US"/>
          </w:rPr>
          <w:lastRenderedPageBreak/>
          <w:t>26feb18-en.pdf</w:t>
        </w:r>
      </w:hyperlink>
      <w:r>
        <w:rPr>
          <w:rFonts w:ascii="Calibri" w:eastAsia="Calibri" w:hAnsi="Calibri" w:cs="Calibri"/>
          <w:b/>
          <w:sz w:val="22"/>
          <w:szCs w:val="22"/>
          <w:lang w:val="en-US"/>
        </w:rPr>
        <w:t xml:space="preserve">) adopted </w:t>
      </w:r>
      <w:r w:rsidRPr="00E565F5">
        <w:rPr>
          <w:rFonts w:asciiTheme="majorHAnsi" w:eastAsia="Calibri" w:hAnsiTheme="majorHAnsi" w:cstheme="majorHAnsi"/>
          <w:b/>
          <w:sz w:val="22"/>
          <w:szCs w:val="22"/>
          <w:lang w:val="en-US"/>
        </w:rPr>
        <w:t xml:space="preserve">on </w:t>
      </w:r>
      <w:r w:rsidRPr="00E565F5">
        <w:rPr>
          <w:rFonts w:asciiTheme="majorHAnsi" w:hAnsiTheme="majorHAnsi" w:cstheme="majorHAnsi"/>
          <w:b/>
          <w:sz w:val="22"/>
          <w:szCs w:val="22"/>
        </w:rPr>
        <w:t>26 February 2018</w:t>
      </w:r>
      <w:r w:rsidRPr="00145D15">
        <w:rPr>
          <w:rFonts w:ascii="Calibri" w:eastAsia="Calibri" w:hAnsi="Calibri" w:cs="Calibri"/>
          <w:b/>
          <w:sz w:val="22"/>
          <w:szCs w:val="22"/>
        </w:rPr>
        <w:t xml:space="preserve">, </w:t>
      </w:r>
      <w:r>
        <w:rPr>
          <w:rFonts w:ascii="Calibri" w:eastAsia="Calibri" w:hAnsi="Calibri" w:cs="Calibri"/>
          <w:b/>
          <w:sz w:val="22"/>
          <w:szCs w:val="22"/>
        </w:rPr>
        <w:t xml:space="preserve">[insert name] </w:t>
      </w:r>
      <w:r w:rsidRPr="00145D15">
        <w:rPr>
          <w:rFonts w:ascii="Calibri" w:eastAsia="Calibri" w:hAnsi="Calibri" w:cs="Calibri"/>
          <w:b/>
          <w:sz w:val="22"/>
          <w:szCs w:val="22"/>
        </w:rPr>
        <w:t xml:space="preserve">was duly nominated and seconded, and accepted </w:t>
      </w:r>
      <w:r>
        <w:rPr>
          <w:rFonts w:ascii="Calibri" w:eastAsia="Calibri" w:hAnsi="Calibri" w:cs="Calibri"/>
          <w:b/>
          <w:sz w:val="22"/>
          <w:szCs w:val="22"/>
        </w:rPr>
        <w:t xml:space="preserve">her/ </w:t>
      </w:r>
      <w:r w:rsidRPr="00145D15">
        <w:rPr>
          <w:rFonts w:ascii="Calibri" w:eastAsia="Calibri" w:hAnsi="Calibri" w:cs="Calibri"/>
          <w:b/>
          <w:sz w:val="22"/>
          <w:szCs w:val="22"/>
        </w:rPr>
        <w:t>h</w:t>
      </w:r>
      <w:r>
        <w:rPr>
          <w:rFonts w:ascii="Calibri" w:eastAsia="Calibri" w:hAnsi="Calibri" w:cs="Calibri"/>
          <w:b/>
          <w:sz w:val="22"/>
          <w:szCs w:val="22"/>
        </w:rPr>
        <w:t>is</w:t>
      </w:r>
      <w:r w:rsidRPr="00145D15">
        <w:rPr>
          <w:rFonts w:ascii="Calibri" w:eastAsia="Calibri" w:hAnsi="Calibri" w:cs="Calibri"/>
          <w:b/>
          <w:sz w:val="22"/>
          <w:szCs w:val="22"/>
        </w:rPr>
        <w:t xml:space="preserve"> nomination</w:t>
      </w:r>
      <w:r>
        <w:rPr>
          <w:rFonts w:ascii="Calibri" w:eastAsia="Calibri" w:hAnsi="Calibri" w:cs="Calibri"/>
          <w:b/>
          <w:sz w:val="22"/>
          <w:szCs w:val="22"/>
        </w:rPr>
        <w:t xml:space="preserve">. It is noted that the chair, and vice-chairs are all residing in different ICANN regions. The </w:t>
      </w:r>
      <w:proofErr w:type="spellStart"/>
      <w:r w:rsidRPr="00145D15">
        <w:rPr>
          <w:rFonts w:ascii="Calibri" w:eastAsia="Calibri" w:hAnsi="Calibri" w:cs="Calibri"/>
          <w:b/>
          <w:sz w:val="22"/>
          <w:szCs w:val="22"/>
        </w:rPr>
        <w:t>ccNS</w:t>
      </w:r>
      <w:r>
        <w:rPr>
          <w:rFonts w:ascii="Calibri" w:eastAsia="Calibri" w:hAnsi="Calibri" w:cs="Calibri"/>
          <w:b/>
          <w:sz w:val="22"/>
          <w:szCs w:val="22"/>
        </w:rPr>
        <w:t>O</w:t>
      </w:r>
      <w:proofErr w:type="spellEnd"/>
      <w:r w:rsidRPr="00145D15">
        <w:rPr>
          <w:rFonts w:ascii="Calibri" w:eastAsia="Calibri" w:hAnsi="Calibri" w:cs="Calibri"/>
          <w:b/>
          <w:sz w:val="22"/>
          <w:szCs w:val="22"/>
        </w:rPr>
        <w:t xml:space="preserve"> Council elects </w:t>
      </w:r>
      <w:r>
        <w:rPr>
          <w:rFonts w:ascii="Calibri" w:eastAsia="Calibri" w:hAnsi="Calibri" w:cs="Calibri"/>
          <w:b/>
          <w:sz w:val="22"/>
          <w:szCs w:val="22"/>
        </w:rPr>
        <w:t>{insert name ]</w:t>
      </w:r>
      <w:r w:rsidRPr="00145D15">
        <w:rPr>
          <w:rFonts w:ascii="Calibri" w:eastAsia="Calibri" w:hAnsi="Calibri" w:cs="Calibri"/>
          <w:b/>
          <w:sz w:val="22"/>
          <w:szCs w:val="22"/>
        </w:rPr>
        <w:t xml:space="preserve"> to serve as its </w:t>
      </w:r>
      <w:r>
        <w:rPr>
          <w:rFonts w:ascii="Calibri" w:eastAsia="Calibri" w:hAnsi="Calibri" w:cs="Calibri"/>
          <w:b/>
          <w:sz w:val="22"/>
          <w:szCs w:val="22"/>
        </w:rPr>
        <w:t>Vice-C</w:t>
      </w:r>
      <w:r w:rsidRPr="00145D15">
        <w:rPr>
          <w:rFonts w:ascii="Calibri" w:eastAsia="Calibri" w:hAnsi="Calibri" w:cs="Calibri"/>
          <w:b/>
          <w:sz w:val="22"/>
          <w:szCs w:val="22"/>
        </w:rPr>
        <w:t>hair starting at the end of the Council meeting of ICANN7</w:t>
      </w:r>
      <w:r>
        <w:rPr>
          <w:rFonts w:ascii="Calibri" w:eastAsia="Calibri" w:hAnsi="Calibri" w:cs="Calibri"/>
          <w:b/>
          <w:sz w:val="22"/>
          <w:szCs w:val="22"/>
        </w:rPr>
        <w:t>6</w:t>
      </w:r>
      <w:r w:rsidRPr="00145D15">
        <w:rPr>
          <w:rFonts w:ascii="Calibri" w:eastAsia="Calibri" w:hAnsi="Calibri" w:cs="Calibri"/>
          <w:b/>
          <w:sz w:val="22"/>
          <w:szCs w:val="22"/>
        </w:rPr>
        <w:t xml:space="preserve"> until the end of ICANN7</w:t>
      </w:r>
      <w:r>
        <w:rPr>
          <w:rFonts w:ascii="Calibri" w:eastAsia="Calibri" w:hAnsi="Calibri" w:cs="Calibri"/>
          <w:b/>
          <w:sz w:val="22"/>
          <w:szCs w:val="22"/>
        </w:rPr>
        <w:t>9</w:t>
      </w:r>
      <w:r w:rsidRPr="00145D15">
        <w:rPr>
          <w:rFonts w:ascii="Calibri" w:eastAsia="Calibri" w:hAnsi="Calibri" w:cs="Calibri"/>
          <w:b/>
          <w:sz w:val="22"/>
          <w:szCs w:val="22"/>
        </w:rPr>
        <w:t xml:space="preserve">. </w:t>
      </w:r>
    </w:p>
    <w:p w14:paraId="46C9FA1B" w14:textId="77777777" w:rsidR="005C6C87" w:rsidRPr="00145D15" w:rsidRDefault="005C6C87" w:rsidP="005C6C87">
      <w:pPr>
        <w:pStyle w:val="ListParagraph"/>
        <w:pBdr>
          <w:top w:val="nil"/>
          <w:left w:val="nil"/>
          <w:bottom w:val="nil"/>
          <w:right w:val="nil"/>
          <w:between w:val="nil"/>
        </w:pBdr>
        <w:rPr>
          <w:rFonts w:ascii="Calibri" w:eastAsia="Calibri" w:hAnsi="Calibri" w:cs="Calibri"/>
          <w:b/>
          <w:sz w:val="22"/>
          <w:szCs w:val="22"/>
        </w:rPr>
      </w:pPr>
    </w:p>
    <w:p w14:paraId="063C740A" w14:textId="70A42A52" w:rsidR="00E565F5" w:rsidRPr="005C6C87" w:rsidRDefault="005C6C87" w:rsidP="005C6C87">
      <w:pPr>
        <w:pBdr>
          <w:top w:val="nil"/>
          <w:left w:val="nil"/>
          <w:bottom w:val="nil"/>
          <w:right w:val="nil"/>
          <w:between w:val="nil"/>
        </w:pBdr>
        <w:ind w:left="720"/>
        <w:rPr>
          <w:rFonts w:ascii="Calibri" w:eastAsia="Calibri" w:hAnsi="Calibri" w:cs="Calibri"/>
          <w:b/>
          <w:sz w:val="22"/>
          <w:szCs w:val="22"/>
          <w:lang w:val="en-US"/>
        </w:rPr>
      </w:pPr>
      <w:r>
        <w:rPr>
          <w:rFonts w:ascii="Calibri" w:eastAsia="Calibri" w:hAnsi="Calibri" w:cs="Calibri"/>
          <w:b/>
          <w:sz w:val="22"/>
          <w:szCs w:val="22"/>
          <w:lang w:val="en-US"/>
        </w:rPr>
        <w:t xml:space="preserve">The secretariat is requested to inform the ICANN secretary accordingly and post an announcement on the </w:t>
      </w:r>
      <w:proofErr w:type="spellStart"/>
      <w:r>
        <w:rPr>
          <w:rFonts w:ascii="Calibri" w:eastAsia="Calibri" w:hAnsi="Calibri" w:cs="Calibri"/>
          <w:b/>
          <w:sz w:val="22"/>
          <w:szCs w:val="22"/>
          <w:lang w:val="en-US"/>
        </w:rPr>
        <w:t>ccNSO</w:t>
      </w:r>
      <w:proofErr w:type="spellEnd"/>
      <w:r>
        <w:rPr>
          <w:rFonts w:ascii="Calibri" w:eastAsia="Calibri" w:hAnsi="Calibri" w:cs="Calibri"/>
          <w:b/>
          <w:sz w:val="22"/>
          <w:szCs w:val="22"/>
          <w:lang w:val="en-US"/>
        </w:rPr>
        <w:t xml:space="preserve"> Website. </w:t>
      </w:r>
    </w:p>
    <w:p w14:paraId="173A0F40" w14:textId="77777777" w:rsidR="00E565F5" w:rsidRPr="00BE5AA1" w:rsidRDefault="00E565F5" w:rsidP="00CE44ED">
      <w:pPr>
        <w:ind w:left="360"/>
        <w:rPr>
          <w:rFonts w:asciiTheme="majorHAnsi" w:hAnsiTheme="majorHAnsi" w:cstheme="majorHAnsi"/>
          <w:sz w:val="22"/>
          <w:szCs w:val="22"/>
        </w:rPr>
      </w:pPr>
    </w:p>
    <w:p w14:paraId="61E0D08C" w14:textId="49A1BF37" w:rsidR="00BE5AA1" w:rsidRPr="00BE5AA1" w:rsidRDefault="00BE5AA1" w:rsidP="00CE44ED">
      <w:pPr>
        <w:pBdr>
          <w:top w:val="nil"/>
          <w:left w:val="nil"/>
          <w:bottom w:val="nil"/>
          <w:right w:val="nil"/>
          <w:between w:val="nil"/>
        </w:pBdr>
        <w:ind w:left="360"/>
        <w:jc w:val="both"/>
        <w:rPr>
          <w:rFonts w:ascii="Calibri" w:eastAsia="Calibri" w:hAnsi="Calibri" w:cs="Calibri"/>
          <w:sz w:val="22"/>
          <w:szCs w:val="22"/>
        </w:rPr>
      </w:pPr>
    </w:p>
    <w:p w14:paraId="4C571CFA" w14:textId="7AEA2006" w:rsidR="00F54FC1" w:rsidRPr="000A2B7E" w:rsidRDefault="00F54FC1" w:rsidP="00CE44ED">
      <w:pPr>
        <w:numPr>
          <w:ilvl w:val="0"/>
          <w:numId w:val="5"/>
        </w:numPr>
        <w:pBdr>
          <w:top w:val="nil"/>
          <w:left w:val="nil"/>
          <w:bottom w:val="nil"/>
          <w:right w:val="nil"/>
          <w:between w:val="nil"/>
        </w:pBdr>
        <w:ind w:left="360"/>
        <w:jc w:val="both"/>
        <w:rPr>
          <w:rFonts w:ascii="Calibri" w:eastAsia="Calibri" w:hAnsi="Calibri" w:cs="Calibri"/>
          <w:b/>
          <w:bCs/>
          <w:sz w:val="22"/>
          <w:szCs w:val="22"/>
        </w:rPr>
      </w:pPr>
      <w:r w:rsidRPr="000A2B7E">
        <w:rPr>
          <w:rFonts w:ascii="Calibri" w:eastAsia="Calibri" w:hAnsi="Calibri" w:cs="Calibri"/>
          <w:b/>
          <w:bCs/>
          <w:sz w:val="22"/>
          <w:szCs w:val="22"/>
        </w:rPr>
        <w:t>Roles and responsibilities of Council</w:t>
      </w:r>
      <w:r w:rsidR="00367F38">
        <w:rPr>
          <w:rFonts w:ascii="Calibri" w:eastAsia="Calibri" w:hAnsi="Calibri" w:cs="Calibri"/>
          <w:b/>
          <w:bCs/>
          <w:sz w:val="22"/>
          <w:szCs w:val="22"/>
        </w:rPr>
        <w:t>l</w:t>
      </w:r>
      <w:r w:rsidRPr="000A2B7E">
        <w:rPr>
          <w:rFonts w:ascii="Calibri" w:eastAsia="Calibri" w:hAnsi="Calibri" w:cs="Calibri"/>
          <w:b/>
          <w:bCs/>
          <w:sz w:val="22"/>
          <w:szCs w:val="22"/>
        </w:rPr>
        <w:t>ors</w:t>
      </w:r>
    </w:p>
    <w:p w14:paraId="5885E003" w14:textId="2317BC55" w:rsidR="00F54FC1" w:rsidRDefault="00F54FC1" w:rsidP="00CE44ED">
      <w:pPr>
        <w:pBdr>
          <w:top w:val="nil"/>
          <w:left w:val="nil"/>
          <w:bottom w:val="nil"/>
          <w:right w:val="nil"/>
          <w:between w:val="nil"/>
        </w:pBdr>
        <w:ind w:left="360"/>
        <w:jc w:val="both"/>
        <w:rPr>
          <w:rFonts w:ascii="Calibri" w:eastAsia="Calibri" w:hAnsi="Calibri" w:cs="Calibri"/>
          <w:sz w:val="22"/>
          <w:szCs w:val="22"/>
        </w:rPr>
      </w:pPr>
      <w:r>
        <w:rPr>
          <w:rFonts w:ascii="Calibri" w:eastAsia="Calibri" w:hAnsi="Calibri" w:cs="Calibri"/>
          <w:sz w:val="22"/>
          <w:szCs w:val="22"/>
        </w:rPr>
        <w:t>For information and decision following the 12 March 2023 Council Workshop</w:t>
      </w:r>
    </w:p>
    <w:p w14:paraId="60A0D8AD" w14:textId="15A54FD9" w:rsidR="0074476F" w:rsidRDefault="0074476F" w:rsidP="00CE44ED">
      <w:pPr>
        <w:pBdr>
          <w:top w:val="nil"/>
          <w:left w:val="nil"/>
          <w:bottom w:val="nil"/>
          <w:right w:val="nil"/>
          <w:between w:val="nil"/>
        </w:pBdr>
        <w:ind w:left="360"/>
        <w:jc w:val="both"/>
        <w:rPr>
          <w:rFonts w:ascii="Calibri" w:eastAsia="Calibri" w:hAnsi="Calibri" w:cs="Calibri"/>
          <w:sz w:val="22"/>
          <w:szCs w:val="22"/>
        </w:rPr>
      </w:pPr>
    </w:p>
    <w:p w14:paraId="01F4F9FF" w14:textId="1474D3D4" w:rsidR="0074476F" w:rsidRPr="00367F38" w:rsidRDefault="0074476F" w:rsidP="00CE44ED">
      <w:pPr>
        <w:pBdr>
          <w:top w:val="nil"/>
          <w:left w:val="nil"/>
          <w:bottom w:val="nil"/>
          <w:right w:val="nil"/>
          <w:between w:val="nil"/>
        </w:pBdr>
        <w:ind w:left="360"/>
        <w:jc w:val="both"/>
        <w:rPr>
          <w:rFonts w:ascii="Calibri" w:eastAsia="Calibri" w:hAnsi="Calibri" w:cs="Calibri"/>
          <w:b/>
          <w:bCs/>
          <w:sz w:val="22"/>
          <w:szCs w:val="22"/>
        </w:rPr>
      </w:pPr>
      <w:r w:rsidRPr="00367F38">
        <w:rPr>
          <w:rFonts w:ascii="Calibri" w:eastAsia="Calibri" w:hAnsi="Calibri" w:cs="Calibri"/>
          <w:b/>
          <w:bCs/>
          <w:sz w:val="22"/>
          <w:szCs w:val="22"/>
        </w:rPr>
        <w:t>Draft Resolution</w:t>
      </w:r>
    </w:p>
    <w:p w14:paraId="60EF1753" w14:textId="63BAF53E" w:rsidR="0074476F" w:rsidRPr="00367F38" w:rsidRDefault="0074476F" w:rsidP="00CE44ED">
      <w:pPr>
        <w:pBdr>
          <w:top w:val="nil"/>
          <w:left w:val="nil"/>
          <w:bottom w:val="nil"/>
          <w:right w:val="nil"/>
          <w:between w:val="nil"/>
        </w:pBdr>
        <w:ind w:left="360"/>
        <w:jc w:val="both"/>
        <w:rPr>
          <w:rFonts w:ascii="Calibri" w:eastAsia="Calibri" w:hAnsi="Calibri" w:cs="Calibri"/>
          <w:b/>
          <w:bCs/>
          <w:i/>
          <w:iCs/>
          <w:sz w:val="22"/>
          <w:szCs w:val="22"/>
        </w:rPr>
      </w:pPr>
      <w:r w:rsidRPr="00367F38">
        <w:rPr>
          <w:rFonts w:ascii="Calibri" w:eastAsia="Calibri" w:hAnsi="Calibri" w:cs="Calibri"/>
          <w:b/>
          <w:bCs/>
          <w:i/>
          <w:iCs/>
          <w:sz w:val="22"/>
          <w:szCs w:val="22"/>
        </w:rPr>
        <w:t>Background</w:t>
      </w:r>
    </w:p>
    <w:p w14:paraId="284CC7AC" w14:textId="384C79D4" w:rsidR="0074476F" w:rsidRDefault="0074476F" w:rsidP="00CE44ED">
      <w:pPr>
        <w:pBdr>
          <w:top w:val="nil"/>
          <w:left w:val="nil"/>
          <w:bottom w:val="nil"/>
          <w:right w:val="nil"/>
          <w:between w:val="nil"/>
        </w:pBdr>
        <w:ind w:left="360"/>
        <w:jc w:val="both"/>
        <w:rPr>
          <w:rFonts w:ascii="Calibri" w:eastAsia="Calibri" w:hAnsi="Calibri" w:cs="Calibri"/>
          <w:sz w:val="22"/>
          <w:szCs w:val="22"/>
        </w:rPr>
      </w:pPr>
      <w:r>
        <w:rPr>
          <w:rFonts w:ascii="Calibri" w:eastAsia="Calibri" w:hAnsi="Calibri" w:cs="Calibri"/>
          <w:sz w:val="22"/>
          <w:szCs w:val="22"/>
        </w:rPr>
        <w:t>A</w:t>
      </w:r>
      <w:r w:rsidR="00D1030F">
        <w:rPr>
          <w:rFonts w:ascii="Calibri" w:eastAsia="Calibri" w:hAnsi="Calibri" w:cs="Calibri"/>
          <w:sz w:val="22"/>
          <w:szCs w:val="22"/>
        </w:rPr>
        <w:t>t</w:t>
      </w:r>
      <w:r>
        <w:rPr>
          <w:rFonts w:ascii="Calibri" w:eastAsia="Calibri" w:hAnsi="Calibri" w:cs="Calibri"/>
          <w:sz w:val="22"/>
          <w:szCs w:val="22"/>
        </w:rPr>
        <w:t xml:space="preserve"> the 12 March 2023 Council Workshop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Council agreed that </w:t>
      </w:r>
      <w:r w:rsidR="00D1030F">
        <w:rPr>
          <w:rFonts w:ascii="Calibri" w:eastAsia="Calibri" w:hAnsi="Calibri" w:cs="Calibri"/>
          <w:sz w:val="22"/>
          <w:szCs w:val="22"/>
        </w:rPr>
        <w:t xml:space="preserve">as part of its succession planning process the roles and responsibilities of Councillors and others in key areas will need to be reviewed and possibly be updated. Council members present also agreed that the current </w:t>
      </w:r>
      <w:r w:rsidR="006D7DDF">
        <w:rPr>
          <w:rFonts w:ascii="Calibri" w:eastAsia="Calibri" w:hAnsi="Calibri" w:cs="Calibri"/>
          <w:sz w:val="22"/>
          <w:szCs w:val="22"/>
        </w:rPr>
        <w:t xml:space="preserve">assigned roles and responsibilities will be carried forward until May 2023 and the Council will establish an ad-hoc group to continue the review and suggest these to Council at a follow-up meeting during ICANN77. </w:t>
      </w:r>
      <w:r w:rsidR="00D1030F">
        <w:rPr>
          <w:rFonts w:ascii="Calibri" w:eastAsia="Calibri" w:hAnsi="Calibri" w:cs="Calibri"/>
          <w:sz w:val="22"/>
          <w:szCs w:val="22"/>
        </w:rPr>
        <w:t xml:space="preserve"> </w:t>
      </w:r>
    </w:p>
    <w:p w14:paraId="68EA8936" w14:textId="089EDC99" w:rsidR="006D7DDF" w:rsidRDefault="006D7DDF" w:rsidP="00CE44ED">
      <w:pPr>
        <w:pBdr>
          <w:top w:val="nil"/>
          <w:left w:val="nil"/>
          <w:bottom w:val="nil"/>
          <w:right w:val="nil"/>
          <w:between w:val="nil"/>
        </w:pBdr>
        <w:ind w:left="360"/>
        <w:jc w:val="both"/>
        <w:rPr>
          <w:rFonts w:ascii="Calibri" w:eastAsia="Calibri" w:hAnsi="Calibri" w:cs="Calibri"/>
          <w:sz w:val="22"/>
          <w:szCs w:val="22"/>
        </w:rPr>
      </w:pPr>
    </w:p>
    <w:p w14:paraId="51819659" w14:textId="39F82B03" w:rsidR="006D7DDF" w:rsidRPr="00367F38" w:rsidRDefault="006D7DDF" w:rsidP="00CE44ED">
      <w:pPr>
        <w:pBdr>
          <w:top w:val="nil"/>
          <w:left w:val="nil"/>
          <w:bottom w:val="nil"/>
          <w:right w:val="nil"/>
          <w:between w:val="nil"/>
        </w:pBdr>
        <w:ind w:left="360"/>
        <w:jc w:val="both"/>
        <w:rPr>
          <w:rFonts w:ascii="Calibri" w:eastAsia="Calibri" w:hAnsi="Calibri" w:cs="Calibri"/>
          <w:b/>
          <w:bCs/>
          <w:i/>
          <w:iCs/>
          <w:sz w:val="22"/>
          <w:szCs w:val="22"/>
        </w:rPr>
      </w:pPr>
      <w:r w:rsidRPr="00367F38">
        <w:rPr>
          <w:rFonts w:ascii="Calibri" w:eastAsia="Calibri" w:hAnsi="Calibri" w:cs="Calibri"/>
          <w:b/>
          <w:bCs/>
          <w:i/>
          <w:iCs/>
          <w:sz w:val="22"/>
          <w:szCs w:val="22"/>
        </w:rPr>
        <w:t>Decision</w:t>
      </w:r>
    </w:p>
    <w:p w14:paraId="0096ECD5" w14:textId="4D642C1A" w:rsidR="006D7DDF" w:rsidRPr="00367F38" w:rsidRDefault="006D7DDF" w:rsidP="00CE44ED">
      <w:pPr>
        <w:pBdr>
          <w:top w:val="nil"/>
          <w:left w:val="nil"/>
          <w:bottom w:val="nil"/>
          <w:right w:val="nil"/>
          <w:between w:val="nil"/>
        </w:pBdr>
        <w:ind w:left="360"/>
        <w:jc w:val="both"/>
        <w:rPr>
          <w:rFonts w:ascii="Calibri" w:eastAsia="Calibri" w:hAnsi="Calibri" w:cs="Calibri"/>
          <w:b/>
          <w:bCs/>
          <w:sz w:val="22"/>
          <w:szCs w:val="22"/>
        </w:rPr>
      </w:pPr>
      <w:r w:rsidRPr="00367F38">
        <w:rPr>
          <w:rFonts w:ascii="Calibri" w:eastAsia="Calibri" w:hAnsi="Calibri" w:cs="Calibri"/>
          <w:b/>
          <w:bCs/>
          <w:sz w:val="22"/>
          <w:szCs w:val="22"/>
        </w:rPr>
        <w:t xml:space="preserve">The </w:t>
      </w:r>
      <w:proofErr w:type="spellStart"/>
      <w:r w:rsidRPr="00367F38">
        <w:rPr>
          <w:rFonts w:ascii="Calibri" w:eastAsia="Calibri" w:hAnsi="Calibri" w:cs="Calibri"/>
          <w:b/>
          <w:bCs/>
          <w:sz w:val="22"/>
          <w:szCs w:val="22"/>
        </w:rPr>
        <w:t>ccNSO</w:t>
      </w:r>
      <w:proofErr w:type="spellEnd"/>
      <w:r w:rsidRPr="00367F38">
        <w:rPr>
          <w:rFonts w:ascii="Calibri" w:eastAsia="Calibri" w:hAnsi="Calibri" w:cs="Calibri"/>
          <w:b/>
          <w:bCs/>
          <w:sz w:val="22"/>
          <w:szCs w:val="22"/>
        </w:rPr>
        <w:t xml:space="preserve"> Council decides to maintain the 2022 scheme of assigned roles and responsibilities </w:t>
      </w:r>
      <w:r w:rsidR="00367F38">
        <w:rPr>
          <w:rFonts w:ascii="Calibri" w:eastAsia="Calibri" w:hAnsi="Calibri" w:cs="Calibri"/>
          <w:b/>
          <w:bCs/>
          <w:sz w:val="22"/>
          <w:szCs w:val="22"/>
        </w:rPr>
        <w:t xml:space="preserve">  </w:t>
      </w:r>
      <w:r w:rsidRPr="00367F38">
        <w:rPr>
          <w:rFonts w:ascii="Calibri" w:eastAsia="Calibri" w:hAnsi="Calibri" w:cs="Calibri"/>
          <w:b/>
          <w:bCs/>
          <w:sz w:val="22"/>
          <w:szCs w:val="22"/>
        </w:rPr>
        <w:t>(</w:t>
      </w:r>
      <w:r w:rsidR="00367F38">
        <w:rPr>
          <w:rFonts w:ascii="Calibri" w:eastAsia="Calibri" w:hAnsi="Calibri" w:cs="Calibri"/>
          <w:b/>
          <w:bCs/>
          <w:sz w:val="22"/>
          <w:szCs w:val="22"/>
        </w:rPr>
        <w:fldChar w:fldCharType="begin"/>
      </w:r>
      <w:r w:rsidR="00367F38">
        <w:rPr>
          <w:rFonts w:ascii="Calibri" w:eastAsia="Calibri" w:hAnsi="Calibri" w:cs="Calibri"/>
          <w:b/>
          <w:bCs/>
          <w:sz w:val="22"/>
          <w:szCs w:val="22"/>
        </w:rPr>
        <w:instrText xml:space="preserve"> HYPERLINK "</w:instrText>
      </w:r>
      <w:r w:rsidR="00367F38" w:rsidRPr="00367F38">
        <w:rPr>
          <w:rFonts w:ascii="Calibri" w:eastAsia="Calibri" w:hAnsi="Calibri" w:cs="Calibri"/>
          <w:b/>
          <w:bCs/>
          <w:sz w:val="22"/>
          <w:szCs w:val="22"/>
        </w:rPr>
        <w:instrText>https://ccnso.icann.org/sites/default/files/field-attached/roles-responsibilities-council-21apr22-en.pdf</w:instrText>
      </w:r>
      <w:r w:rsidR="00367F38">
        <w:rPr>
          <w:rFonts w:ascii="Calibri" w:eastAsia="Calibri" w:hAnsi="Calibri" w:cs="Calibri"/>
          <w:b/>
          <w:bCs/>
          <w:sz w:val="22"/>
          <w:szCs w:val="22"/>
        </w:rPr>
        <w:instrText xml:space="preserve">" </w:instrText>
      </w:r>
      <w:r w:rsidR="00367F38">
        <w:rPr>
          <w:rFonts w:ascii="Calibri" w:eastAsia="Calibri" w:hAnsi="Calibri" w:cs="Calibri"/>
          <w:b/>
          <w:bCs/>
          <w:sz w:val="22"/>
          <w:szCs w:val="22"/>
        </w:rPr>
        <w:fldChar w:fldCharType="separate"/>
      </w:r>
      <w:r w:rsidR="00367F38" w:rsidRPr="005D18ED">
        <w:rPr>
          <w:rStyle w:val="Hyperlink"/>
          <w:rFonts w:ascii="Calibri" w:eastAsia="Calibri" w:hAnsi="Calibri" w:cs="Calibri"/>
          <w:b/>
          <w:bCs/>
          <w:sz w:val="22"/>
          <w:szCs w:val="22"/>
        </w:rPr>
        <w:t>https://ccnso.icann.org/sites/default/files/field-attached/roles-responsibilities-council-21apr22-en.pdf</w:t>
      </w:r>
      <w:r w:rsidR="00367F38">
        <w:rPr>
          <w:rFonts w:ascii="Calibri" w:eastAsia="Calibri" w:hAnsi="Calibri" w:cs="Calibri"/>
          <w:b/>
          <w:bCs/>
          <w:sz w:val="22"/>
          <w:szCs w:val="22"/>
        </w:rPr>
        <w:fldChar w:fldCharType="end"/>
      </w:r>
      <w:r w:rsidRPr="00367F38">
        <w:rPr>
          <w:rFonts w:ascii="Calibri" w:eastAsia="Calibri" w:hAnsi="Calibri" w:cs="Calibri"/>
          <w:b/>
          <w:bCs/>
          <w:sz w:val="22"/>
          <w:szCs w:val="22"/>
        </w:rPr>
        <w:t xml:space="preserve">) until the formal Council meeting during ICANN77. The </w:t>
      </w:r>
      <w:proofErr w:type="spellStart"/>
      <w:r w:rsidRPr="00367F38">
        <w:rPr>
          <w:rFonts w:ascii="Calibri" w:eastAsia="Calibri" w:hAnsi="Calibri" w:cs="Calibri"/>
          <w:b/>
          <w:bCs/>
          <w:sz w:val="22"/>
          <w:szCs w:val="22"/>
        </w:rPr>
        <w:t>ccNSO</w:t>
      </w:r>
      <w:proofErr w:type="spellEnd"/>
      <w:r w:rsidRPr="00367F38">
        <w:rPr>
          <w:rFonts w:ascii="Calibri" w:eastAsia="Calibri" w:hAnsi="Calibri" w:cs="Calibri"/>
          <w:b/>
          <w:bCs/>
          <w:sz w:val="22"/>
          <w:szCs w:val="22"/>
        </w:rPr>
        <w:t xml:space="preserve"> Council requests its </w:t>
      </w:r>
      <w:r w:rsidR="00C20EC7">
        <w:rPr>
          <w:rFonts w:ascii="Calibri" w:eastAsia="Calibri" w:hAnsi="Calibri" w:cs="Calibri"/>
          <w:b/>
          <w:bCs/>
          <w:sz w:val="22"/>
          <w:szCs w:val="22"/>
        </w:rPr>
        <w:t>C</w:t>
      </w:r>
      <w:r w:rsidRPr="00367F38">
        <w:rPr>
          <w:rFonts w:ascii="Calibri" w:eastAsia="Calibri" w:hAnsi="Calibri" w:cs="Calibri"/>
          <w:b/>
          <w:bCs/>
          <w:sz w:val="22"/>
          <w:szCs w:val="22"/>
        </w:rPr>
        <w:t>hair to take on the responsibility to oversee the membership application process until a new Councillor is assigned to that role.</w:t>
      </w:r>
    </w:p>
    <w:p w14:paraId="7C0A43BD" w14:textId="30D5A990" w:rsidR="006D7DDF" w:rsidRPr="00367F38" w:rsidRDefault="006D7DDF" w:rsidP="00CE44ED">
      <w:pPr>
        <w:pBdr>
          <w:top w:val="nil"/>
          <w:left w:val="nil"/>
          <w:bottom w:val="nil"/>
          <w:right w:val="nil"/>
          <w:between w:val="nil"/>
        </w:pBdr>
        <w:ind w:left="360"/>
        <w:jc w:val="both"/>
        <w:rPr>
          <w:rFonts w:ascii="Calibri" w:eastAsia="Calibri" w:hAnsi="Calibri" w:cs="Calibri"/>
          <w:b/>
          <w:bCs/>
          <w:sz w:val="22"/>
          <w:szCs w:val="22"/>
        </w:rPr>
      </w:pPr>
    </w:p>
    <w:p w14:paraId="0FD6D58D" w14:textId="061D9EF5" w:rsidR="006D7DDF" w:rsidRPr="00367F38" w:rsidRDefault="006D7DDF" w:rsidP="00CE44ED">
      <w:pPr>
        <w:pBdr>
          <w:top w:val="nil"/>
          <w:left w:val="nil"/>
          <w:bottom w:val="nil"/>
          <w:right w:val="nil"/>
          <w:between w:val="nil"/>
        </w:pBdr>
        <w:ind w:left="360"/>
        <w:jc w:val="both"/>
        <w:rPr>
          <w:rFonts w:ascii="Calibri" w:eastAsia="Calibri" w:hAnsi="Calibri" w:cs="Calibri"/>
          <w:b/>
          <w:bCs/>
          <w:sz w:val="22"/>
          <w:szCs w:val="22"/>
        </w:rPr>
      </w:pPr>
      <w:r w:rsidRPr="00367F38">
        <w:rPr>
          <w:rFonts w:ascii="Calibri" w:eastAsia="Calibri" w:hAnsi="Calibri" w:cs="Calibri"/>
          <w:b/>
          <w:bCs/>
          <w:sz w:val="22"/>
          <w:szCs w:val="22"/>
        </w:rPr>
        <w:t xml:space="preserve">The </w:t>
      </w:r>
      <w:proofErr w:type="spellStart"/>
      <w:r w:rsidRPr="00367F38">
        <w:rPr>
          <w:rFonts w:ascii="Calibri" w:eastAsia="Calibri" w:hAnsi="Calibri" w:cs="Calibri"/>
          <w:b/>
          <w:bCs/>
          <w:sz w:val="22"/>
          <w:szCs w:val="22"/>
        </w:rPr>
        <w:t>ccNSO</w:t>
      </w:r>
      <w:proofErr w:type="spellEnd"/>
      <w:r w:rsidRPr="00367F38">
        <w:rPr>
          <w:rFonts w:ascii="Calibri" w:eastAsia="Calibri" w:hAnsi="Calibri" w:cs="Calibri"/>
          <w:b/>
          <w:bCs/>
          <w:sz w:val="22"/>
          <w:szCs w:val="22"/>
        </w:rPr>
        <w:t xml:space="preserve"> Council requests its Chair, Irina </w:t>
      </w:r>
      <w:proofErr w:type="spellStart"/>
      <w:r w:rsidRPr="00367F38">
        <w:rPr>
          <w:rFonts w:ascii="Calibri" w:eastAsia="Calibri" w:hAnsi="Calibri" w:cs="Calibri"/>
          <w:b/>
          <w:bCs/>
          <w:sz w:val="22"/>
          <w:szCs w:val="22"/>
        </w:rPr>
        <w:t>Danelia</w:t>
      </w:r>
      <w:proofErr w:type="spellEnd"/>
      <w:r w:rsidRPr="00367F38">
        <w:rPr>
          <w:rFonts w:ascii="Calibri" w:eastAsia="Calibri" w:hAnsi="Calibri" w:cs="Calibri"/>
          <w:b/>
          <w:bCs/>
          <w:sz w:val="22"/>
          <w:szCs w:val="22"/>
        </w:rPr>
        <w:t xml:space="preserve">, Sean Copeland, </w:t>
      </w:r>
      <w:proofErr w:type="spellStart"/>
      <w:r w:rsidR="00C20EC7">
        <w:rPr>
          <w:rFonts w:ascii="Calibri" w:eastAsia="Calibri" w:hAnsi="Calibri" w:cs="Calibri"/>
          <w:b/>
          <w:bCs/>
          <w:sz w:val="22"/>
          <w:szCs w:val="22"/>
        </w:rPr>
        <w:t>Biyi</w:t>
      </w:r>
      <w:proofErr w:type="spellEnd"/>
      <w:r w:rsidR="00C20EC7">
        <w:rPr>
          <w:rFonts w:ascii="Calibri" w:eastAsia="Calibri" w:hAnsi="Calibri" w:cs="Calibri"/>
          <w:b/>
          <w:bCs/>
          <w:sz w:val="22"/>
          <w:szCs w:val="22"/>
        </w:rPr>
        <w:t xml:space="preserve"> Oladipo, </w:t>
      </w:r>
      <w:r w:rsidRPr="00367F38">
        <w:rPr>
          <w:rFonts w:ascii="Calibri" w:eastAsia="Calibri" w:hAnsi="Calibri" w:cs="Calibri"/>
          <w:b/>
          <w:bCs/>
          <w:sz w:val="22"/>
          <w:szCs w:val="22"/>
        </w:rPr>
        <w:t xml:space="preserve">and Chris </w:t>
      </w:r>
      <w:proofErr w:type="spellStart"/>
      <w:r w:rsidRPr="00367F38">
        <w:rPr>
          <w:rFonts w:ascii="Calibri" w:eastAsia="Calibri" w:hAnsi="Calibri" w:cs="Calibri"/>
          <w:b/>
          <w:bCs/>
          <w:sz w:val="22"/>
          <w:szCs w:val="22"/>
        </w:rPr>
        <w:t>Disspain</w:t>
      </w:r>
      <w:proofErr w:type="spellEnd"/>
      <w:r w:rsidRPr="00367F38">
        <w:rPr>
          <w:rFonts w:ascii="Calibri" w:eastAsia="Calibri" w:hAnsi="Calibri" w:cs="Calibri"/>
          <w:b/>
          <w:bCs/>
          <w:sz w:val="22"/>
          <w:szCs w:val="22"/>
        </w:rPr>
        <w:t xml:space="preserve"> to continue the review of the current roles and responsibilities in key areas for the </w:t>
      </w:r>
      <w:proofErr w:type="spellStart"/>
      <w:r w:rsidRPr="00367F38">
        <w:rPr>
          <w:rFonts w:ascii="Calibri" w:eastAsia="Calibri" w:hAnsi="Calibri" w:cs="Calibri"/>
          <w:b/>
          <w:bCs/>
          <w:sz w:val="22"/>
          <w:szCs w:val="22"/>
        </w:rPr>
        <w:t>ccNSO</w:t>
      </w:r>
      <w:proofErr w:type="spellEnd"/>
      <w:r w:rsidRPr="00367F38">
        <w:rPr>
          <w:rFonts w:ascii="Calibri" w:eastAsia="Calibri" w:hAnsi="Calibri" w:cs="Calibri"/>
          <w:b/>
          <w:bCs/>
          <w:sz w:val="22"/>
          <w:szCs w:val="22"/>
        </w:rPr>
        <w:t xml:space="preserve"> and</w:t>
      </w:r>
      <w:r w:rsidR="00367F38" w:rsidRPr="00367F38">
        <w:rPr>
          <w:rFonts w:ascii="Calibri" w:eastAsia="Calibri" w:hAnsi="Calibri" w:cs="Calibri"/>
          <w:b/>
          <w:bCs/>
          <w:sz w:val="22"/>
          <w:szCs w:val="22"/>
        </w:rPr>
        <w:t xml:space="preserve"> present their findings during a Council session during ICANN 77.</w:t>
      </w:r>
    </w:p>
    <w:p w14:paraId="7A43D9A6" w14:textId="77777777" w:rsidR="00F54FC1" w:rsidRPr="00F54FC1" w:rsidRDefault="00F54FC1" w:rsidP="00CE44ED">
      <w:pPr>
        <w:pBdr>
          <w:top w:val="nil"/>
          <w:left w:val="nil"/>
          <w:bottom w:val="nil"/>
          <w:right w:val="nil"/>
          <w:between w:val="nil"/>
        </w:pBdr>
        <w:ind w:left="360"/>
        <w:jc w:val="both"/>
        <w:rPr>
          <w:rFonts w:ascii="Calibri" w:eastAsia="Calibri" w:hAnsi="Calibri" w:cs="Calibri"/>
          <w:sz w:val="22"/>
          <w:szCs w:val="22"/>
        </w:rPr>
      </w:pPr>
    </w:p>
    <w:p w14:paraId="00000044" w14:textId="4CA40B6C" w:rsidR="00952558" w:rsidRDefault="00000000" w:rsidP="00CE44ED">
      <w:pPr>
        <w:numPr>
          <w:ilvl w:val="0"/>
          <w:numId w:val="5"/>
        </w:numPr>
        <w:pBdr>
          <w:top w:val="nil"/>
          <w:left w:val="nil"/>
          <w:bottom w:val="nil"/>
          <w:right w:val="nil"/>
          <w:between w:val="nil"/>
        </w:pBdr>
        <w:ind w:left="360"/>
        <w:jc w:val="both"/>
        <w:rPr>
          <w:rFonts w:ascii="Calibri" w:eastAsia="Calibri" w:hAnsi="Calibri" w:cs="Calibri"/>
          <w:sz w:val="22"/>
          <w:szCs w:val="22"/>
        </w:rPr>
      </w:pPr>
      <w:r>
        <w:rPr>
          <w:rFonts w:ascii="Calibri" w:eastAsia="Calibri" w:hAnsi="Calibri" w:cs="Calibri"/>
          <w:b/>
          <w:sz w:val="22"/>
          <w:szCs w:val="22"/>
        </w:rPr>
        <w:t xml:space="preserve">Updates &amp; Adoption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Internal Procedures</w:t>
      </w:r>
      <w:r w:rsidR="00F54FC1">
        <w:rPr>
          <w:rFonts w:ascii="Calibri" w:eastAsia="Calibri" w:hAnsi="Calibri" w:cs="Calibri"/>
          <w:b/>
          <w:sz w:val="22"/>
          <w:szCs w:val="22"/>
        </w:rPr>
        <w:t xml:space="preserve"> </w:t>
      </w:r>
      <w:r w:rsidR="00F54FC1" w:rsidRPr="00F54FC1">
        <w:rPr>
          <w:rFonts w:ascii="Calibri" w:eastAsia="Calibri" w:hAnsi="Calibri" w:cs="Calibri"/>
          <w:bCs/>
          <w:sz w:val="22"/>
          <w:szCs w:val="22"/>
        </w:rPr>
        <w:t>(taken from the meeting)</w:t>
      </w:r>
    </w:p>
    <w:p w14:paraId="00000045" w14:textId="0AECF5C6" w:rsidR="00952558" w:rsidRDefault="00000000" w:rsidP="00CE44ED">
      <w:pPr>
        <w:pBdr>
          <w:top w:val="nil"/>
          <w:left w:val="nil"/>
          <w:bottom w:val="nil"/>
          <w:right w:val="nil"/>
          <w:between w:val="nil"/>
        </w:pBdr>
        <w:ind w:left="360"/>
        <w:jc w:val="both"/>
        <w:rPr>
          <w:rFonts w:ascii="Calibri" w:eastAsia="Calibri" w:hAnsi="Calibri" w:cs="Calibri"/>
          <w:sz w:val="22"/>
          <w:szCs w:val="22"/>
        </w:rPr>
      </w:pPr>
      <w:r>
        <w:rPr>
          <w:rFonts w:ascii="Calibri" w:eastAsia="Calibri" w:hAnsi="Calibri" w:cs="Calibri"/>
          <w:sz w:val="22"/>
          <w:szCs w:val="22"/>
        </w:rPr>
        <w:t xml:space="preserve">Informational </w:t>
      </w:r>
    </w:p>
    <w:p w14:paraId="00000046" w14:textId="77777777" w:rsidR="00952558" w:rsidRDefault="00952558" w:rsidP="00CE44ED">
      <w:pPr>
        <w:jc w:val="both"/>
        <w:rPr>
          <w:rFonts w:ascii="Calibri" w:eastAsia="Calibri" w:hAnsi="Calibri" w:cs="Calibri"/>
          <w:color w:val="0000FF"/>
          <w:sz w:val="22"/>
          <w:szCs w:val="22"/>
          <w:shd w:val="clear" w:color="auto" w:fill="FFF2CC"/>
        </w:rPr>
      </w:pPr>
    </w:p>
    <w:p w14:paraId="00000047" w14:textId="77777777" w:rsidR="00952558" w:rsidRDefault="00000000" w:rsidP="00CE44ED">
      <w:pPr>
        <w:numPr>
          <w:ilvl w:val="1"/>
          <w:numId w:val="6"/>
        </w:numPr>
        <w:ind w:left="1080"/>
        <w:jc w:val="both"/>
        <w:rPr>
          <w:rFonts w:ascii="Calibri" w:eastAsia="Calibri" w:hAnsi="Calibri" w:cs="Calibri"/>
          <w:b/>
          <w:sz w:val="22"/>
          <w:szCs w:val="22"/>
        </w:rPr>
      </w:pPr>
      <w:r>
        <w:rPr>
          <w:rFonts w:ascii="Calibri" w:eastAsia="Calibri" w:hAnsi="Calibri" w:cs="Calibri"/>
          <w:b/>
          <w:i/>
          <w:sz w:val="22"/>
          <w:szCs w:val="22"/>
        </w:rPr>
        <w:t xml:space="preserve">Update Guideline:  </w:t>
      </w:r>
      <w:proofErr w:type="spellStart"/>
      <w:r>
        <w:rPr>
          <w:rFonts w:ascii="Calibri" w:eastAsia="Calibri" w:hAnsi="Calibri" w:cs="Calibri"/>
          <w:b/>
          <w:i/>
          <w:sz w:val="22"/>
          <w:szCs w:val="22"/>
        </w:rPr>
        <w:t>ccNSO</w:t>
      </w:r>
      <w:proofErr w:type="spellEnd"/>
      <w:r>
        <w:rPr>
          <w:rFonts w:ascii="Calibri" w:eastAsia="Calibri" w:hAnsi="Calibri" w:cs="Calibri"/>
          <w:b/>
          <w:i/>
          <w:sz w:val="22"/>
          <w:szCs w:val="22"/>
        </w:rPr>
        <w:t xml:space="preserve"> </w:t>
      </w:r>
      <w:proofErr w:type="spellStart"/>
      <w:r>
        <w:rPr>
          <w:rFonts w:ascii="Calibri" w:eastAsia="Calibri" w:hAnsi="Calibri" w:cs="Calibri"/>
          <w:b/>
          <w:i/>
          <w:sz w:val="22"/>
          <w:szCs w:val="22"/>
        </w:rPr>
        <w:t>SoI</w:t>
      </w:r>
      <w:proofErr w:type="spellEnd"/>
      <w:r>
        <w:rPr>
          <w:rFonts w:ascii="Calibri" w:eastAsia="Calibri" w:hAnsi="Calibri" w:cs="Calibri"/>
          <w:b/>
          <w:i/>
          <w:sz w:val="22"/>
          <w:szCs w:val="22"/>
        </w:rPr>
        <w:t xml:space="preserve"> and </w:t>
      </w:r>
      <w:proofErr w:type="spellStart"/>
      <w:r>
        <w:rPr>
          <w:rFonts w:ascii="Calibri" w:eastAsia="Calibri" w:hAnsi="Calibri" w:cs="Calibri"/>
          <w:b/>
          <w:i/>
          <w:sz w:val="22"/>
          <w:szCs w:val="22"/>
        </w:rPr>
        <w:t>CoI</w:t>
      </w:r>
      <w:proofErr w:type="spellEnd"/>
    </w:p>
    <w:p w14:paraId="00000048" w14:textId="77777777" w:rsidR="00952558" w:rsidRDefault="00000000" w:rsidP="00CE44ED">
      <w:pPr>
        <w:ind w:left="1080"/>
        <w:jc w:val="both"/>
        <w:rPr>
          <w:rFonts w:ascii="Calibri" w:eastAsia="Calibri" w:hAnsi="Calibri" w:cs="Calibri"/>
          <w:sz w:val="22"/>
          <w:szCs w:val="22"/>
        </w:rPr>
      </w:pPr>
      <w:r>
        <w:rPr>
          <w:rFonts w:ascii="Calibri" w:eastAsia="Calibri" w:hAnsi="Calibri" w:cs="Calibri"/>
          <w:sz w:val="22"/>
          <w:szCs w:val="22"/>
        </w:rPr>
        <w:t>For Information</w:t>
      </w:r>
    </w:p>
    <w:p w14:paraId="00000049" w14:textId="77777777" w:rsidR="00952558" w:rsidRDefault="00952558" w:rsidP="00CE44ED">
      <w:pPr>
        <w:ind w:left="1080"/>
        <w:jc w:val="both"/>
        <w:rPr>
          <w:rFonts w:ascii="Calibri" w:eastAsia="Calibri" w:hAnsi="Calibri" w:cs="Calibri"/>
          <w:sz w:val="22"/>
          <w:szCs w:val="22"/>
        </w:rPr>
      </w:pPr>
    </w:p>
    <w:p w14:paraId="0000004A" w14:textId="77777777" w:rsidR="00952558" w:rsidRDefault="00000000" w:rsidP="00CE44ED">
      <w:pPr>
        <w:numPr>
          <w:ilvl w:val="1"/>
          <w:numId w:val="4"/>
        </w:numPr>
        <w:ind w:left="1080"/>
        <w:jc w:val="both"/>
        <w:rPr>
          <w:rFonts w:ascii="Calibri" w:eastAsia="Calibri" w:hAnsi="Calibri" w:cs="Calibri"/>
          <w:b/>
          <w:sz w:val="22"/>
          <w:szCs w:val="22"/>
        </w:rPr>
      </w:pPr>
      <w:r>
        <w:rPr>
          <w:rFonts w:ascii="Calibri" w:eastAsia="Calibri" w:hAnsi="Calibri" w:cs="Calibri"/>
          <w:b/>
          <w:i/>
          <w:sz w:val="22"/>
          <w:szCs w:val="22"/>
        </w:rPr>
        <w:t>Update Implementation policy</w:t>
      </w:r>
    </w:p>
    <w:p w14:paraId="0000004B" w14:textId="77777777" w:rsidR="00952558" w:rsidRDefault="00000000" w:rsidP="00CE44ED">
      <w:pPr>
        <w:ind w:left="1080"/>
        <w:jc w:val="both"/>
        <w:rPr>
          <w:rFonts w:ascii="Calibri" w:eastAsia="Calibri" w:hAnsi="Calibri" w:cs="Calibri"/>
          <w:sz w:val="22"/>
          <w:szCs w:val="22"/>
        </w:rPr>
      </w:pPr>
      <w:r>
        <w:rPr>
          <w:rFonts w:ascii="Calibri" w:eastAsia="Calibri" w:hAnsi="Calibri" w:cs="Calibri"/>
          <w:sz w:val="22"/>
          <w:szCs w:val="22"/>
        </w:rPr>
        <w:t>For information</w:t>
      </w:r>
    </w:p>
    <w:p w14:paraId="0000004C" w14:textId="77777777" w:rsidR="00952558" w:rsidRDefault="00000000" w:rsidP="00CE44ED">
      <w:pPr>
        <w:ind w:left="1080"/>
        <w:jc w:val="both"/>
        <w:rPr>
          <w:rFonts w:ascii="Calibri" w:eastAsia="Calibri" w:hAnsi="Calibri" w:cs="Calibri"/>
          <w:sz w:val="22"/>
          <w:szCs w:val="22"/>
        </w:rPr>
      </w:pPr>
      <w:r>
        <w:rPr>
          <w:rFonts w:ascii="Calibri" w:eastAsia="Calibri" w:hAnsi="Calibri" w:cs="Calibri"/>
          <w:sz w:val="22"/>
          <w:szCs w:val="22"/>
        </w:rPr>
        <w:t xml:space="preserve"> </w:t>
      </w:r>
    </w:p>
    <w:p w14:paraId="0000004D" w14:textId="77777777" w:rsidR="00952558" w:rsidRDefault="00000000" w:rsidP="00CE44ED">
      <w:pPr>
        <w:numPr>
          <w:ilvl w:val="0"/>
          <w:numId w:val="5"/>
        </w:numPr>
        <w:pBdr>
          <w:top w:val="nil"/>
          <w:left w:val="nil"/>
          <w:bottom w:val="nil"/>
          <w:right w:val="nil"/>
          <w:between w:val="nil"/>
        </w:pBdr>
        <w:ind w:left="360"/>
        <w:jc w:val="both"/>
        <w:rPr>
          <w:rFonts w:ascii="Calibri" w:eastAsia="Calibri" w:hAnsi="Calibri" w:cs="Calibri"/>
          <w:sz w:val="22"/>
          <w:szCs w:val="22"/>
        </w:rPr>
      </w:pPr>
      <w:r>
        <w:rPr>
          <w:rFonts w:ascii="Calibri" w:eastAsia="Calibri" w:hAnsi="Calibri" w:cs="Calibri"/>
          <w:b/>
          <w:sz w:val="22"/>
          <w:szCs w:val="22"/>
        </w:rPr>
        <w:t>Update Charters, Terms of Reference</w:t>
      </w:r>
    </w:p>
    <w:p w14:paraId="00000050" w14:textId="7F6499EC" w:rsidR="00952558" w:rsidRDefault="00000000" w:rsidP="00CE44ED">
      <w:pPr>
        <w:jc w:val="both"/>
        <w:rPr>
          <w:rFonts w:ascii="Calibri" w:eastAsia="Calibri" w:hAnsi="Calibri" w:cs="Calibri"/>
          <w:sz w:val="22"/>
          <w:szCs w:val="22"/>
        </w:rPr>
      </w:pPr>
      <w:r>
        <w:rPr>
          <w:rFonts w:ascii="Calibri" w:eastAsia="Calibri" w:hAnsi="Calibri" w:cs="Calibri"/>
          <w:sz w:val="22"/>
          <w:szCs w:val="22"/>
        </w:rPr>
        <w:t>Recurring until review of all Charters and Terms of Reference has been completed.</w:t>
      </w:r>
    </w:p>
    <w:p w14:paraId="5171F808" w14:textId="57054252" w:rsidR="00F54FC1" w:rsidRDefault="00F54FC1" w:rsidP="00CE44ED">
      <w:pPr>
        <w:jc w:val="both"/>
        <w:rPr>
          <w:rFonts w:ascii="Calibri" w:eastAsia="Calibri" w:hAnsi="Calibri" w:cs="Calibri"/>
          <w:sz w:val="22"/>
          <w:szCs w:val="22"/>
        </w:rPr>
      </w:pPr>
      <w:r>
        <w:rPr>
          <w:rFonts w:ascii="Calibri" w:eastAsia="Calibri" w:hAnsi="Calibri" w:cs="Calibri"/>
          <w:sz w:val="22"/>
          <w:szCs w:val="22"/>
        </w:rPr>
        <w:t>No updates</w:t>
      </w:r>
      <w:r w:rsidR="000A2B7E">
        <w:rPr>
          <w:rFonts w:ascii="Calibri" w:eastAsia="Calibri" w:hAnsi="Calibri" w:cs="Calibri"/>
          <w:sz w:val="22"/>
          <w:szCs w:val="22"/>
        </w:rPr>
        <w:t xml:space="preserve"> pending</w:t>
      </w:r>
    </w:p>
    <w:p w14:paraId="2A063ECD" w14:textId="77777777" w:rsidR="00F54FC1" w:rsidRPr="00F54FC1" w:rsidRDefault="00F54FC1" w:rsidP="00CE44ED">
      <w:pPr>
        <w:jc w:val="both"/>
        <w:rPr>
          <w:rFonts w:ascii="Calibri" w:eastAsia="Calibri" w:hAnsi="Calibri" w:cs="Calibri"/>
          <w:sz w:val="22"/>
          <w:szCs w:val="22"/>
        </w:rPr>
      </w:pPr>
    </w:p>
    <w:p w14:paraId="00000051" w14:textId="77777777" w:rsidR="00952558" w:rsidRDefault="00000000" w:rsidP="00CE44ED">
      <w:pPr>
        <w:numPr>
          <w:ilvl w:val="0"/>
          <w:numId w:val="5"/>
        </w:numPr>
        <w:pBdr>
          <w:top w:val="nil"/>
          <w:left w:val="nil"/>
          <w:bottom w:val="nil"/>
          <w:right w:val="nil"/>
          <w:between w:val="nil"/>
        </w:pBdr>
        <w:ind w:left="360"/>
        <w:jc w:val="both"/>
        <w:rPr>
          <w:rFonts w:ascii="Calibri" w:eastAsia="Calibri" w:hAnsi="Calibri" w:cs="Calibri"/>
          <w:sz w:val="22"/>
          <w:szCs w:val="22"/>
        </w:rPr>
      </w:pPr>
      <w:r>
        <w:rPr>
          <w:rFonts w:ascii="Calibri" w:eastAsia="Calibri" w:hAnsi="Calibri" w:cs="Calibri"/>
          <w:b/>
          <w:sz w:val="22"/>
          <w:szCs w:val="22"/>
        </w:rPr>
        <w:t>Appointments to Working Groups and Committees</w:t>
      </w:r>
    </w:p>
    <w:p w14:paraId="1D4FA953" w14:textId="528C9121" w:rsidR="00860081" w:rsidRDefault="00860081" w:rsidP="00CE44ED">
      <w:pPr>
        <w:jc w:val="both"/>
        <w:rPr>
          <w:rFonts w:ascii="Calibri" w:eastAsia="Calibri" w:hAnsi="Calibri" w:cs="Calibri"/>
          <w:sz w:val="22"/>
          <w:szCs w:val="22"/>
        </w:rPr>
      </w:pPr>
      <w:r>
        <w:rPr>
          <w:rFonts w:ascii="Calibri" w:eastAsia="Calibri" w:hAnsi="Calibri" w:cs="Calibri"/>
          <w:sz w:val="22"/>
          <w:szCs w:val="22"/>
        </w:rPr>
        <w:t>For Information</w:t>
      </w:r>
    </w:p>
    <w:p w14:paraId="75A89200" w14:textId="09FC3350" w:rsidR="00860081" w:rsidRPr="00EB1537" w:rsidRDefault="00EB1537" w:rsidP="00EB1537">
      <w:pPr>
        <w:pStyle w:val="ListParagraph"/>
        <w:numPr>
          <w:ilvl w:val="0"/>
          <w:numId w:val="16"/>
        </w:numPr>
        <w:rPr>
          <w:rFonts w:ascii="Calibri" w:eastAsia="Calibri" w:hAnsi="Calibri" w:cs="Calibri"/>
          <w:sz w:val="22"/>
          <w:szCs w:val="22"/>
        </w:rPr>
      </w:pPr>
      <w:r w:rsidRPr="00EB1537">
        <w:rPr>
          <w:rFonts w:ascii="Calibri" w:eastAsia="Calibri" w:hAnsi="Calibri" w:cs="Calibri"/>
          <w:b/>
          <w:bCs/>
          <w:sz w:val="22"/>
          <w:szCs w:val="22"/>
        </w:rPr>
        <w:t>2</w:t>
      </w:r>
      <w:r w:rsidRPr="00EB1537">
        <w:rPr>
          <w:rFonts w:ascii="Calibri" w:eastAsia="Calibri" w:hAnsi="Calibri" w:cs="Calibri"/>
          <w:b/>
          <w:bCs/>
          <w:sz w:val="22"/>
          <w:szCs w:val="22"/>
          <w:vertAlign w:val="superscript"/>
        </w:rPr>
        <w:t>nd</w:t>
      </w:r>
      <w:r w:rsidRPr="00EB1537">
        <w:rPr>
          <w:rFonts w:ascii="Calibri" w:eastAsia="Calibri" w:hAnsi="Calibri" w:cs="Calibri"/>
          <w:b/>
          <w:bCs/>
          <w:sz w:val="22"/>
          <w:szCs w:val="22"/>
        </w:rPr>
        <w:t xml:space="preserve"> IFRT.</w:t>
      </w:r>
      <w:r w:rsidRPr="00EB1537">
        <w:rPr>
          <w:rFonts w:ascii="Calibri" w:eastAsia="Calibri" w:hAnsi="Calibri" w:cs="Calibri"/>
          <w:sz w:val="22"/>
          <w:szCs w:val="22"/>
        </w:rPr>
        <w:t xml:space="preserve">  </w:t>
      </w:r>
      <w:r w:rsidR="00860081" w:rsidRPr="00EB1537">
        <w:rPr>
          <w:rFonts w:ascii="Calibri" w:eastAsia="Calibri" w:hAnsi="Calibri" w:cs="Calibri"/>
          <w:sz w:val="22"/>
          <w:szCs w:val="22"/>
        </w:rPr>
        <w:t>ICANN org will start with the call for expression of interest for membership of the 2</w:t>
      </w:r>
      <w:r w:rsidR="00860081" w:rsidRPr="00EB1537">
        <w:rPr>
          <w:rFonts w:ascii="Calibri" w:eastAsia="Calibri" w:hAnsi="Calibri" w:cs="Calibri"/>
          <w:sz w:val="22"/>
          <w:szCs w:val="22"/>
          <w:vertAlign w:val="superscript"/>
        </w:rPr>
        <w:t>nd</w:t>
      </w:r>
      <w:r w:rsidR="00860081" w:rsidRPr="00EB1537">
        <w:rPr>
          <w:rFonts w:ascii="Calibri" w:eastAsia="Calibri" w:hAnsi="Calibri" w:cs="Calibri"/>
          <w:sz w:val="22"/>
          <w:szCs w:val="22"/>
        </w:rPr>
        <w:t xml:space="preserve"> IANA Function Review Team in April 2023. The </w:t>
      </w:r>
      <w:proofErr w:type="spellStart"/>
      <w:r w:rsidR="00860081" w:rsidRPr="00EB1537">
        <w:rPr>
          <w:rFonts w:ascii="Calibri" w:eastAsia="Calibri" w:hAnsi="Calibri" w:cs="Calibri"/>
          <w:sz w:val="22"/>
          <w:szCs w:val="22"/>
        </w:rPr>
        <w:t>ccNSO</w:t>
      </w:r>
      <w:proofErr w:type="spellEnd"/>
      <w:r w:rsidR="00860081" w:rsidRPr="00EB1537">
        <w:rPr>
          <w:rFonts w:ascii="Calibri" w:eastAsia="Calibri" w:hAnsi="Calibri" w:cs="Calibri"/>
          <w:sz w:val="22"/>
          <w:szCs w:val="22"/>
        </w:rPr>
        <w:t xml:space="preserve"> Council is expected to select three (3) members from the ccTLD community</w:t>
      </w:r>
      <w:r w:rsidR="00F95019" w:rsidRPr="00EB1537">
        <w:rPr>
          <w:rFonts w:ascii="Calibri" w:eastAsia="Calibri" w:hAnsi="Calibri" w:cs="Calibri"/>
          <w:sz w:val="22"/>
          <w:szCs w:val="22"/>
        </w:rPr>
        <w:t xml:space="preserve"> (Members and non-members of the </w:t>
      </w:r>
      <w:proofErr w:type="spellStart"/>
      <w:r w:rsidR="00F95019" w:rsidRPr="00EB1537">
        <w:rPr>
          <w:rFonts w:ascii="Calibri" w:eastAsia="Calibri" w:hAnsi="Calibri" w:cs="Calibri"/>
          <w:sz w:val="22"/>
          <w:szCs w:val="22"/>
        </w:rPr>
        <w:t>ccNSO</w:t>
      </w:r>
      <w:proofErr w:type="spellEnd"/>
      <w:r w:rsidR="00860081" w:rsidRPr="00EB1537">
        <w:rPr>
          <w:rFonts w:ascii="Calibri" w:eastAsia="Calibri" w:hAnsi="Calibri" w:cs="Calibri"/>
          <w:sz w:val="22"/>
          <w:szCs w:val="22"/>
        </w:rPr>
        <w:t xml:space="preserve">. Note </w:t>
      </w:r>
      <w:r w:rsidR="00860081" w:rsidRPr="00EB1537">
        <w:rPr>
          <w:rFonts w:ascii="Calibri" w:eastAsia="Calibri" w:hAnsi="Calibri" w:cs="Calibri"/>
          <w:sz w:val="22"/>
          <w:szCs w:val="22"/>
        </w:rPr>
        <w:lastRenderedPageBreak/>
        <w:t xml:space="preserve">that section </w:t>
      </w:r>
      <w:r w:rsidR="00F95019" w:rsidRPr="00EB1537">
        <w:rPr>
          <w:rFonts w:ascii="Calibri" w:eastAsia="Calibri" w:hAnsi="Calibri" w:cs="Calibri"/>
          <w:sz w:val="22"/>
          <w:szCs w:val="22"/>
        </w:rPr>
        <w:t>18.7 of the ICANN Bylaws has been adjusted and no longer requires the appointment of a representative for non-</w:t>
      </w:r>
      <w:proofErr w:type="spellStart"/>
      <w:r w:rsidR="00F95019" w:rsidRPr="00EB1537">
        <w:rPr>
          <w:rFonts w:ascii="Calibri" w:eastAsia="Calibri" w:hAnsi="Calibri" w:cs="Calibri"/>
          <w:sz w:val="22"/>
          <w:szCs w:val="22"/>
        </w:rPr>
        <w:t>ccNSO</w:t>
      </w:r>
      <w:proofErr w:type="spellEnd"/>
      <w:r w:rsidR="00F95019" w:rsidRPr="00EB1537">
        <w:rPr>
          <w:rFonts w:ascii="Calibri" w:eastAsia="Calibri" w:hAnsi="Calibri" w:cs="Calibri"/>
          <w:sz w:val="22"/>
          <w:szCs w:val="22"/>
        </w:rPr>
        <w:t xml:space="preserve"> related ccTLD Manager. </w:t>
      </w:r>
    </w:p>
    <w:p w14:paraId="26D2C712" w14:textId="7F2BD547" w:rsidR="00EB1537" w:rsidRDefault="00EB1537" w:rsidP="00CE44ED">
      <w:pPr>
        <w:rPr>
          <w:rFonts w:ascii="Calibri" w:eastAsia="Calibri" w:hAnsi="Calibri" w:cs="Calibri"/>
          <w:sz w:val="22"/>
          <w:szCs w:val="22"/>
        </w:rPr>
      </w:pPr>
    </w:p>
    <w:p w14:paraId="4FA1F988" w14:textId="5342CB53" w:rsidR="00EB1537" w:rsidRDefault="00EB1537" w:rsidP="00EB1537">
      <w:pPr>
        <w:pStyle w:val="ListParagraph"/>
        <w:numPr>
          <w:ilvl w:val="0"/>
          <w:numId w:val="16"/>
        </w:numPr>
        <w:rPr>
          <w:rFonts w:ascii="Calibri" w:eastAsia="Calibri" w:hAnsi="Calibri" w:cs="Calibri"/>
          <w:b/>
          <w:bCs/>
          <w:sz w:val="22"/>
          <w:szCs w:val="22"/>
        </w:rPr>
      </w:pPr>
      <w:r w:rsidRPr="00EB1537">
        <w:rPr>
          <w:rFonts w:ascii="Calibri" w:eastAsia="Calibri" w:hAnsi="Calibri" w:cs="Calibri"/>
          <w:b/>
          <w:bCs/>
          <w:sz w:val="22"/>
          <w:szCs w:val="22"/>
        </w:rPr>
        <w:t>Appointments</w:t>
      </w:r>
    </w:p>
    <w:p w14:paraId="58664B7F" w14:textId="1B4A5F87" w:rsidR="00EB1537" w:rsidRDefault="00EB1537" w:rsidP="00EB1537">
      <w:pPr>
        <w:pStyle w:val="ListParagraph"/>
        <w:rPr>
          <w:rFonts w:ascii="Calibri" w:eastAsia="Calibri" w:hAnsi="Calibri" w:cs="Calibri"/>
          <w:b/>
          <w:bCs/>
          <w:sz w:val="22"/>
          <w:szCs w:val="22"/>
        </w:rPr>
      </w:pPr>
      <w:r>
        <w:rPr>
          <w:rFonts w:ascii="Calibri" w:eastAsia="Calibri" w:hAnsi="Calibri" w:cs="Calibri"/>
          <w:b/>
          <w:bCs/>
          <w:sz w:val="22"/>
          <w:szCs w:val="22"/>
        </w:rPr>
        <w:t>Draft Resolution</w:t>
      </w:r>
    </w:p>
    <w:p w14:paraId="0F3F8F91" w14:textId="02E26156" w:rsidR="005D53CB" w:rsidRPr="00EB1537" w:rsidRDefault="005D53CB" w:rsidP="00EB1537">
      <w:pPr>
        <w:pStyle w:val="ListParagraph"/>
        <w:rPr>
          <w:rFonts w:ascii="Calibri" w:eastAsia="Calibri" w:hAnsi="Calibri" w:cs="Calibri"/>
          <w:b/>
          <w:bCs/>
          <w:sz w:val="22"/>
          <w:szCs w:val="22"/>
        </w:rPr>
      </w:pPr>
      <w:r>
        <w:rPr>
          <w:rFonts w:ascii="Calibri" w:eastAsia="Calibri" w:hAnsi="Calibri" w:cs="Calibri"/>
          <w:b/>
          <w:bCs/>
          <w:sz w:val="22"/>
          <w:szCs w:val="22"/>
        </w:rPr>
        <w:t xml:space="preserve">The </w:t>
      </w:r>
      <w:proofErr w:type="spellStart"/>
      <w:r>
        <w:rPr>
          <w:rFonts w:ascii="Calibri" w:eastAsia="Calibri" w:hAnsi="Calibri" w:cs="Calibri"/>
          <w:b/>
          <w:bCs/>
          <w:sz w:val="22"/>
          <w:szCs w:val="22"/>
        </w:rPr>
        <w:t>ccNSO</w:t>
      </w:r>
      <w:proofErr w:type="spellEnd"/>
      <w:r>
        <w:rPr>
          <w:rFonts w:ascii="Calibri" w:eastAsia="Calibri" w:hAnsi="Calibri" w:cs="Calibri"/>
          <w:b/>
          <w:bCs/>
          <w:sz w:val="22"/>
          <w:szCs w:val="22"/>
        </w:rPr>
        <w:t xml:space="preserve"> Council appoint the following persons: </w:t>
      </w:r>
    </w:p>
    <w:p w14:paraId="7B1DE1BB" w14:textId="41BCD85D" w:rsidR="00EB1537" w:rsidRDefault="00EB1537" w:rsidP="00EB1537">
      <w:pPr>
        <w:pStyle w:val="ListParagraph"/>
        <w:numPr>
          <w:ilvl w:val="1"/>
          <w:numId w:val="16"/>
        </w:numPr>
        <w:rPr>
          <w:rFonts w:ascii="Calibri" w:eastAsia="Calibri" w:hAnsi="Calibri" w:cs="Calibri"/>
          <w:b/>
          <w:bCs/>
          <w:sz w:val="22"/>
          <w:szCs w:val="22"/>
        </w:rPr>
      </w:pPr>
      <w:r>
        <w:rPr>
          <w:rFonts w:ascii="Calibri" w:eastAsia="Calibri" w:hAnsi="Calibri" w:cs="Calibri"/>
          <w:b/>
          <w:bCs/>
          <w:sz w:val="22"/>
          <w:szCs w:val="22"/>
        </w:rPr>
        <w:t xml:space="preserve">DASC. Marianne Georgelin (AFNIC, .FR) as member of the DNS Abuse Standing Committee (DASC) </w:t>
      </w:r>
    </w:p>
    <w:p w14:paraId="5C99139C" w14:textId="41AF7512" w:rsidR="005D53CB" w:rsidRPr="005D53CB" w:rsidRDefault="00EB1537" w:rsidP="005D53CB">
      <w:pPr>
        <w:pStyle w:val="ListParagraph"/>
        <w:numPr>
          <w:ilvl w:val="1"/>
          <w:numId w:val="16"/>
        </w:numPr>
        <w:rPr>
          <w:rFonts w:ascii="Calibri" w:hAnsi="Calibri" w:cs="Calibri"/>
          <w:color w:val="000000"/>
          <w:sz w:val="22"/>
          <w:szCs w:val="22"/>
        </w:rPr>
      </w:pPr>
      <w:r w:rsidRPr="005D53CB">
        <w:rPr>
          <w:rFonts w:ascii="Calibri" w:eastAsia="Calibri" w:hAnsi="Calibri" w:cs="Calibri"/>
          <w:b/>
          <w:bCs/>
          <w:sz w:val="22"/>
          <w:szCs w:val="22"/>
        </w:rPr>
        <w:t xml:space="preserve">IGLC. </w:t>
      </w:r>
      <w:r w:rsidR="005D53CB" w:rsidRPr="005D53CB">
        <w:rPr>
          <w:rFonts w:ascii="Calibri" w:hAnsi="Calibri" w:cs="Calibri"/>
          <w:b/>
          <w:bCs/>
          <w:color w:val="000000"/>
          <w:sz w:val="22"/>
          <w:szCs w:val="22"/>
        </w:rPr>
        <w:t xml:space="preserve">Tamara </w:t>
      </w:r>
      <w:proofErr w:type="spellStart"/>
      <w:r w:rsidR="005D53CB" w:rsidRPr="005D53CB">
        <w:rPr>
          <w:rFonts w:ascii="Calibri" w:hAnsi="Calibri" w:cs="Calibri"/>
          <w:b/>
          <w:bCs/>
          <w:color w:val="000000"/>
          <w:sz w:val="22"/>
          <w:szCs w:val="22"/>
        </w:rPr>
        <w:t>Zylbersztejn</w:t>
      </w:r>
      <w:proofErr w:type="spellEnd"/>
      <w:r w:rsidR="005D53CB" w:rsidRPr="005D53CB">
        <w:rPr>
          <w:rFonts w:ascii="Calibri" w:hAnsi="Calibri" w:cs="Calibri"/>
          <w:b/>
          <w:bCs/>
          <w:color w:val="000000"/>
          <w:sz w:val="22"/>
          <w:szCs w:val="22"/>
        </w:rPr>
        <w:t xml:space="preserve"> (.</w:t>
      </w:r>
      <w:proofErr w:type="spellStart"/>
      <w:r w:rsidR="005D53CB" w:rsidRPr="005D53CB">
        <w:rPr>
          <w:rFonts w:ascii="Calibri" w:hAnsi="Calibri" w:cs="Calibri"/>
          <w:b/>
          <w:bCs/>
          <w:color w:val="000000"/>
          <w:sz w:val="22"/>
          <w:szCs w:val="22"/>
        </w:rPr>
        <w:t>ar</w:t>
      </w:r>
      <w:proofErr w:type="spellEnd"/>
      <w:r w:rsidR="005D53CB" w:rsidRPr="005D53CB">
        <w:rPr>
          <w:rFonts w:ascii="Calibri" w:hAnsi="Calibri" w:cs="Calibri"/>
          <w:b/>
          <w:bCs/>
          <w:color w:val="000000"/>
          <w:sz w:val="22"/>
          <w:szCs w:val="22"/>
        </w:rPr>
        <w:t>)</w:t>
      </w:r>
      <w:r w:rsidR="005D53CB" w:rsidRPr="005D53CB">
        <w:rPr>
          <w:rFonts w:ascii="Calibri" w:hAnsi="Calibri" w:cs="Calibri"/>
          <w:color w:val="000000"/>
          <w:sz w:val="22"/>
          <w:szCs w:val="22"/>
        </w:rPr>
        <w:t xml:space="preserve"> </w:t>
      </w:r>
      <w:r w:rsidR="005D53CB" w:rsidRPr="00C20EC7">
        <w:rPr>
          <w:rFonts w:ascii="Calibri" w:hAnsi="Calibri" w:cs="Calibri"/>
          <w:b/>
          <w:bCs/>
          <w:color w:val="000000"/>
          <w:sz w:val="22"/>
          <w:szCs w:val="22"/>
        </w:rPr>
        <w:t>and</w:t>
      </w:r>
      <w:r w:rsidR="005D53CB">
        <w:rPr>
          <w:rFonts w:ascii="Calibri" w:hAnsi="Calibri" w:cs="Calibri"/>
          <w:color w:val="000000"/>
          <w:sz w:val="22"/>
          <w:szCs w:val="22"/>
        </w:rPr>
        <w:t xml:space="preserve"> </w:t>
      </w:r>
      <w:r w:rsidR="005D53CB" w:rsidRPr="005D53CB">
        <w:rPr>
          <w:rFonts w:ascii="Calibri" w:hAnsi="Calibri" w:cs="Calibri"/>
          <w:b/>
          <w:bCs/>
          <w:color w:val="000000"/>
          <w:sz w:val="22"/>
          <w:szCs w:val="22"/>
        </w:rPr>
        <w:t>Pablo Rodriguez (.pr)</w:t>
      </w:r>
      <w:r w:rsidR="005D53CB">
        <w:rPr>
          <w:rFonts w:ascii="Calibri" w:hAnsi="Calibri" w:cs="Calibri"/>
          <w:b/>
          <w:bCs/>
          <w:color w:val="000000"/>
          <w:sz w:val="22"/>
          <w:szCs w:val="22"/>
        </w:rPr>
        <w:t xml:space="preserve"> </w:t>
      </w:r>
      <w:r w:rsidRPr="005D53CB">
        <w:rPr>
          <w:rFonts w:ascii="Calibri" w:eastAsia="Calibri" w:hAnsi="Calibri" w:cs="Calibri"/>
          <w:b/>
          <w:bCs/>
          <w:sz w:val="22"/>
          <w:szCs w:val="22"/>
        </w:rPr>
        <w:t xml:space="preserve">as members of the Internet Governance Liaison Committee (IGLC): </w:t>
      </w:r>
    </w:p>
    <w:p w14:paraId="7BC1DD40" w14:textId="25A1946E" w:rsidR="005D53CB" w:rsidRPr="005D53CB" w:rsidRDefault="005D53CB" w:rsidP="005D53CB">
      <w:pPr>
        <w:pStyle w:val="ListParagraph"/>
        <w:numPr>
          <w:ilvl w:val="1"/>
          <w:numId w:val="16"/>
        </w:numPr>
        <w:rPr>
          <w:rFonts w:ascii="Calibri" w:hAnsi="Calibri" w:cs="Calibri"/>
          <w:color w:val="000000"/>
          <w:sz w:val="22"/>
          <w:szCs w:val="22"/>
        </w:rPr>
      </w:pPr>
      <w:r>
        <w:rPr>
          <w:rFonts w:ascii="Calibri" w:hAnsi="Calibri" w:cs="Calibri"/>
          <w:b/>
          <w:bCs/>
          <w:color w:val="000000"/>
          <w:sz w:val="22"/>
          <w:szCs w:val="22"/>
        </w:rPr>
        <w:t xml:space="preserve">GRC. Pablo </w:t>
      </w:r>
      <w:r w:rsidRPr="005D53CB">
        <w:rPr>
          <w:rFonts w:ascii="Calibri" w:hAnsi="Calibri" w:cs="Calibri"/>
          <w:b/>
          <w:bCs/>
          <w:color w:val="000000"/>
          <w:sz w:val="22"/>
          <w:szCs w:val="22"/>
        </w:rPr>
        <w:t>Rodriguez (.pr)</w:t>
      </w:r>
      <w:r>
        <w:rPr>
          <w:rFonts w:ascii="Calibri" w:hAnsi="Calibri" w:cs="Calibri"/>
          <w:b/>
          <w:bCs/>
          <w:color w:val="000000"/>
          <w:sz w:val="22"/>
          <w:szCs w:val="22"/>
        </w:rPr>
        <w:t xml:space="preserve"> as member of the Guideline Review Committee (GRC).</w:t>
      </w:r>
    </w:p>
    <w:p w14:paraId="42C80379" w14:textId="1B497FF8" w:rsidR="005D53CB" w:rsidRPr="005D53CB" w:rsidRDefault="005D53CB" w:rsidP="005D53CB">
      <w:pPr>
        <w:pStyle w:val="ListParagraph"/>
        <w:rPr>
          <w:rFonts w:ascii="Calibri" w:hAnsi="Calibri" w:cs="Calibri"/>
          <w:color w:val="000000"/>
          <w:sz w:val="22"/>
          <w:szCs w:val="22"/>
        </w:rPr>
      </w:pPr>
      <w:r>
        <w:rPr>
          <w:rFonts w:ascii="Calibri" w:hAnsi="Calibri" w:cs="Calibri"/>
          <w:b/>
          <w:bCs/>
          <w:color w:val="000000"/>
          <w:sz w:val="22"/>
          <w:szCs w:val="22"/>
        </w:rPr>
        <w:t>The Secretariat is requested to inform the respective Chairs and appointees accordingly and take all steps necessary to subscribe the new members to the working groups</w:t>
      </w:r>
    </w:p>
    <w:p w14:paraId="00000056" w14:textId="5529D660" w:rsidR="00952558" w:rsidRDefault="00952558" w:rsidP="00CE44ED">
      <w:pPr>
        <w:jc w:val="both"/>
        <w:rPr>
          <w:rFonts w:ascii="Calibri" w:eastAsia="Calibri" w:hAnsi="Calibri" w:cs="Calibri"/>
          <w:sz w:val="22"/>
          <w:szCs w:val="22"/>
          <w:highlight w:val="white"/>
        </w:rPr>
      </w:pPr>
    </w:p>
    <w:p w14:paraId="00000057" w14:textId="0762FBBE" w:rsidR="00952558" w:rsidRDefault="00000000">
      <w:pPr>
        <w:jc w:val="both"/>
        <w:rPr>
          <w:rFonts w:ascii="Calibri" w:eastAsia="Calibri" w:hAnsi="Calibri" w:cs="Calibri"/>
          <w:sz w:val="22"/>
          <w:szCs w:val="22"/>
          <w:u w:val="single"/>
        </w:rPr>
      </w:pPr>
      <w:r>
        <w:rPr>
          <w:rFonts w:ascii="Calibri" w:eastAsia="Calibri" w:hAnsi="Calibri" w:cs="Calibri"/>
          <w:sz w:val="22"/>
          <w:szCs w:val="22"/>
          <w:highlight w:val="white"/>
        </w:rPr>
        <w:t xml:space="preserve"> </w:t>
      </w:r>
      <w:r>
        <w:rPr>
          <w:rFonts w:ascii="Calibri" w:eastAsia="Calibri" w:hAnsi="Calibri" w:cs="Calibri"/>
          <w:sz w:val="22"/>
          <w:szCs w:val="22"/>
          <w:highlight w:val="white"/>
          <w:u w:val="single"/>
        </w:rPr>
        <w:t xml:space="preserve">Items </w:t>
      </w:r>
      <w:r>
        <w:rPr>
          <w:rFonts w:ascii="Calibri" w:eastAsia="Calibri" w:hAnsi="Calibri" w:cs="Calibri"/>
          <w:sz w:val="22"/>
          <w:szCs w:val="22"/>
          <w:u w:val="single"/>
        </w:rPr>
        <w:t>for discussion and/or decision during the meeting (items 1</w:t>
      </w:r>
      <w:r w:rsidR="000A2B7E">
        <w:rPr>
          <w:rFonts w:ascii="Calibri" w:eastAsia="Calibri" w:hAnsi="Calibri" w:cs="Calibri"/>
          <w:sz w:val="22"/>
          <w:szCs w:val="22"/>
          <w:u w:val="single"/>
        </w:rPr>
        <w:t>6</w:t>
      </w:r>
      <w:r>
        <w:rPr>
          <w:rFonts w:ascii="Calibri" w:eastAsia="Calibri" w:hAnsi="Calibri" w:cs="Calibri"/>
          <w:sz w:val="22"/>
          <w:szCs w:val="22"/>
          <w:u w:val="single"/>
        </w:rPr>
        <w:t>-1</w:t>
      </w:r>
      <w:r w:rsidR="004C4D3B">
        <w:rPr>
          <w:rFonts w:ascii="Calibri" w:eastAsia="Calibri" w:hAnsi="Calibri" w:cs="Calibri"/>
          <w:sz w:val="22"/>
          <w:szCs w:val="22"/>
          <w:u w:val="single"/>
        </w:rPr>
        <w:t>9</w:t>
      </w:r>
      <w:r>
        <w:rPr>
          <w:rFonts w:ascii="Calibri" w:eastAsia="Calibri" w:hAnsi="Calibri" w:cs="Calibri"/>
          <w:sz w:val="22"/>
          <w:szCs w:val="22"/>
          <w:u w:val="single"/>
        </w:rPr>
        <w:t>)</w:t>
      </w:r>
    </w:p>
    <w:p w14:paraId="0000005B" w14:textId="2DB74191" w:rsidR="00952558" w:rsidRPr="00CE44ED" w:rsidRDefault="00952558" w:rsidP="00CE44ED">
      <w:pPr>
        <w:jc w:val="both"/>
        <w:rPr>
          <w:rFonts w:ascii="Calibri" w:eastAsia="Calibri" w:hAnsi="Calibri" w:cs="Calibri"/>
          <w:sz w:val="22"/>
          <w:szCs w:val="22"/>
          <w:highlight w:val="white"/>
        </w:rPr>
      </w:pPr>
    </w:p>
    <w:p w14:paraId="5AFBF8C6" w14:textId="04DBB6C4" w:rsidR="000A2B7E" w:rsidRDefault="000A2B7E" w:rsidP="00CE44ED">
      <w:pPr>
        <w:numPr>
          <w:ilvl w:val="0"/>
          <w:numId w:val="5"/>
        </w:numPr>
        <w:pBdr>
          <w:top w:val="nil"/>
          <w:left w:val="nil"/>
          <w:bottom w:val="nil"/>
          <w:right w:val="nil"/>
          <w:between w:val="nil"/>
        </w:pBdr>
        <w:ind w:left="360"/>
        <w:jc w:val="both"/>
        <w:rPr>
          <w:rFonts w:ascii="Calibri" w:eastAsia="Calibri" w:hAnsi="Calibri" w:cs="Calibri"/>
          <w:b/>
          <w:bCs/>
          <w:sz w:val="22"/>
          <w:szCs w:val="22"/>
        </w:rPr>
      </w:pPr>
      <w:r w:rsidRPr="000A2B7E">
        <w:rPr>
          <w:rFonts w:ascii="Calibri" w:eastAsia="Calibri" w:hAnsi="Calibri" w:cs="Calibri"/>
          <w:b/>
          <w:bCs/>
          <w:sz w:val="22"/>
          <w:szCs w:val="22"/>
        </w:rPr>
        <w:t>Council Deliberations and decision on recommended policy for a review mechanism (ccPDP3 Review Mechanism)</w:t>
      </w:r>
      <w:r w:rsidR="00860081" w:rsidRPr="00860081">
        <w:rPr>
          <w:rFonts w:ascii="Calibri" w:eastAsia="Calibri" w:hAnsi="Calibri" w:cs="Calibri"/>
          <w:b/>
          <w:bCs/>
          <w:sz w:val="22"/>
          <w:szCs w:val="22"/>
        </w:rPr>
        <w:t xml:space="preserve"> </w:t>
      </w:r>
    </w:p>
    <w:p w14:paraId="7D6D44B4" w14:textId="18C08F2A" w:rsidR="00860081" w:rsidRPr="00860081" w:rsidRDefault="000A2B7E" w:rsidP="00CE44ED">
      <w:pPr>
        <w:pBdr>
          <w:top w:val="nil"/>
          <w:left w:val="nil"/>
          <w:bottom w:val="nil"/>
          <w:right w:val="nil"/>
          <w:between w:val="nil"/>
        </w:pBdr>
        <w:ind w:left="360"/>
        <w:jc w:val="both"/>
        <w:rPr>
          <w:rFonts w:asciiTheme="majorHAnsi" w:eastAsia="Calibri" w:hAnsiTheme="majorHAnsi" w:cstheme="majorHAnsi"/>
          <w:b/>
          <w:bCs/>
          <w:sz w:val="22"/>
          <w:szCs w:val="22"/>
        </w:rPr>
      </w:pPr>
      <w:r>
        <w:rPr>
          <w:rFonts w:ascii="Calibri" w:eastAsia="Calibri" w:hAnsi="Calibri" w:cs="Calibri"/>
          <w:sz w:val="22"/>
          <w:szCs w:val="22"/>
        </w:rPr>
        <w:t xml:space="preserve">In accordance with section 10 and 11 of Annex B of the ICANN Bylaws,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w:t>
      </w:r>
      <w:r w:rsidR="00860081">
        <w:rPr>
          <w:rFonts w:ascii="Calibri" w:eastAsia="Calibri" w:hAnsi="Calibri" w:cs="Calibri"/>
          <w:sz w:val="22"/>
          <w:szCs w:val="22"/>
        </w:rPr>
        <w:t xml:space="preserve"> Council is expected to decide whether it will make a Council Recommendation supporting the proposed policy to introduce a review mechanism </w:t>
      </w:r>
      <w:r w:rsidR="00860081" w:rsidRPr="00860081">
        <w:rPr>
          <w:rFonts w:ascii="Calibri" w:eastAsia="Calibri" w:hAnsi="Calibri" w:cs="Calibri"/>
          <w:sz w:val="22"/>
          <w:szCs w:val="22"/>
        </w:rPr>
        <w:t>pertaining to IFO decisions on the delegation, transfer, revocation and retirement of ccTLDs</w:t>
      </w:r>
      <w:r w:rsidR="00860081">
        <w:rPr>
          <w:rFonts w:ascii="Calibri" w:eastAsia="Calibri" w:hAnsi="Calibri" w:cs="Calibri"/>
          <w:b/>
          <w:bCs/>
          <w:sz w:val="22"/>
          <w:szCs w:val="22"/>
        </w:rPr>
        <w:t xml:space="preserve">. </w:t>
      </w:r>
      <w:r w:rsidR="00860081">
        <w:rPr>
          <w:rStyle w:val="apple-converted-space"/>
          <w:rFonts w:ascii="Helvetica" w:hAnsi="Helvetica"/>
          <w:color w:val="333333"/>
          <w:shd w:val="clear" w:color="auto" w:fill="FFFFFF"/>
        </w:rPr>
        <w:t> </w:t>
      </w:r>
      <w:r w:rsidR="00860081" w:rsidRPr="00860081">
        <w:rPr>
          <w:rFonts w:asciiTheme="majorHAnsi" w:hAnsiTheme="majorHAnsi" w:cstheme="majorHAnsi"/>
          <w:color w:val="333333"/>
          <w:sz w:val="22"/>
          <w:szCs w:val="22"/>
          <w:shd w:val="clear" w:color="auto" w:fill="FFFFFF"/>
        </w:rPr>
        <w:t>The Council shall seek to act by consensus</w:t>
      </w:r>
      <w:r w:rsidR="00860081">
        <w:rPr>
          <w:rFonts w:asciiTheme="majorHAnsi" w:hAnsiTheme="majorHAnsi" w:cstheme="majorHAnsi"/>
          <w:color w:val="333333"/>
          <w:sz w:val="22"/>
          <w:szCs w:val="22"/>
          <w:shd w:val="clear" w:color="auto" w:fill="FFFFFF"/>
        </w:rPr>
        <w:t xml:space="preserve">. </w:t>
      </w:r>
    </w:p>
    <w:p w14:paraId="78675B5F" w14:textId="2E40EFF0" w:rsidR="000A2B7E" w:rsidRPr="000A2B7E" w:rsidRDefault="00860081" w:rsidP="00CE44ED">
      <w:pPr>
        <w:pBdr>
          <w:top w:val="nil"/>
          <w:left w:val="nil"/>
          <w:bottom w:val="nil"/>
          <w:right w:val="nil"/>
          <w:between w:val="nil"/>
        </w:pBdr>
        <w:ind w:left="360"/>
        <w:jc w:val="both"/>
        <w:rPr>
          <w:rFonts w:ascii="Calibri" w:eastAsia="Calibri" w:hAnsi="Calibri" w:cs="Calibri"/>
          <w:sz w:val="22"/>
          <w:szCs w:val="22"/>
        </w:rPr>
      </w:pPr>
      <w:r>
        <w:rPr>
          <w:rFonts w:ascii="Calibri" w:eastAsia="Calibri" w:hAnsi="Calibri" w:cs="Calibri"/>
          <w:sz w:val="22"/>
          <w:szCs w:val="22"/>
        </w:rPr>
        <w:t xml:space="preserve"> </w:t>
      </w:r>
    </w:p>
    <w:p w14:paraId="18435A50" w14:textId="77777777" w:rsidR="0074476F" w:rsidRPr="0074476F" w:rsidRDefault="0074476F" w:rsidP="0074476F">
      <w:pPr>
        <w:ind w:left="360"/>
        <w:rPr>
          <w:rFonts w:asciiTheme="majorHAnsi" w:eastAsia="Calibri" w:hAnsiTheme="majorHAnsi" w:cstheme="majorHAnsi"/>
          <w:b/>
          <w:sz w:val="22"/>
          <w:szCs w:val="22"/>
        </w:rPr>
      </w:pPr>
      <w:r w:rsidRPr="0074476F">
        <w:rPr>
          <w:rFonts w:asciiTheme="majorHAnsi" w:eastAsia="Calibri" w:hAnsiTheme="majorHAnsi" w:cstheme="majorHAnsi"/>
          <w:b/>
          <w:sz w:val="22"/>
          <w:szCs w:val="22"/>
        </w:rPr>
        <w:t>Draft Resolution</w:t>
      </w:r>
    </w:p>
    <w:p w14:paraId="6AEC78A4" w14:textId="77777777" w:rsidR="0074476F" w:rsidRPr="0074476F" w:rsidRDefault="0074476F" w:rsidP="0074476F">
      <w:pPr>
        <w:ind w:left="360"/>
        <w:rPr>
          <w:rFonts w:asciiTheme="majorHAnsi" w:eastAsia="Calibri" w:hAnsiTheme="majorHAnsi" w:cstheme="majorHAnsi"/>
          <w:b/>
          <w:i/>
          <w:sz w:val="22"/>
          <w:szCs w:val="22"/>
        </w:rPr>
      </w:pPr>
      <w:r w:rsidRPr="0074476F">
        <w:rPr>
          <w:rFonts w:asciiTheme="majorHAnsi" w:eastAsia="Calibri" w:hAnsiTheme="majorHAnsi" w:cstheme="majorHAnsi"/>
          <w:b/>
          <w:i/>
          <w:sz w:val="22"/>
          <w:szCs w:val="22"/>
        </w:rPr>
        <w:t xml:space="preserve">Background </w:t>
      </w:r>
    </w:p>
    <w:p w14:paraId="0CDD13A8" w14:textId="77777777" w:rsidR="0074476F" w:rsidRPr="0074476F" w:rsidRDefault="0074476F" w:rsidP="0074476F">
      <w:pPr>
        <w:ind w:left="360"/>
        <w:rPr>
          <w:rFonts w:asciiTheme="majorHAnsi" w:eastAsia="Calibri" w:hAnsiTheme="majorHAnsi" w:cstheme="majorHAnsi"/>
          <w:sz w:val="22"/>
          <w:szCs w:val="22"/>
        </w:rPr>
      </w:pPr>
      <w:r w:rsidRPr="0074476F">
        <w:rPr>
          <w:rFonts w:asciiTheme="majorHAnsi" w:eastAsia="Calibri" w:hAnsiTheme="majorHAnsi" w:cstheme="majorHAnsi"/>
          <w:sz w:val="22"/>
          <w:szCs w:val="22"/>
        </w:rPr>
        <w:t xml:space="preserve">In December 2015, the </w:t>
      </w:r>
      <w:proofErr w:type="spellStart"/>
      <w:r w:rsidRPr="0074476F">
        <w:rPr>
          <w:rFonts w:asciiTheme="majorHAnsi" w:eastAsia="Calibri" w:hAnsiTheme="majorHAnsi" w:cstheme="majorHAnsi"/>
          <w:sz w:val="22"/>
          <w:szCs w:val="22"/>
        </w:rPr>
        <w:t>ccNSO</w:t>
      </w:r>
      <w:proofErr w:type="spellEnd"/>
      <w:r w:rsidRPr="0074476F">
        <w:rPr>
          <w:rFonts w:asciiTheme="majorHAnsi" w:eastAsia="Calibri" w:hAnsiTheme="majorHAnsi" w:cstheme="majorHAnsi"/>
          <w:sz w:val="22"/>
          <w:szCs w:val="22"/>
        </w:rPr>
        <w:t xml:space="preserve"> Council discussed the need to launch a formal </w:t>
      </w:r>
      <w:proofErr w:type="spellStart"/>
      <w:r w:rsidRPr="0074476F">
        <w:rPr>
          <w:rFonts w:asciiTheme="majorHAnsi" w:eastAsia="Calibri" w:hAnsiTheme="majorHAnsi" w:cstheme="majorHAnsi"/>
          <w:sz w:val="22"/>
          <w:szCs w:val="22"/>
        </w:rPr>
        <w:t>ccNSO</w:t>
      </w:r>
      <w:proofErr w:type="spellEnd"/>
      <w:r w:rsidRPr="0074476F">
        <w:rPr>
          <w:rFonts w:asciiTheme="majorHAnsi" w:eastAsia="Calibri" w:hAnsiTheme="majorHAnsi" w:cstheme="majorHAnsi"/>
          <w:sz w:val="22"/>
          <w:szCs w:val="22"/>
        </w:rPr>
        <w:t xml:space="preserve"> Policy Development Processes to address the lack of policy with respect to retirement of ccTLDs and to introduce a Review Mechanism on issues pertaining to the delegation, transfer, revocation, and retirement of ccTLDs.  This discussion was grounded in the need to ensure the predictability and legitimacy of decisions with respect to the delegation, transfer, revocation, and retirement of ccTLDs.</w:t>
      </w:r>
    </w:p>
    <w:p w14:paraId="1847D30C" w14:textId="77777777" w:rsidR="0074476F" w:rsidRPr="0074476F" w:rsidRDefault="0074476F" w:rsidP="0074476F">
      <w:pPr>
        <w:ind w:left="360"/>
        <w:rPr>
          <w:rFonts w:asciiTheme="majorHAnsi" w:eastAsia="Calibri" w:hAnsiTheme="majorHAnsi" w:cstheme="majorHAnsi"/>
          <w:sz w:val="22"/>
          <w:szCs w:val="22"/>
        </w:rPr>
      </w:pPr>
    </w:p>
    <w:p w14:paraId="167843FC" w14:textId="77777777" w:rsidR="0074476F" w:rsidRPr="0074476F" w:rsidRDefault="0074476F" w:rsidP="0074476F">
      <w:pPr>
        <w:ind w:left="360"/>
        <w:rPr>
          <w:rFonts w:asciiTheme="majorHAnsi" w:eastAsia="Calibri" w:hAnsiTheme="majorHAnsi" w:cstheme="majorHAnsi"/>
          <w:sz w:val="22"/>
          <w:szCs w:val="22"/>
        </w:rPr>
      </w:pPr>
      <w:r w:rsidRPr="0074476F">
        <w:rPr>
          <w:rFonts w:asciiTheme="majorHAnsi" w:eastAsia="Calibri" w:hAnsiTheme="majorHAnsi" w:cstheme="majorHAnsi"/>
          <w:sz w:val="22"/>
          <w:szCs w:val="22"/>
        </w:rPr>
        <w:t xml:space="preserve">In March 2017, and in accordance with Annex B section 3 and 4 of the ICANN Bylaws, the </w:t>
      </w:r>
      <w:proofErr w:type="spellStart"/>
      <w:r w:rsidRPr="0074476F">
        <w:rPr>
          <w:rFonts w:asciiTheme="majorHAnsi" w:eastAsia="Calibri" w:hAnsiTheme="majorHAnsi" w:cstheme="majorHAnsi"/>
          <w:sz w:val="22"/>
          <w:szCs w:val="22"/>
        </w:rPr>
        <w:t>ccNSO</w:t>
      </w:r>
      <w:proofErr w:type="spellEnd"/>
      <w:r w:rsidRPr="0074476F">
        <w:rPr>
          <w:rFonts w:asciiTheme="majorHAnsi" w:eastAsia="Calibri" w:hAnsiTheme="majorHAnsi" w:cstheme="majorHAnsi"/>
          <w:sz w:val="22"/>
          <w:szCs w:val="22"/>
        </w:rPr>
        <w:t xml:space="preserve"> Council decided - among others – to initiate the third (3</w:t>
      </w:r>
      <w:r w:rsidRPr="0074476F">
        <w:rPr>
          <w:rFonts w:asciiTheme="majorHAnsi" w:eastAsia="Calibri" w:hAnsiTheme="majorHAnsi" w:cstheme="majorHAnsi"/>
          <w:sz w:val="22"/>
          <w:szCs w:val="22"/>
          <w:vertAlign w:val="superscript"/>
        </w:rPr>
        <w:t>rd</w:t>
      </w:r>
      <w:r w:rsidRPr="0074476F">
        <w:rPr>
          <w:rFonts w:asciiTheme="majorHAnsi" w:eastAsia="Calibri" w:hAnsiTheme="majorHAnsi" w:cstheme="majorHAnsi"/>
          <w:sz w:val="22"/>
          <w:szCs w:val="22"/>
        </w:rPr>
        <w:t xml:space="preserve">) </w:t>
      </w:r>
      <w:proofErr w:type="spellStart"/>
      <w:r w:rsidRPr="0074476F">
        <w:rPr>
          <w:rFonts w:asciiTheme="majorHAnsi" w:eastAsia="Calibri" w:hAnsiTheme="majorHAnsi" w:cstheme="majorHAnsi"/>
          <w:sz w:val="22"/>
          <w:szCs w:val="22"/>
        </w:rPr>
        <w:t>ccNSO</w:t>
      </w:r>
      <w:proofErr w:type="spellEnd"/>
      <w:r w:rsidRPr="0074476F">
        <w:rPr>
          <w:rFonts w:asciiTheme="majorHAnsi" w:eastAsia="Calibri" w:hAnsiTheme="majorHAnsi" w:cstheme="majorHAnsi"/>
          <w:sz w:val="22"/>
          <w:szCs w:val="22"/>
        </w:rPr>
        <w:t xml:space="preserve"> Policy Development Process with the initial focus on developing a policy for Retirement of ccTLDs (Part 1), and only after the substantive work on that topic would have been concluded, focus on the development of policy recommendations for a Review Mechanism pertaining to decisions on delegation, transfer, revocation and retirement of ccTLDs (Part 2).</w:t>
      </w:r>
    </w:p>
    <w:p w14:paraId="1ED4DF1C" w14:textId="77777777" w:rsidR="0074476F" w:rsidRPr="0074476F" w:rsidRDefault="0074476F" w:rsidP="0074476F">
      <w:pPr>
        <w:ind w:left="360"/>
        <w:rPr>
          <w:rFonts w:asciiTheme="majorHAnsi" w:eastAsia="Calibri" w:hAnsiTheme="majorHAnsi" w:cstheme="majorHAnsi"/>
          <w:sz w:val="22"/>
          <w:szCs w:val="22"/>
        </w:rPr>
      </w:pPr>
    </w:p>
    <w:p w14:paraId="677FF05D" w14:textId="77777777" w:rsidR="0074476F" w:rsidRPr="0074476F" w:rsidRDefault="0074476F" w:rsidP="0074476F">
      <w:pPr>
        <w:ind w:left="360"/>
        <w:rPr>
          <w:rFonts w:asciiTheme="majorHAnsi" w:hAnsiTheme="majorHAnsi" w:cstheme="majorHAnsi"/>
          <w:sz w:val="22"/>
          <w:szCs w:val="22"/>
        </w:rPr>
      </w:pPr>
      <w:r w:rsidRPr="0074476F">
        <w:rPr>
          <w:rFonts w:asciiTheme="majorHAnsi" w:eastAsia="Calibri" w:hAnsiTheme="majorHAnsi" w:cstheme="majorHAnsi"/>
          <w:sz w:val="22"/>
          <w:szCs w:val="22"/>
        </w:rPr>
        <w:t xml:space="preserve">In April 2017 the Retirement Working Group (WG) started its work. </w:t>
      </w:r>
      <w:r w:rsidRPr="0074476F">
        <w:rPr>
          <w:rFonts w:asciiTheme="majorHAnsi" w:hAnsiTheme="majorHAnsi" w:cstheme="majorHAnsi"/>
          <w:sz w:val="22"/>
          <w:szCs w:val="22"/>
        </w:rPr>
        <w:t xml:space="preserve">The ccPDP3 Review Mechanism WG began its work in March 2020, after the Retirement WG completed its Initial Report. </w:t>
      </w:r>
    </w:p>
    <w:p w14:paraId="32350CA8" w14:textId="77777777" w:rsidR="0074476F" w:rsidRPr="0074476F" w:rsidRDefault="0074476F" w:rsidP="0074476F">
      <w:pPr>
        <w:ind w:left="360"/>
        <w:rPr>
          <w:rFonts w:asciiTheme="majorHAnsi" w:hAnsiTheme="majorHAnsi" w:cstheme="majorHAnsi"/>
          <w:sz w:val="22"/>
          <w:szCs w:val="22"/>
        </w:rPr>
      </w:pPr>
    </w:p>
    <w:p w14:paraId="38335FF3" w14:textId="77777777" w:rsidR="0074476F" w:rsidRPr="0074476F" w:rsidRDefault="0074476F" w:rsidP="0074476F">
      <w:pPr>
        <w:ind w:left="360"/>
        <w:rPr>
          <w:rFonts w:asciiTheme="majorHAnsi" w:eastAsia="Calibri" w:hAnsiTheme="majorHAnsi" w:cstheme="majorHAnsi"/>
          <w:sz w:val="22"/>
          <w:szCs w:val="22"/>
        </w:rPr>
      </w:pPr>
      <w:r w:rsidRPr="0074476F">
        <w:rPr>
          <w:rFonts w:asciiTheme="majorHAnsi" w:eastAsia="Calibri" w:hAnsiTheme="majorHAnsi" w:cstheme="majorHAnsi"/>
          <w:sz w:val="22"/>
          <w:szCs w:val="22"/>
        </w:rPr>
        <w:t xml:space="preserve">As it became apparent that the envisioned advantages of combining the two topics into one (1) </w:t>
      </w:r>
      <w:proofErr w:type="spellStart"/>
      <w:r w:rsidRPr="0074476F">
        <w:rPr>
          <w:rFonts w:asciiTheme="majorHAnsi" w:eastAsia="Calibri" w:hAnsiTheme="majorHAnsi" w:cstheme="majorHAnsi"/>
          <w:sz w:val="22"/>
          <w:szCs w:val="22"/>
        </w:rPr>
        <w:t>ccNSO</w:t>
      </w:r>
      <w:proofErr w:type="spellEnd"/>
      <w:r w:rsidRPr="0074476F">
        <w:rPr>
          <w:rFonts w:asciiTheme="majorHAnsi" w:eastAsia="Calibri" w:hAnsiTheme="majorHAnsi" w:cstheme="majorHAnsi"/>
          <w:sz w:val="22"/>
          <w:szCs w:val="22"/>
        </w:rPr>
        <w:t xml:space="preserve"> Policy Development Process have become obsolete, both the Retirement and Review Working Groups, supported by the community at large, proposed to separate Part 1 (Retirement) and Part 2 (Review Mechanism).  On 04 June 2021 the </w:t>
      </w:r>
      <w:proofErr w:type="spellStart"/>
      <w:r w:rsidRPr="0074476F">
        <w:rPr>
          <w:rFonts w:asciiTheme="majorHAnsi" w:eastAsia="Calibri" w:hAnsiTheme="majorHAnsi" w:cstheme="majorHAnsi"/>
          <w:sz w:val="22"/>
          <w:szCs w:val="22"/>
        </w:rPr>
        <w:t>ccNSO</w:t>
      </w:r>
      <w:proofErr w:type="spellEnd"/>
      <w:r w:rsidRPr="0074476F">
        <w:rPr>
          <w:rFonts w:asciiTheme="majorHAnsi" w:eastAsia="Calibri" w:hAnsiTheme="majorHAnsi" w:cstheme="majorHAnsi"/>
          <w:sz w:val="22"/>
          <w:szCs w:val="22"/>
        </w:rPr>
        <w:t xml:space="preserve"> Council decided to split up ccPDP3 accordingly and the decision became effective on 11 June 2021. </w:t>
      </w:r>
    </w:p>
    <w:p w14:paraId="25F4BBBB" w14:textId="77777777" w:rsidR="0074476F" w:rsidRPr="0074476F" w:rsidRDefault="0074476F" w:rsidP="0074476F">
      <w:pPr>
        <w:ind w:left="360"/>
        <w:rPr>
          <w:rFonts w:asciiTheme="majorHAnsi" w:hAnsiTheme="majorHAnsi" w:cstheme="majorHAnsi"/>
          <w:sz w:val="22"/>
          <w:szCs w:val="22"/>
        </w:rPr>
      </w:pPr>
    </w:p>
    <w:p w14:paraId="38D2AF3B" w14:textId="77777777" w:rsidR="0074476F" w:rsidRPr="0074476F" w:rsidRDefault="0074476F" w:rsidP="0074476F">
      <w:pPr>
        <w:ind w:left="360"/>
        <w:rPr>
          <w:rFonts w:asciiTheme="majorHAnsi" w:hAnsiTheme="majorHAnsi" w:cstheme="majorHAnsi"/>
          <w:sz w:val="22"/>
          <w:szCs w:val="22"/>
        </w:rPr>
      </w:pPr>
      <w:r w:rsidRPr="0074476F">
        <w:rPr>
          <w:rFonts w:asciiTheme="majorHAnsi" w:hAnsiTheme="majorHAnsi" w:cstheme="majorHAnsi"/>
          <w:sz w:val="22"/>
          <w:szCs w:val="22"/>
        </w:rPr>
        <w:lastRenderedPageBreak/>
        <w:t>As stated the RM working group began its work in March 2020, and met 63 times to date (as of March 2023). This work included the participation of  PTI staff at all and ICANN Legal staff at a number of these meetings.</w:t>
      </w:r>
    </w:p>
    <w:p w14:paraId="05992A0D" w14:textId="77777777" w:rsidR="0074476F" w:rsidRPr="0074476F" w:rsidRDefault="0074476F" w:rsidP="0074476F">
      <w:pPr>
        <w:ind w:left="360"/>
        <w:rPr>
          <w:rFonts w:asciiTheme="majorHAnsi" w:hAnsiTheme="majorHAnsi" w:cstheme="majorHAnsi"/>
          <w:sz w:val="22"/>
          <w:szCs w:val="22"/>
        </w:rPr>
      </w:pPr>
      <w:r w:rsidRPr="0074476F">
        <w:rPr>
          <w:rFonts w:asciiTheme="majorHAnsi" w:hAnsiTheme="majorHAnsi" w:cstheme="majorHAnsi"/>
          <w:sz w:val="22"/>
          <w:szCs w:val="22"/>
        </w:rPr>
        <w:t>The RM working group presented updates to the community on its work at all ICANN meetings since ICANN 71, including seeking feed-back on the proposals from the ccTLD community at the ICANN 71, 74 and 75 sessions.  Presentations to the community, including to the intersessional update in May 2021 and at ICANN75 to the GAC, can be found on the wiki-space of the group.</w:t>
      </w:r>
    </w:p>
    <w:p w14:paraId="5FEEF05D" w14:textId="77777777" w:rsidR="0074476F" w:rsidRPr="0074476F" w:rsidRDefault="0074476F" w:rsidP="0074476F">
      <w:pPr>
        <w:ind w:left="360"/>
        <w:rPr>
          <w:rFonts w:asciiTheme="majorHAnsi" w:hAnsiTheme="majorHAnsi" w:cstheme="majorHAnsi"/>
          <w:sz w:val="22"/>
          <w:szCs w:val="22"/>
        </w:rPr>
      </w:pPr>
    </w:p>
    <w:p w14:paraId="6C88101A" w14:textId="77777777" w:rsidR="0074476F" w:rsidRPr="0074476F" w:rsidRDefault="0074476F" w:rsidP="0074476F">
      <w:pPr>
        <w:ind w:left="360"/>
        <w:rPr>
          <w:rFonts w:asciiTheme="majorHAnsi" w:hAnsiTheme="majorHAnsi" w:cstheme="majorHAnsi"/>
          <w:sz w:val="22"/>
          <w:szCs w:val="22"/>
        </w:rPr>
      </w:pPr>
      <w:r w:rsidRPr="0074476F">
        <w:rPr>
          <w:rFonts w:asciiTheme="majorHAnsi" w:hAnsiTheme="majorHAnsi" w:cstheme="majorHAnsi"/>
          <w:sz w:val="22"/>
          <w:szCs w:val="22"/>
        </w:rPr>
        <w:t>The RM held a formal public comment on its proposed policy from 29 November 2022 to 26 January 2023. To introduce the Initial Report to the broader community a webinar was held, which was attended by members of the ccTLD community and members of the GAC.  Based on the submissions from the public comment the WG did not identify any issues, questions or proposals that would  require a need to modify the proposed policy.</w:t>
      </w:r>
    </w:p>
    <w:p w14:paraId="3ADE9A00" w14:textId="77777777" w:rsidR="0074476F" w:rsidRPr="0074476F" w:rsidRDefault="0074476F" w:rsidP="0074476F">
      <w:pPr>
        <w:ind w:left="360"/>
        <w:rPr>
          <w:rFonts w:asciiTheme="majorHAnsi" w:hAnsiTheme="majorHAnsi" w:cstheme="majorHAnsi"/>
          <w:sz w:val="22"/>
          <w:szCs w:val="22"/>
        </w:rPr>
      </w:pPr>
    </w:p>
    <w:p w14:paraId="08C6C2DA" w14:textId="77777777" w:rsidR="0074476F" w:rsidRPr="0074476F" w:rsidRDefault="0074476F" w:rsidP="0074476F">
      <w:pPr>
        <w:ind w:left="360"/>
        <w:rPr>
          <w:rFonts w:asciiTheme="majorHAnsi" w:hAnsiTheme="majorHAnsi" w:cstheme="majorHAnsi"/>
          <w:sz w:val="22"/>
          <w:szCs w:val="22"/>
        </w:rPr>
      </w:pPr>
      <w:r w:rsidRPr="0074476F">
        <w:rPr>
          <w:rFonts w:asciiTheme="majorHAnsi" w:hAnsiTheme="majorHAnsi" w:cstheme="majorHAnsi"/>
          <w:sz w:val="22"/>
          <w:szCs w:val="22"/>
        </w:rPr>
        <w:t>According to its charter the RM WG has the following goal:</w:t>
      </w:r>
    </w:p>
    <w:p w14:paraId="4C2DD84C" w14:textId="77777777" w:rsidR="0074476F" w:rsidRPr="0074476F" w:rsidRDefault="0074476F" w:rsidP="0074476F">
      <w:pPr>
        <w:ind w:left="360"/>
        <w:rPr>
          <w:rFonts w:asciiTheme="majorHAnsi" w:hAnsiTheme="majorHAnsi" w:cstheme="majorHAnsi"/>
          <w:i/>
          <w:iCs/>
          <w:sz w:val="22"/>
          <w:szCs w:val="22"/>
        </w:rPr>
      </w:pPr>
      <w:r w:rsidRPr="0074476F">
        <w:rPr>
          <w:rFonts w:asciiTheme="majorHAnsi" w:hAnsiTheme="majorHAnsi" w:cstheme="majorHAnsi"/>
          <w:i/>
          <w:iCs/>
          <w:sz w:val="22"/>
          <w:szCs w:val="22"/>
        </w:rPr>
        <w:t xml:space="preserve">“The goal of the working group (WG) is to report on and recommend a policy for a review mechanism with respect to decisions pertaining to the delegation, transfer, revocation and retirement of the delegated Top-Level Domains associated with the country codes assigned to countries and territories listed in the ISO 3166-1 and within the framework of the </w:t>
      </w:r>
      <w:proofErr w:type="spellStart"/>
      <w:r w:rsidRPr="0074476F">
        <w:rPr>
          <w:rFonts w:asciiTheme="majorHAnsi" w:hAnsiTheme="majorHAnsi" w:cstheme="majorHAnsi"/>
          <w:i/>
          <w:iCs/>
          <w:sz w:val="22"/>
          <w:szCs w:val="22"/>
        </w:rPr>
        <w:t>ccNSO</w:t>
      </w:r>
      <w:proofErr w:type="spellEnd"/>
      <w:r w:rsidRPr="0074476F">
        <w:rPr>
          <w:rFonts w:asciiTheme="majorHAnsi" w:hAnsiTheme="majorHAnsi" w:cstheme="majorHAnsi"/>
          <w:i/>
          <w:iCs/>
          <w:sz w:val="22"/>
          <w:szCs w:val="22"/>
        </w:rPr>
        <w:t xml:space="preserve"> Policy Development Process.”</w:t>
      </w:r>
    </w:p>
    <w:p w14:paraId="15CFB0CE" w14:textId="77777777" w:rsidR="0074476F" w:rsidRPr="0074476F" w:rsidRDefault="0074476F" w:rsidP="0074476F">
      <w:pPr>
        <w:ind w:left="360"/>
        <w:rPr>
          <w:rFonts w:asciiTheme="majorHAnsi" w:hAnsiTheme="majorHAnsi" w:cstheme="majorHAnsi"/>
          <w:i/>
          <w:iCs/>
          <w:sz w:val="22"/>
          <w:szCs w:val="22"/>
        </w:rPr>
      </w:pPr>
      <w:r w:rsidRPr="0074476F">
        <w:rPr>
          <w:rFonts w:asciiTheme="majorHAnsi" w:hAnsiTheme="majorHAnsi" w:cstheme="majorHAnsi"/>
          <w:i/>
          <w:iCs/>
          <w:sz w:val="22"/>
          <w:szCs w:val="22"/>
        </w:rPr>
        <w:t xml:space="preserve">The </w:t>
      </w:r>
      <w:bookmarkStart w:id="0" w:name="_Hlk125622391"/>
      <w:r w:rsidRPr="0074476F">
        <w:rPr>
          <w:rFonts w:asciiTheme="majorHAnsi" w:hAnsiTheme="majorHAnsi" w:cstheme="majorHAnsi"/>
          <w:i/>
          <w:iCs/>
          <w:sz w:val="22"/>
          <w:szCs w:val="22"/>
        </w:rPr>
        <w:t xml:space="preserve">CCPDP3WG-RM </w:t>
      </w:r>
      <w:bookmarkEnd w:id="0"/>
      <w:r w:rsidRPr="0074476F">
        <w:rPr>
          <w:rFonts w:asciiTheme="majorHAnsi" w:hAnsiTheme="majorHAnsi" w:cstheme="majorHAnsi"/>
          <w:i/>
          <w:iCs/>
          <w:sz w:val="22"/>
          <w:szCs w:val="22"/>
        </w:rPr>
        <w:t xml:space="preserve">charter also listed the following questions:  </w:t>
      </w:r>
    </w:p>
    <w:p w14:paraId="5BBE9677" w14:textId="77777777" w:rsidR="0074476F" w:rsidRPr="0074476F" w:rsidRDefault="0074476F" w:rsidP="0074476F">
      <w:pPr>
        <w:pStyle w:val="ListParagraph"/>
        <w:widowControl w:val="0"/>
        <w:numPr>
          <w:ilvl w:val="0"/>
          <w:numId w:val="20"/>
        </w:numPr>
        <w:autoSpaceDE w:val="0"/>
        <w:autoSpaceDN w:val="0"/>
        <w:spacing w:before="6"/>
        <w:ind w:left="1080"/>
        <w:contextualSpacing w:val="0"/>
        <w:rPr>
          <w:rFonts w:asciiTheme="majorHAnsi" w:eastAsiaTheme="minorHAnsi" w:hAnsiTheme="majorHAnsi" w:cstheme="majorHAnsi"/>
          <w:i/>
          <w:iCs/>
          <w:sz w:val="22"/>
          <w:szCs w:val="22"/>
          <w:lang w:val="en-CA"/>
        </w:rPr>
      </w:pPr>
      <w:r w:rsidRPr="0074476F">
        <w:rPr>
          <w:rFonts w:asciiTheme="majorHAnsi" w:eastAsiaTheme="minorHAnsi" w:hAnsiTheme="majorHAnsi" w:cstheme="majorHAnsi"/>
          <w:i/>
          <w:iCs/>
          <w:sz w:val="22"/>
          <w:szCs w:val="22"/>
          <w:lang w:val="en-CA"/>
        </w:rPr>
        <w:t>Which decisions and/or actions should be subject to a review mechanism?</w:t>
      </w:r>
    </w:p>
    <w:p w14:paraId="399F45F2" w14:textId="77777777" w:rsidR="0074476F" w:rsidRPr="0074476F" w:rsidRDefault="0074476F" w:rsidP="0074476F">
      <w:pPr>
        <w:pStyle w:val="ListParagraph"/>
        <w:widowControl w:val="0"/>
        <w:numPr>
          <w:ilvl w:val="0"/>
          <w:numId w:val="20"/>
        </w:numPr>
        <w:autoSpaceDE w:val="0"/>
        <w:autoSpaceDN w:val="0"/>
        <w:spacing w:before="6"/>
        <w:ind w:left="1080"/>
        <w:contextualSpacing w:val="0"/>
        <w:rPr>
          <w:rFonts w:asciiTheme="majorHAnsi" w:eastAsiaTheme="minorHAnsi" w:hAnsiTheme="majorHAnsi" w:cstheme="majorHAnsi"/>
          <w:i/>
          <w:iCs/>
          <w:sz w:val="22"/>
          <w:szCs w:val="22"/>
          <w:lang w:val="en-CA"/>
        </w:rPr>
      </w:pPr>
      <w:r w:rsidRPr="0074476F">
        <w:rPr>
          <w:rFonts w:asciiTheme="majorHAnsi" w:eastAsiaTheme="minorHAnsi" w:hAnsiTheme="majorHAnsi" w:cstheme="majorHAnsi"/>
          <w:i/>
          <w:iCs/>
          <w:sz w:val="22"/>
          <w:szCs w:val="22"/>
          <w:lang w:val="en-CA"/>
        </w:rPr>
        <w:t>Whose decisions and/or actions should be subject to a review mechanism?</w:t>
      </w:r>
    </w:p>
    <w:p w14:paraId="2E4B3247" w14:textId="77777777" w:rsidR="0074476F" w:rsidRPr="0074476F" w:rsidRDefault="0074476F" w:rsidP="0074476F">
      <w:pPr>
        <w:pStyle w:val="ListParagraph"/>
        <w:widowControl w:val="0"/>
        <w:numPr>
          <w:ilvl w:val="0"/>
          <w:numId w:val="20"/>
        </w:numPr>
        <w:autoSpaceDE w:val="0"/>
        <w:autoSpaceDN w:val="0"/>
        <w:spacing w:before="6"/>
        <w:ind w:left="1080"/>
        <w:contextualSpacing w:val="0"/>
        <w:rPr>
          <w:rFonts w:asciiTheme="majorHAnsi" w:eastAsiaTheme="minorHAnsi" w:hAnsiTheme="majorHAnsi" w:cstheme="majorHAnsi"/>
          <w:i/>
          <w:iCs/>
          <w:sz w:val="22"/>
          <w:szCs w:val="22"/>
          <w:lang w:val="en-CA"/>
        </w:rPr>
      </w:pPr>
      <w:r w:rsidRPr="0074476F">
        <w:rPr>
          <w:rFonts w:asciiTheme="majorHAnsi" w:eastAsiaTheme="minorHAnsi" w:hAnsiTheme="majorHAnsi" w:cstheme="majorHAnsi"/>
          <w:i/>
          <w:iCs/>
          <w:sz w:val="22"/>
          <w:szCs w:val="22"/>
          <w:lang w:val="en-CA"/>
        </w:rPr>
        <w:t>Should a Review Mechanism be open and applicable to all ccTLDs?</w:t>
      </w:r>
    </w:p>
    <w:p w14:paraId="15D48DB6" w14:textId="77777777" w:rsidR="0074476F" w:rsidRPr="0074476F" w:rsidRDefault="0074476F" w:rsidP="0074476F">
      <w:pPr>
        <w:pStyle w:val="ListParagraph"/>
        <w:widowControl w:val="0"/>
        <w:numPr>
          <w:ilvl w:val="0"/>
          <w:numId w:val="20"/>
        </w:numPr>
        <w:autoSpaceDE w:val="0"/>
        <w:autoSpaceDN w:val="0"/>
        <w:spacing w:before="6"/>
        <w:ind w:left="1080"/>
        <w:contextualSpacing w:val="0"/>
        <w:rPr>
          <w:rFonts w:asciiTheme="majorHAnsi" w:eastAsiaTheme="minorHAnsi" w:hAnsiTheme="majorHAnsi" w:cstheme="majorHAnsi"/>
          <w:i/>
          <w:iCs/>
          <w:sz w:val="22"/>
          <w:szCs w:val="22"/>
          <w:lang w:val="en-CA"/>
        </w:rPr>
      </w:pPr>
      <w:r w:rsidRPr="0074476F">
        <w:rPr>
          <w:rFonts w:asciiTheme="majorHAnsi" w:eastAsiaTheme="minorHAnsi" w:hAnsiTheme="majorHAnsi" w:cstheme="majorHAnsi"/>
          <w:i/>
          <w:iCs/>
          <w:sz w:val="22"/>
          <w:szCs w:val="22"/>
          <w:lang w:val="en-CA"/>
        </w:rPr>
        <w:t>What will be the result / scope of the review decision?</w:t>
      </w:r>
    </w:p>
    <w:p w14:paraId="164D3046" w14:textId="77777777" w:rsidR="0074476F" w:rsidRPr="0074476F" w:rsidRDefault="0074476F" w:rsidP="0074476F">
      <w:pPr>
        <w:pStyle w:val="ListParagraph"/>
        <w:widowControl w:val="0"/>
        <w:numPr>
          <w:ilvl w:val="0"/>
          <w:numId w:val="20"/>
        </w:numPr>
        <w:autoSpaceDE w:val="0"/>
        <w:autoSpaceDN w:val="0"/>
        <w:spacing w:before="6"/>
        <w:ind w:left="1080"/>
        <w:contextualSpacing w:val="0"/>
        <w:rPr>
          <w:rFonts w:asciiTheme="majorHAnsi" w:eastAsiaTheme="minorHAnsi" w:hAnsiTheme="majorHAnsi" w:cstheme="majorHAnsi"/>
          <w:i/>
          <w:iCs/>
          <w:sz w:val="22"/>
          <w:szCs w:val="22"/>
          <w:lang w:val="en-CA"/>
        </w:rPr>
      </w:pPr>
      <w:r w:rsidRPr="0074476F">
        <w:rPr>
          <w:rFonts w:asciiTheme="majorHAnsi" w:eastAsiaTheme="minorHAnsi" w:hAnsiTheme="majorHAnsi" w:cstheme="majorHAnsi"/>
          <w:i/>
          <w:iCs/>
          <w:sz w:val="22"/>
          <w:szCs w:val="22"/>
          <w:lang w:val="en-CA"/>
        </w:rPr>
        <w:t>What powers will be bestowed upon the review panel?</w:t>
      </w:r>
    </w:p>
    <w:p w14:paraId="2A41A6E7" w14:textId="77777777" w:rsidR="0074476F" w:rsidRPr="0074476F" w:rsidRDefault="0074476F" w:rsidP="0074476F">
      <w:pPr>
        <w:pStyle w:val="ListParagraph"/>
        <w:widowControl w:val="0"/>
        <w:numPr>
          <w:ilvl w:val="0"/>
          <w:numId w:val="20"/>
        </w:numPr>
        <w:autoSpaceDE w:val="0"/>
        <w:autoSpaceDN w:val="0"/>
        <w:spacing w:before="6"/>
        <w:ind w:left="1080"/>
        <w:contextualSpacing w:val="0"/>
        <w:rPr>
          <w:rFonts w:asciiTheme="majorHAnsi" w:eastAsiaTheme="minorHAnsi" w:hAnsiTheme="majorHAnsi" w:cstheme="majorHAnsi"/>
          <w:i/>
          <w:iCs/>
          <w:sz w:val="22"/>
          <w:szCs w:val="22"/>
          <w:lang w:val="en-CA"/>
        </w:rPr>
      </w:pPr>
      <w:r w:rsidRPr="0074476F">
        <w:rPr>
          <w:rFonts w:asciiTheme="majorHAnsi" w:eastAsiaTheme="minorHAnsi" w:hAnsiTheme="majorHAnsi" w:cstheme="majorHAnsi"/>
          <w:i/>
          <w:iCs/>
          <w:sz w:val="22"/>
          <w:szCs w:val="22"/>
          <w:lang w:val="en-CA"/>
        </w:rPr>
        <w:t>Who will have standing at a review?</w:t>
      </w:r>
    </w:p>
    <w:p w14:paraId="33ACAB9C" w14:textId="77777777" w:rsidR="0074476F" w:rsidRPr="0074476F" w:rsidRDefault="0074476F" w:rsidP="0074476F">
      <w:pPr>
        <w:pStyle w:val="ListParagraph"/>
        <w:widowControl w:val="0"/>
        <w:numPr>
          <w:ilvl w:val="0"/>
          <w:numId w:val="20"/>
        </w:numPr>
        <w:autoSpaceDE w:val="0"/>
        <w:autoSpaceDN w:val="0"/>
        <w:spacing w:before="6"/>
        <w:ind w:left="1080"/>
        <w:contextualSpacing w:val="0"/>
        <w:rPr>
          <w:rFonts w:asciiTheme="majorHAnsi" w:eastAsiaTheme="minorHAnsi" w:hAnsiTheme="majorHAnsi" w:cstheme="majorHAnsi"/>
          <w:i/>
          <w:iCs/>
          <w:sz w:val="22"/>
          <w:szCs w:val="22"/>
          <w:lang w:val="en-CA"/>
        </w:rPr>
      </w:pPr>
      <w:r w:rsidRPr="0074476F">
        <w:rPr>
          <w:rFonts w:asciiTheme="majorHAnsi" w:eastAsiaTheme="minorHAnsi" w:hAnsiTheme="majorHAnsi" w:cstheme="majorHAnsi"/>
          <w:i/>
          <w:iCs/>
          <w:sz w:val="22"/>
          <w:szCs w:val="22"/>
          <w:lang w:val="en-CA"/>
        </w:rPr>
        <w:t>What are the grounds (for a review)?</w:t>
      </w:r>
    </w:p>
    <w:p w14:paraId="0240424A" w14:textId="77777777" w:rsidR="0074476F" w:rsidRPr="0074476F" w:rsidRDefault="0074476F" w:rsidP="0074476F">
      <w:pPr>
        <w:ind w:left="360"/>
        <w:rPr>
          <w:rFonts w:asciiTheme="majorHAnsi" w:hAnsiTheme="majorHAnsi" w:cstheme="majorHAnsi"/>
          <w:sz w:val="22"/>
          <w:szCs w:val="22"/>
        </w:rPr>
      </w:pPr>
    </w:p>
    <w:p w14:paraId="763BB05A" w14:textId="77777777" w:rsidR="0074476F" w:rsidRPr="0074476F" w:rsidRDefault="0074476F" w:rsidP="0074476F">
      <w:pPr>
        <w:ind w:left="360"/>
        <w:rPr>
          <w:rFonts w:asciiTheme="majorHAnsi" w:hAnsiTheme="majorHAnsi" w:cstheme="majorHAnsi"/>
          <w:sz w:val="22"/>
          <w:szCs w:val="22"/>
        </w:rPr>
      </w:pPr>
      <w:r w:rsidRPr="0074476F">
        <w:rPr>
          <w:rFonts w:asciiTheme="majorHAnsi" w:hAnsiTheme="majorHAnsi" w:cstheme="majorHAnsi"/>
          <w:sz w:val="22"/>
          <w:szCs w:val="22"/>
        </w:rPr>
        <w:t xml:space="preserve">In addition, in July 2022, the </w:t>
      </w:r>
      <w:proofErr w:type="spellStart"/>
      <w:r w:rsidRPr="0074476F">
        <w:rPr>
          <w:rFonts w:asciiTheme="majorHAnsi" w:hAnsiTheme="majorHAnsi" w:cstheme="majorHAnsi"/>
          <w:sz w:val="22"/>
          <w:szCs w:val="22"/>
        </w:rPr>
        <w:t>ccNSO</w:t>
      </w:r>
      <w:proofErr w:type="spellEnd"/>
      <w:r w:rsidRPr="0074476F">
        <w:rPr>
          <w:rFonts w:asciiTheme="majorHAnsi" w:hAnsiTheme="majorHAnsi" w:cstheme="majorHAnsi"/>
          <w:sz w:val="22"/>
          <w:szCs w:val="22"/>
        </w:rPr>
        <w:t xml:space="preserve"> Council requested the Working Group specifically recommend and/or advise on the need for clarification of the scope of ICANN Bylaws Sections 4.2 (d) (</w:t>
      </w:r>
      <w:proofErr w:type="spellStart"/>
      <w:r w:rsidRPr="0074476F">
        <w:rPr>
          <w:rFonts w:asciiTheme="majorHAnsi" w:hAnsiTheme="majorHAnsi" w:cstheme="majorHAnsi"/>
          <w:sz w:val="22"/>
          <w:szCs w:val="22"/>
        </w:rPr>
        <w:t>i</w:t>
      </w:r>
      <w:proofErr w:type="spellEnd"/>
      <w:r w:rsidRPr="0074476F">
        <w:rPr>
          <w:rFonts w:asciiTheme="majorHAnsi" w:hAnsiTheme="majorHAnsi" w:cstheme="majorHAnsi"/>
          <w:sz w:val="22"/>
          <w:szCs w:val="22"/>
        </w:rPr>
        <w:t>) and 4.3 (c ) (ii)</w:t>
      </w:r>
      <w:r w:rsidRPr="0074476F">
        <w:rPr>
          <w:rFonts w:asciiTheme="majorHAnsi" w:hAnsiTheme="majorHAnsi" w:cstheme="majorHAnsi"/>
          <w:i/>
          <w:iCs/>
          <w:sz w:val="22"/>
          <w:szCs w:val="22"/>
        </w:rPr>
        <w:t>.</w:t>
      </w:r>
    </w:p>
    <w:p w14:paraId="6AE951A0" w14:textId="77777777" w:rsidR="0074476F" w:rsidRPr="0074476F" w:rsidRDefault="0074476F" w:rsidP="0074476F">
      <w:pPr>
        <w:ind w:left="360"/>
        <w:rPr>
          <w:rFonts w:asciiTheme="majorHAnsi" w:eastAsia="Calibri" w:hAnsiTheme="majorHAnsi" w:cstheme="majorHAnsi"/>
          <w:sz w:val="22"/>
          <w:szCs w:val="22"/>
        </w:rPr>
      </w:pPr>
    </w:p>
    <w:p w14:paraId="13ED4B4F" w14:textId="77777777" w:rsidR="0074476F" w:rsidRPr="0074476F" w:rsidRDefault="0074476F" w:rsidP="0074476F">
      <w:pPr>
        <w:ind w:left="360"/>
        <w:rPr>
          <w:rFonts w:asciiTheme="majorHAnsi" w:eastAsia="Calibri" w:hAnsiTheme="majorHAnsi" w:cstheme="majorHAnsi"/>
          <w:sz w:val="22"/>
          <w:szCs w:val="22"/>
        </w:rPr>
      </w:pPr>
      <w:r w:rsidRPr="0074476F">
        <w:rPr>
          <w:rFonts w:asciiTheme="majorHAnsi" w:eastAsia="Calibri" w:hAnsiTheme="majorHAnsi" w:cstheme="majorHAnsi"/>
          <w:sz w:val="22"/>
          <w:szCs w:val="22"/>
        </w:rPr>
        <w:t xml:space="preserve">On 03 March 2023 the Issue Manager submitted the recommended Review Mechanism Policy to the </w:t>
      </w:r>
      <w:proofErr w:type="spellStart"/>
      <w:r w:rsidRPr="0074476F">
        <w:rPr>
          <w:rFonts w:asciiTheme="majorHAnsi" w:eastAsia="Calibri" w:hAnsiTheme="majorHAnsi" w:cstheme="majorHAnsi"/>
          <w:sz w:val="22"/>
          <w:szCs w:val="22"/>
        </w:rPr>
        <w:t>ccNSO</w:t>
      </w:r>
      <w:proofErr w:type="spellEnd"/>
      <w:r w:rsidRPr="0074476F">
        <w:rPr>
          <w:rFonts w:asciiTheme="majorHAnsi" w:eastAsia="Calibri" w:hAnsiTheme="majorHAnsi" w:cstheme="majorHAnsi"/>
          <w:sz w:val="22"/>
          <w:szCs w:val="22"/>
        </w:rPr>
        <w:t xml:space="preserve"> Council for their consideration and decision-making The Proposed Policy is contained in the Final Paper of the Review Mechanism Working Group sections 2-6 and section 9. As required under Annex B of the Bylaws the Chair of the </w:t>
      </w:r>
      <w:proofErr w:type="spellStart"/>
      <w:r w:rsidRPr="0074476F">
        <w:rPr>
          <w:rFonts w:asciiTheme="majorHAnsi" w:eastAsia="Calibri" w:hAnsiTheme="majorHAnsi" w:cstheme="majorHAnsi"/>
          <w:sz w:val="22"/>
          <w:szCs w:val="22"/>
        </w:rPr>
        <w:t>ccNSO</w:t>
      </w:r>
      <w:proofErr w:type="spellEnd"/>
      <w:r w:rsidRPr="0074476F">
        <w:rPr>
          <w:rFonts w:asciiTheme="majorHAnsi" w:eastAsia="Calibri" w:hAnsiTheme="majorHAnsi" w:cstheme="majorHAnsi"/>
          <w:sz w:val="22"/>
          <w:szCs w:val="22"/>
        </w:rPr>
        <w:t xml:space="preserve"> requested the GAC to provide an opinion or advise. </w:t>
      </w:r>
    </w:p>
    <w:p w14:paraId="116EC3A2" w14:textId="77777777" w:rsidR="0074476F" w:rsidRPr="0074476F" w:rsidRDefault="0074476F" w:rsidP="0074476F">
      <w:pPr>
        <w:ind w:left="360"/>
        <w:rPr>
          <w:rFonts w:asciiTheme="majorHAnsi" w:eastAsia="Calibri" w:hAnsiTheme="majorHAnsi" w:cstheme="majorHAnsi"/>
          <w:sz w:val="22"/>
          <w:szCs w:val="22"/>
        </w:rPr>
      </w:pPr>
    </w:p>
    <w:p w14:paraId="6153DE97" w14:textId="77777777" w:rsidR="0074476F" w:rsidRPr="0074476F" w:rsidRDefault="0074476F" w:rsidP="0074476F">
      <w:pPr>
        <w:ind w:left="360"/>
        <w:rPr>
          <w:rFonts w:asciiTheme="majorHAnsi" w:eastAsia="Calibri" w:hAnsiTheme="majorHAnsi" w:cstheme="majorHAnsi"/>
          <w:b/>
          <w:i/>
          <w:sz w:val="22"/>
          <w:szCs w:val="22"/>
        </w:rPr>
      </w:pPr>
      <w:r w:rsidRPr="0074476F">
        <w:rPr>
          <w:rFonts w:asciiTheme="majorHAnsi" w:eastAsia="Calibri" w:hAnsiTheme="majorHAnsi" w:cstheme="majorHAnsi"/>
          <w:b/>
          <w:i/>
          <w:sz w:val="22"/>
          <w:szCs w:val="22"/>
        </w:rPr>
        <w:t>Decision</w:t>
      </w:r>
    </w:p>
    <w:p w14:paraId="698F1E4B" w14:textId="77777777" w:rsidR="0074476F" w:rsidRPr="0074476F" w:rsidRDefault="0074476F" w:rsidP="0074476F">
      <w:pPr>
        <w:ind w:left="360"/>
        <w:rPr>
          <w:rFonts w:asciiTheme="majorHAnsi" w:eastAsia="Calibri" w:hAnsiTheme="majorHAnsi" w:cstheme="majorHAnsi"/>
          <w:b/>
          <w:sz w:val="22"/>
          <w:szCs w:val="22"/>
        </w:rPr>
      </w:pPr>
      <w:r w:rsidRPr="0074476F">
        <w:rPr>
          <w:rFonts w:asciiTheme="majorHAnsi" w:eastAsia="Calibri" w:hAnsiTheme="majorHAnsi" w:cstheme="majorHAnsi"/>
          <w:b/>
          <w:sz w:val="22"/>
          <w:szCs w:val="22"/>
        </w:rPr>
        <w:t xml:space="preserve">The </w:t>
      </w:r>
      <w:proofErr w:type="spellStart"/>
      <w:r w:rsidRPr="0074476F">
        <w:rPr>
          <w:rFonts w:asciiTheme="majorHAnsi" w:eastAsia="Calibri" w:hAnsiTheme="majorHAnsi" w:cstheme="majorHAnsi"/>
          <w:b/>
          <w:sz w:val="22"/>
          <w:szCs w:val="22"/>
        </w:rPr>
        <w:t>ccNSO</w:t>
      </w:r>
      <w:proofErr w:type="spellEnd"/>
      <w:r w:rsidRPr="0074476F">
        <w:rPr>
          <w:rFonts w:asciiTheme="majorHAnsi" w:eastAsia="Calibri" w:hAnsiTheme="majorHAnsi" w:cstheme="majorHAnsi"/>
          <w:b/>
          <w:sz w:val="22"/>
          <w:szCs w:val="22"/>
        </w:rPr>
        <w:t xml:space="preserve"> Council adopts the Recommended Policy as contained in the Final Report of the ccPDP3 Review Mechanism Working Group section 2-6 and section 9 and as submitted to the Chair of the </w:t>
      </w:r>
      <w:proofErr w:type="spellStart"/>
      <w:r w:rsidRPr="0074476F">
        <w:rPr>
          <w:rFonts w:asciiTheme="majorHAnsi" w:eastAsia="Calibri" w:hAnsiTheme="majorHAnsi" w:cstheme="majorHAnsi"/>
          <w:b/>
          <w:sz w:val="22"/>
          <w:szCs w:val="22"/>
        </w:rPr>
        <w:t>ccNSO</w:t>
      </w:r>
      <w:proofErr w:type="spellEnd"/>
      <w:r w:rsidRPr="0074476F">
        <w:rPr>
          <w:rFonts w:asciiTheme="majorHAnsi" w:eastAsia="Calibri" w:hAnsiTheme="majorHAnsi" w:cstheme="majorHAnsi"/>
          <w:b/>
          <w:sz w:val="22"/>
          <w:szCs w:val="22"/>
        </w:rPr>
        <w:t xml:space="preserve"> Council on 03 March 2023.  The adopted recommendations shall be conveyed to the Members of the </w:t>
      </w:r>
      <w:proofErr w:type="spellStart"/>
      <w:r w:rsidRPr="0074476F">
        <w:rPr>
          <w:rFonts w:asciiTheme="majorHAnsi" w:eastAsia="Calibri" w:hAnsiTheme="majorHAnsi" w:cstheme="majorHAnsi"/>
          <w:b/>
          <w:sz w:val="22"/>
          <w:szCs w:val="22"/>
        </w:rPr>
        <w:t>ccNSO</w:t>
      </w:r>
      <w:proofErr w:type="spellEnd"/>
      <w:r w:rsidRPr="0074476F">
        <w:rPr>
          <w:rFonts w:asciiTheme="majorHAnsi" w:eastAsia="Calibri" w:hAnsiTheme="majorHAnsi" w:cstheme="majorHAnsi"/>
          <w:b/>
          <w:sz w:val="22"/>
          <w:szCs w:val="22"/>
        </w:rPr>
        <w:t xml:space="preserve"> as the Council Recommendation to vote upon. </w:t>
      </w:r>
    </w:p>
    <w:p w14:paraId="328A227A" w14:textId="77777777" w:rsidR="0074476F" w:rsidRPr="0074476F" w:rsidRDefault="0074476F" w:rsidP="0074476F">
      <w:pPr>
        <w:ind w:left="360"/>
        <w:rPr>
          <w:rFonts w:asciiTheme="majorHAnsi" w:eastAsia="Calibri" w:hAnsiTheme="majorHAnsi" w:cstheme="majorHAnsi"/>
          <w:b/>
          <w:sz w:val="22"/>
          <w:szCs w:val="22"/>
        </w:rPr>
      </w:pPr>
    </w:p>
    <w:p w14:paraId="78596621" w14:textId="77777777" w:rsidR="0074476F" w:rsidRPr="0074476F" w:rsidRDefault="0074476F" w:rsidP="0074476F">
      <w:pPr>
        <w:ind w:left="360"/>
        <w:rPr>
          <w:rFonts w:asciiTheme="majorHAnsi" w:eastAsia="Calibri" w:hAnsiTheme="majorHAnsi" w:cstheme="majorHAnsi"/>
          <w:b/>
          <w:sz w:val="22"/>
          <w:szCs w:val="22"/>
        </w:rPr>
      </w:pPr>
      <w:r w:rsidRPr="0074476F">
        <w:rPr>
          <w:rFonts w:asciiTheme="majorHAnsi" w:eastAsia="Calibri" w:hAnsiTheme="majorHAnsi" w:cstheme="majorHAnsi"/>
          <w:b/>
          <w:sz w:val="22"/>
          <w:szCs w:val="22"/>
        </w:rPr>
        <w:t xml:space="preserve">The </w:t>
      </w:r>
      <w:proofErr w:type="spellStart"/>
      <w:r w:rsidRPr="0074476F">
        <w:rPr>
          <w:rFonts w:asciiTheme="majorHAnsi" w:eastAsia="Calibri" w:hAnsiTheme="majorHAnsi" w:cstheme="majorHAnsi"/>
          <w:b/>
          <w:sz w:val="22"/>
          <w:szCs w:val="22"/>
        </w:rPr>
        <w:t>ccNSO</w:t>
      </w:r>
      <w:proofErr w:type="spellEnd"/>
      <w:r w:rsidRPr="0074476F">
        <w:rPr>
          <w:rFonts w:asciiTheme="majorHAnsi" w:eastAsia="Calibri" w:hAnsiTheme="majorHAnsi" w:cstheme="majorHAnsi"/>
          <w:b/>
          <w:sz w:val="22"/>
          <w:szCs w:val="22"/>
        </w:rPr>
        <w:t xml:space="preserve"> Council Recommendation addresses the issues pertaining to the introduction of a Review Mechanism as identified in the February 2017 as adopted by the </w:t>
      </w:r>
      <w:proofErr w:type="spellStart"/>
      <w:r w:rsidRPr="0074476F">
        <w:rPr>
          <w:rFonts w:asciiTheme="majorHAnsi" w:eastAsia="Calibri" w:hAnsiTheme="majorHAnsi" w:cstheme="majorHAnsi"/>
          <w:b/>
          <w:sz w:val="22"/>
          <w:szCs w:val="22"/>
        </w:rPr>
        <w:t>ccNSO</w:t>
      </w:r>
      <w:proofErr w:type="spellEnd"/>
      <w:r w:rsidRPr="0074476F">
        <w:rPr>
          <w:rFonts w:asciiTheme="majorHAnsi" w:eastAsia="Calibri" w:hAnsiTheme="majorHAnsi" w:cstheme="majorHAnsi"/>
          <w:b/>
          <w:sz w:val="22"/>
          <w:szCs w:val="22"/>
        </w:rPr>
        <w:t xml:space="preserve"> Council in March 2017. </w:t>
      </w:r>
    </w:p>
    <w:p w14:paraId="18AFE897" w14:textId="77777777" w:rsidR="0074476F" w:rsidRPr="0074476F" w:rsidRDefault="0074476F" w:rsidP="0074476F">
      <w:pPr>
        <w:ind w:left="360"/>
        <w:rPr>
          <w:rFonts w:asciiTheme="majorHAnsi" w:eastAsia="Calibri" w:hAnsiTheme="majorHAnsi" w:cstheme="majorHAnsi"/>
          <w:b/>
          <w:sz w:val="22"/>
          <w:szCs w:val="22"/>
        </w:rPr>
      </w:pPr>
    </w:p>
    <w:p w14:paraId="2F7AB236" w14:textId="77777777" w:rsidR="0074476F" w:rsidRPr="0074476F" w:rsidRDefault="0074476F" w:rsidP="0074476F">
      <w:pPr>
        <w:widowControl w:val="0"/>
        <w:ind w:left="360"/>
        <w:rPr>
          <w:rFonts w:asciiTheme="majorHAnsi" w:eastAsia="Calibri" w:hAnsiTheme="majorHAnsi" w:cstheme="majorHAnsi"/>
          <w:b/>
          <w:sz w:val="22"/>
          <w:szCs w:val="22"/>
        </w:rPr>
      </w:pPr>
      <w:r w:rsidRPr="0074476F">
        <w:rPr>
          <w:rFonts w:asciiTheme="majorHAnsi" w:eastAsia="Calibri" w:hAnsiTheme="majorHAnsi" w:cstheme="majorHAnsi"/>
          <w:b/>
          <w:sz w:val="22"/>
          <w:szCs w:val="22"/>
        </w:rPr>
        <w:t xml:space="preserve">The Issue Manager is requested to compile the Members Report taking this resolution into account. </w:t>
      </w:r>
    </w:p>
    <w:p w14:paraId="111394CA" w14:textId="77777777" w:rsidR="0074476F" w:rsidRPr="0074476F" w:rsidRDefault="0074476F" w:rsidP="0074476F">
      <w:pPr>
        <w:widowControl w:val="0"/>
        <w:ind w:left="360"/>
        <w:rPr>
          <w:rFonts w:asciiTheme="majorHAnsi" w:eastAsia="Calibri" w:hAnsiTheme="majorHAnsi" w:cstheme="majorHAnsi"/>
          <w:b/>
          <w:sz w:val="22"/>
          <w:szCs w:val="22"/>
        </w:rPr>
      </w:pPr>
    </w:p>
    <w:p w14:paraId="373FD4B0" w14:textId="77777777" w:rsidR="0074476F" w:rsidRPr="0074476F" w:rsidRDefault="0074476F" w:rsidP="0074476F">
      <w:pPr>
        <w:widowControl w:val="0"/>
        <w:ind w:left="360"/>
        <w:rPr>
          <w:rFonts w:asciiTheme="majorHAnsi" w:eastAsia="Calibri" w:hAnsiTheme="majorHAnsi" w:cstheme="majorHAnsi"/>
          <w:b/>
          <w:sz w:val="22"/>
          <w:szCs w:val="22"/>
        </w:rPr>
      </w:pPr>
      <w:r w:rsidRPr="0074476F">
        <w:rPr>
          <w:rFonts w:asciiTheme="majorHAnsi" w:eastAsia="Calibri" w:hAnsiTheme="majorHAnsi" w:cstheme="majorHAnsi"/>
          <w:b/>
          <w:sz w:val="22"/>
          <w:szCs w:val="22"/>
        </w:rPr>
        <w:t xml:space="preserve">In accordance with the adopted timeline the Members vote on the Council Recommendation will start on Tuesday 18 April 2023, 00.01 UTC and end 09 May 2023 at 23.59 UTC. The </w:t>
      </w:r>
      <w:proofErr w:type="spellStart"/>
      <w:r w:rsidRPr="0074476F">
        <w:rPr>
          <w:rFonts w:asciiTheme="majorHAnsi" w:eastAsia="Calibri" w:hAnsiTheme="majorHAnsi" w:cstheme="majorHAnsi"/>
          <w:b/>
          <w:sz w:val="22"/>
          <w:szCs w:val="22"/>
        </w:rPr>
        <w:t>ccNSO</w:t>
      </w:r>
      <w:proofErr w:type="spellEnd"/>
      <w:r w:rsidRPr="0074476F">
        <w:rPr>
          <w:rFonts w:asciiTheme="majorHAnsi" w:eastAsia="Calibri" w:hAnsiTheme="majorHAnsi" w:cstheme="majorHAnsi"/>
          <w:b/>
          <w:sz w:val="22"/>
          <w:szCs w:val="22"/>
        </w:rPr>
        <w:t xml:space="preserve"> Council appoints Joke </w:t>
      </w:r>
      <w:proofErr w:type="spellStart"/>
      <w:r w:rsidRPr="0074476F">
        <w:rPr>
          <w:rFonts w:asciiTheme="majorHAnsi" w:eastAsia="Calibri" w:hAnsiTheme="majorHAnsi" w:cstheme="majorHAnsi"/>
          <w:b/>
          <w:sz w:val="22"/>
          <w:szCs w:val="22"/>
        </w:rPr>
        <w:t>Braeken</w:t>
      </w:r>
      <w:proofErr w:type="spellEnd"/>
      <w:r w:rsidRPr="0074476F">
        <w:rPr>
          <w:rFonts w:asciiTheme="majorHAnsi" w:eastAsia="Calibri" w:hAnsiTheme="majorHAnsi" w:cstheme="majorHAnsi"/>
          <w:b/>
          <w:sz w:val="22"/>
          <w:szCs w:val="22"/>
        </w:rPr>
        <w:t xml:space="preserve"> as voting process manager, and request her to take all steps necessary to organize the members vote and report on the result of the </w:t>
      </w:r>
      <w:proofErr w:type="spellStart"/>
      <w:r w:rsidRPr="0074476F">
        <w:rPr>
          <w:rFonts w:asciiTheme="majorHAnsi" w:eastAsia="Calibri" w:hAnsiTheme="majorHAnsi" w:cstheme="majorHAnsi"/>
          <w:b/>
          <w:sz w:val="22"/>
          <w:szCs w:val="22"/>
        </w:rPr>
        <w:t>ccNSO</w:t>
      </w:r>
      <w:proofErr w:type="spellEnd"/>
      <w:r w:rsidRPr="0074476F">
        <w:rPr>
          <w:rFonts w:asciiTheme="majorHAnsi" w:eastAsia="Calibri" w:hAnsiTheme="majorHAnsi" w:cstheme="majorHAnsi"/>
          <w:b/>
          <w:sz w:val="22"/>
          <w:szCs w:val="22"/>
        </w:rPr>
        <w:t xml:space="preserve"> members vote to Council at its May 2023 meeting. </w:t>
      </w:r>
    </w:p>
    <w:p w14:paraId="26CF2C78" w14:textId="77777777" w:rsidR="0074476F" w:rsidRPr="0074476F" w:rsidRDefault="0074476F" w:rsidP="0074476F">
      <w:pPr>
        <w:widowControl w:val="0"/>
        <w:ind w:left="360"/>
        <w:rPr>
          <w:rFonts w:asciiTheme="majorHAnsi" w:eastAsia="Calibri" w:hAnsiTheme="majorHAnsi" w:cstheme="majorHAnsi"/>
          <w:b/>
          <w:sz w:val="22"/>
          <w:szCs w:val="22"/>
        </w:rPr>
      </w:pPr>
    </w:p>
    <w:p w14:paraId="74E9CAD6" w14:textId="77777777" w:rsidR="0074476F" w:rsidRPr="0074476F" w:rsidRDefault="0074476F" w:rsidP="0074476F">
      <w:pPr>
        <w:widowControl w:val="0"/>
        <w:ind w:left="360"/>
        <w:rPr>
          <w:rFonts w:asciiTheme="majorHAnsi" w:eastAsia="Calibri" w:hAnsiTheme="majorHAnsi" w:cstheme="majorHAnsi"/>
          <w:b/>
          <w:sz w:val="22"/>
          <w:szCs w:val="22"/>
        </w:rPr>
      </w:pPr>
      <w:r w:rsidRPr="0074476F">
        <w:rPr>
          <w:rFonts w:asciiTheme="majorHAnsi" w:eastAsia="Calibri" w:hAnsiTheme="majorHAnsi" w:cstheme="majorHAnsi"/>
          <w:b/>
          <w:sz w:val="22"/>
          <w:szCs w:val="22"/>
        </w:rPr>
        <w:t xml:space="preserve">The </w:t>
      </w:r>
      <w:proofErr w:type="spellStart"/>
      <w:r w:rsidRPr="0074476F">
        <w:rPr>
          <w:rFonts w:asciiTheme="majorHAnsi" w:eastAsia="Calibri" w:hAnsiTheme="majorHAnsi" w:cstheme="majorHAnsi"/>
          <w:b/>
          <w:sz w:val="22"/>
          <w:szCs w:val="22"/>
        </w:rPr>
        <w:t>ccNSO</w:t>
      </w:r>
      <w:proofErr w:type="spellEnd"/>
      <w:r w:rsidRPr="0074476F">
        <w:rPr>
          <w:rFonts w:asciiTheme="majorHAnsi" w:eastAsia="Calibri" w:hAnsiTheme="majorHAnsi" w:cstheme="majorHAnsi"/>
          <w:b/>
          <w:sz w:val="22"/>
          <w:szCs w:val="22"/>
        </w:rPr>
        <w:t xml:space="preserve"> Council wholeheartedly thanks the members and other participants of the Review Mechanism Working Group for their hard work and prolonged effort to and propose the review mechanism  and conclude the ccPDP3 policy </w:t>
      </w:r>
      <w:proofErr w:type="spellStart"/>
      <w:r w:rsidRPr="0074476F">
        <w:rPr>
          <w:rFonts w:asciiTheme="majorHAnsi" w:eastAsia="Calibri" w:hAnsiTheme="majorHAnsi" w:cstheme="majorHAnsi"/>
          <w:b/>
          <w:sz w:val="22"/>
          <w:szCs w:val="22"/>
        </w:rPr>
        <w:t>endeavor</w:t>
      </w:r>
      <w:proofErr w:type="spellEnd"/>
      <w:r w:rsidRPr="0074476F">
        <w:rPr>
          <w:rFonts w:asciiTheme="majorHAnsi" w:eastAsia="Calibri" w:hAnsiTheme="majorHAnsi" w:cstheme="majorHAnsi"/>
          <w:b/>
          <w:sz w:val="22"/>
          <w:szCs w:val="22"/>
        </w:rPr>
        <w:t xml:space="preserve">. In particular the Council thanks the chair and vice-chair of the working group Stephen </w:t>
      </w:r>
      <w:proofErr w:type="spellStart"/>
      <w:r w:rsidRPr="0074476F">
        <w:rPr>
          <w:rFonts w:asciiTheme="majorHAnsi" w:eastAsia="Calibri" w:hAnsiTheme="majorHAnsi" w:cstheme="majorHAnsi"/>
          <w:b/>
          <w:sz w:val="22"/>
          <w:szCs w:val="22"/>
        </w:rPr>
        <w:t>Deerhake</w:t>
      </w:r>
      <w:proofErr w:type="spellEnd"/>
      <w:r w:rsidRPr="0074476F">
        <w:rPr>
          <w:rFonts w:asciiTheme="majorHAnsi" w:eastAsia="Calibri" w:hAnsiTheme="majorHAnsi" w:cstheme="majorHAnsi"/>
          <w:b/>
          <w:sz w:val="22"/>
          <w:szCs w:val="22"/>
        </w:rPr>
        <w:t xml:space="preserve"> (.as) and Eberhard </w:t>
      </w:r>
      <w:proofErr w:type="spellStart"/>
      <w:r w:rsidRPr="0074476F">
        <w:rPr>
          <w:rFonts w:asciiTheme="majorHAnsi" w:eastAsia="Calibri" w:hAnsiTheme="majorHAnsi" w:cstheme="majorHAnsi"/>
          <w:b/>
          <w:sz w:val="22"/>
          <w:szCs w:val="22"/>
        </w:rPr>
        <w:t>Lisse</w:t>
      </w:r>
      <w:proofErr w:type="spellEnd"/>
      <w:r w:rsidRPr="0074476F">
        <w:rPr>
          <w:rFonts w:asciiTheme="majorHAnsi" w:eastAsia="Calibri" w:hAnsiTheme="majorHAnsi" w:cstheme="majorHAnsi"/>
          <w:b/>
          <w:sz w:val="22"/>
          <w:szCs w:val="22"/>
        </w:rPr>
        <w:t xml:space="preserve"> (.</w:t>
      </w:r>
      <w:proofErr w:type="spellStart"/>
      <w:r w:rsidRPr="0074476F">
        <w:rPr>
          <w:rFonts w:asciiTheme="majorHAnsi" w:eastAsia="Calibri" w:hAnsiTheme="majorHAnsi" w:cstheme="majorHAnsi"/>
          <w:b/>
          <w:sz w:val="22"/>
          <w:szCs w:val="22"/>
        </w:rPr>
        <w:t>na</w:t>
      </w:r>
      <w:proofErr w:type="spellEnd"/>
      <w:r w:rsidRPr="0074476F">
        <w:rPr>
          <w:rFonts w:asciiTheme="majorHAnsi" w:eastAsia="Calibri" w:hAnsiTheme="majorHAnsi" w:cstheme="majorHAnsi"/>
          <w:b/>
          <w:sz w:val="22"/>
          <w:szCs w:val="22"/>
        </w:rPr>
        <w:t xml:space="preserve">) and Bernard Turcotte, Kimberly Carlson and Joke </w:t>
      </w:r>
      <w:proofErr w:type="spellStart"/>
      <w:r w:rsidRPr="0074476F">
        <w:rPr>
          <w:rFonts w:asciiTheme="majorHAnsi" w:eastAsia="Calibri" w:hAnsiTheme="majorHAnsi" w:cstheme="majorHAnsi"/>
          <w:b/>
          <w:sz w:val="22"/>
          <w:szCs w:val="22"/>
        </w:rPr>
        <w:t>Braeken</w:t>
      </w:r>
      <w:proofErr w:type="spellEnd"/>
      <w:r w:rsidRPr="0074476F">
        <w:rPr>
          <w:rFonts w:asciiTheme="majorHAnsi" w:eastAsia="Calibri" w:hAnsiTheme="majorHAnsi" w:cstheme="majorHAnsi"/>
          <w:b/>
          <w:sz w:val="22"/>
          <w:szCs w:val="22"/>
        </w:rPr>
        <w:t xml:space="preserve"> for their unwavering support and hard work.  The secretariat is requested to inform the WG membership and broader community. </w:t>
      </w:r>
    </w:p>
    <w:p w14:paraId="48176C60" w14:textId="77777777" w:rsidR="0074476F" w:rsidRPr="0063448B" w:rsidRDefault="0074476F" w:rsidP="0074476F">
      <w:pPr>
        <w:rPr>
          <w:rFonts w:asciiTheme="minorHAnsi" w:eastAsia="Calibri" w:hAnsiTheme="minorHAnsi" w:cstheme="minorHAnsi"/>
        </w:rPr>
      </w:pPr>
    </w:p>
    <w:p w14:paraId="49F4381B" w14:textId="77777777" w:rsidR="00860081" w:rsidRPr="00860081" w:rsidRDefault="00860081" w:rsidP="00CE44ED">
      <w:pPr>
        <w:jc w:val="both"/>
        <w:rPr>
          <w:rFonts w:ascii="Calibri" w:eastAsia="Calibri" w:hAnsi="Calibri" w:cs="Calibri"/>
          <w:sz w:val="22"/>
          <w:szCs w:val="22"/>
        </w:rPr>
      </w:pPr>
    </w:p>
    <w:p w14:paraId="1B081C54" w14:textId="32196CB7" w:rsidR="00860081" w:rsidRDefault="00860081" w:rsidP="00CE44ED">
      <w:pPr>
        <w:numPr>
          <w:ilvl w:val="0"/>
          <w:numId w:val="5"/>
        </w:numPr>
        <w:ind w:left="360"/>
        <w:jc w:val="both"/>
        <w:rPr>
          <w:rFonts w:ascii="Calibri" w:eastAsia="Calibri" w:hAnsi="Calibri" w:cs="Calibri"/>
          <w:b/>
          <w:bCs/>
          <w:sz w:val="22"/>
          <w:szCs w:val="22"/>
        </w:rPr>
      </w:pPr>
      <w:r w:rsidRPr="00860081">
        <w:rPr>
          <w:rFonts w:ascii="Calibri" w:eastAsia="Calibri" w:hAnsi="Calibri" w:cs="Calibri"/>
          <w:b/>
          <w:bCs/>
          <w:sz w:val="22"/>
          <w:szCs w:val="22"/>
        </w:rPr>
        <w:t xml:space="preserve">Adoption Roadmap </w:t>
      </w:r>
      <w:proofErr w:type="spellStart"/>
      <w:r w:rsidRPr="00860081">
        <w:rPr>
          <w:rFonts w:ascii="Calibri" w:eastAsia="Calibri" w:hAnsi="Calibri" w:cs="Calibri"/>
          <w:b/>
          <w:bCs/>
          <w:sz w:val="22"/>
          <w:szCs w:val="22"/>
        </w:rPr>
        <w:t>ccNSO</w:t>
      </w:r>
      <w:proofErr w:type="spellEnd"/>
      <w:r w:rsidRPr="00860081">
        <w:rPr>
          <w:rFonts w:ascii="Calibri" w:eastAsia="Calibri" w:hAnsi="Calibri" w:cs="Calibri"/>
          <w:b/>
          <w:bCs/>
          <w:sz w:val="22"/>
          <w:szCs w:val="22"/>
        </w:rPr>
        <w:t xml:space="preserve"> &amp; UA</w:t>
      </w:r>
      <w:r>
        <w:rPr>
          <w:rFonts w:ascii="Calibri" w:eastAsia="Calibri" w:hAnsi="Calibri" w:cs="Calibri"/>
          <w:b/>
          <w:bCs/>
          <w:sz w:val="22"/>
          <w:szCs w:val="22"/>
        </w:rPr>
        <w:t xml:space="preserve"> and next steps</w:t>
      </w:r>
    </w:p>
    <w:p w14:paraId="44BF1177" w14:textId="26F8A00B" w:rsidR="00860081" w:rsidRDefault="00860081" w:rsidP="00CE44ED">
      <w:pPr>
        <w:ind w:left="360"/>
        <w:jc w:val="both"/>
        <w:rPr>
          <w:rFonts w:ascii="Calibri" w:eastAsia="Calibri" w:hAnsi="Calibri" w:cs="Calibri"/>
          <w:sz w:val="22"/>
          <w:szCs w:val="22"/>
        </w:rPr>
      </w:pPr>
      <w:r w:rsidRPr="00860081">
        <w:rPr>
          <w:rFonts w:ascii="Calibri" w:eastAsia="Calibri" w:hAnsi="Calibri" w:cs="Calibri"/>
          <w:sz w:val="22"/>
          <w:szCs w:val="22"/>
        </w:rPr>
        <w:t>For Decision</w:t>
      </w:r>
    </w:p>
    <w:p w14:paraId="2B207ECB" w14:textId="77777777" w:rsidR="00367F38" w:rsidRDefault="00367F38" w:rsidP="00CE44ED">
      <w:pPr>
        <w:ind w:left="360"/>
        <w:jc w:val="both"/>
        <w:rPr>
          <w:rFonts w:ascii="Calibri" w:eastAsia="Calibri" w:hAnsi="Calibri" w:cs="Calibri"/>
          <w:sz w:val="22"/>
          <w:szCs w:val="22"/>
        </w:rPr>
      </w:pPr>
    </w:p>
    <w:p w14:paraId="1875FFA3" w14:textId="3C4F1321" w:rsidR="00367F38" w:rsidRPr="00367F38" w:rsidRDefault="00367F38" w:rsidP="00CE44ED">
      <w:pPr>
        <w:ind w:left="360"/>
        <w:jc w:val="both"/>
        <w:rPr>
          <w:rFonts w:ascii="Calibri" w:eastAsia="Calibri" w:hAnsi="Calibri" w:cs="Calibri"/>
          <w:b/>
          <w:bCs/>
          <w:sz w:val="22"/>
          <w:szCs w:val="22"/>
        </w:rPr>
      </w:pPr>
      <w:r w:rsidRPr="00367F38">
        <w:rPr>
          <w:rFonts w:ascii="Calibri" w:eastAsia="Calibri" w:hAnsi="Calibri" w:cs="Calibri"/>
          <w:b/>
          <w:bCs/>
          <w:sz w:val="22"/>
          <w:szCs w:val="22"/>
        </w:rPr>
        <w:t>Draft Resolution</w:t>
      </w:r>
    </w:p>
    <w:p w14:paraId="409DB7FF" w14:textId="18ACFF73" w:rsidR="00367F38" w:rsidRPr="00F277A3" w:rsidRDefault="00367F38" w:rsidP="00CE44ED">
      <w:pPr>
        <w:ind w:left="360"/>
        <w:jc w:val="both"/>
        <w:rPr>
          <w:rFonts w:ascii="Calibri" w:eastAsia="Calibri" w:hAnsi="Calibri" w:cs="Calibri"/>
          <w:b/>
          <w:bCs/>
          <w:i/>
          <w:iCs/>
          <w:sz w:val="22"/>
          <w:szCs w:val="22"/>
        </w:rPr>
      </w:pPr>
      <w:r w:rsidRPr="00F277A3">
        <w:rPr>
          <w:rFonts w:ascii="Calibri" w:eastAsia="Calibri" w:hAnsi="Calibri" w:cs="Calibri"/>
          <w:b/>
          <w:bCs/>
          <w:i/>
          <w:iCs/>
          <w:sz w:val="22"/>
          <w:szCs w:val="22"/>
        </w:rPr>
        <w:t>Background</w:t>
      </w:r>
    </w:p>
    <w:p w14:paraId="70B74979" w14:textId="77777777" w:rsidR="00F277A3" w:rsidRPr="00F277A3" w:rsidRDefault="00F277A3" w:rsidP="00F277A3">
      <w:pPr>
        <w:pStyle w:val="NormalWeb"/>
        <w:spacing w:before="0" w:beforeAutospacing="0" w:after="0" w:afterAutospacing="0"/>
        <w:ind w:left="360"/>
        <w:jc w:val="both"/>
        <w:rPr>
          <w:rFonts w:asciiTheme="majorHAnsi" w:hAnsiTheme="majorHAnsi" w:cstheme="majorHAnsi"/>
          <w:color w:val="000000"/>
          <w:sz w:val="22"/>
          <w:szCs w:val="22"/>
          <w:lang w:val="en-US"/>
        </w:rPr>
      </w:pPr>
      <w:r w:rsidRPr="00F277A3">
        <w:rPr>
          <w:rFonts w:asciiTheme="majorHAnsi" w:hAnsiTheme="majorHAnsi" w:cstheme="majorHAnsi"/>
          <w:color w:val="000000"/>
          <w:sz w:val="22"/>
          <w:szCs w:val="22"/>
          <w:lang w:val="en-US"/>
        </w:rPr>
        <w:t>V</w:t>
      </w:r>
      <w:proofErr w:type="spellStart"/>
      <w:r w:rsidRPr="00F277A3">
        <w:rPr>
          <w:rFonts w:asciiTheme="majorHAnsi" w:hAnsiTheme="majorHAnsi" w:cstheme="majorHAnsi"/>
          <w:color w:val="000000"/>
          <w:sz w:val="22"/>
          <w:szCs w:val="22"/>
        </w:rPr>
        <w:t>arious</w:t>
      </w:r>
      <w:proofErr w:type="spellEnd"/>
      <w:r w:rsidRPr="00F277A3">
        <w:rPr>
          <w:rFonts w:asciiTheme="majorHAnsi" w:hAnsiTheme="majorHAnsi" w:cstheme="majorHAnsi"/>
          <w:color w:val="000000"/>
          <w:sz w:val="22"/>
          <w:szCs w:val="22"/>
        </w:rPr>
        <w:t xml:space="preserve"> stakeholders </w:t>
      </w:r>
      <w:r w:rsidRPr="00F277A3">
        <w:rPr>
          <w:rFonts w:asciiTheme="majorHAnsi" w:hAnsiTheme="majorHAnsi" w:cstheme="majorHAnsi"/>
          <w:color w:val="000000"/>
          <w:sz w:val="22"/>
          <w:szCs w:val="22"/>
          <w:lang w:val="en-US"/>
        </w:rPr>
        <w:t xml:space="preserve">requested the </w:t>
      </w:r>
      <w:proofErr w:type="spellStart"/>
      <w:r w:rsidRPr="00F277A3">
        <w:rPr>
          <w:rFonts w:asciiTheme="majorHAnsi" w:hAnsiTheme="majorHAnsi" w:cstheme="majorHAnsi"/>
          <w:color w:val="000000"/>
          <w:sz w:val="22"/>
          <w:szCs w:val="22"/>
        </w:rPr>
        <w:t>ccNSO</w:t>
      </w:r>
      <w:proofErr w:type="spellEnd"/>
      <w:r w:rsidRPr="00F277A3">
        <w:rPr>
          <w:rFonts w:asciiTheme="majorHAnsi" w:hAnsiTheme="majorHAnsi" w:cstheme="majorHAnsi"/>
          <w:color w:val="000000"/>
          <w:sz w:val="22"/>
          <w:szCs w:val="22"/>
        </w:rPr>
        <w:t xml:space="preserve"> Council to </w:t>
      </w:r>
      <w:r w:rsidRPr="00F277A3">
        <w:rPr>
          <w:rFonts w:asciiTheme="majorHAnsi" w:hAnsiTheme="majorHAnsi" w:cstheme="majorHAnsi"/>
          <w:color w:val="000000"/>
          <w:sz w:val="22"/>
          <w:szCs w:val="22"/>
          <w:lang w:val="en-US"/>
        </w:rPr>
        <w:t xml:space="preserve">initiate </w:t>
      </w:r>
      <w:r w:rsidRPr="00F277A3">
        <w:rPr>
          <w:rFonts w:asciiTheme="majorHAnsi" w:hAnsiTheme="majorHAnsi" w:cstheme="majorHAnsi"/>
          <w:color w:val="000000"/>
          <w:sz w:val="22"/>
          <w:szCs w:val="22"/>
        </w:rPr>
        <w:t xml:space="preserve">the discussion on the role of the </w:t>
      </w:r>
      <w:proofErr w:type="spellStart"/>
      <w:r w:rsidRPr="00F277A3">
        <w:rPr>
          <w:rFonts w:asciiTheme="majorHAnsi" w:hAnsiTheme="majorHAnsi" w:cstheme="majorHAnsi"/>
          <w:color w:val="000000"/>
          <w:sz w:val="22"/>
          <w:szCs w:val="22"/>
        </w:rPr>
        <w:t>ccNSO</w:t>
      </w:r>
      <w:proofErr w:type="spellEnd"/>
      <w:r w:rsidRPr="00F277A3">
        <w:rPr>
          <w:rFonts w:asciiTheme="majorHAnsi" w:hAnsiTheme="majorHAnsi" w:cstheme="majorHAnsi"/>
          <w:color w:val="000000"/>
          <w:sz w:val="22"/>
          <w:szCs w:val="22"/>
        </w:rPr>
        <w:t xml:space="preserve"> </w:t>
      </w:r>
      <w:r w:rsidRPr="00F277A3">
        <w:rPr>
          <w:rFonts w:asciiTheme="majorHAnsi" w:hAnsiTheme="majorHAnsi" w:cstheme="majorHAnsi"/>
          <w:color w:val="000000"/>
          <w:sz w:val="22"/>
          <w:szCs w:val="22"/>
          <w:lang w:val="en-US"/>
        </w:rPr>
        <w:t xml:space="preserve">with respect to Universal Acceptance. Starting at ICANN75 </w:t>
      </w:r>
      <w:r w:rsidRPr="00F277A3">
        <w:rPr>
          <w:rFonts w:asciiTheme="majorHAnsi" w:hAnsiTheme="majorHAnsi" w:cstheme="majorHAnsi"/>
          <w:color w:val="000000"/>
          <w:sz w:val="22"/>
          <w:szCs w:val="22"/>
          <w:shd w:val="clear" w:color="auto" w:fill="FFFFFF"/>
        </w:rPr>
        <w:t xml:space="preserve">ccTLD managers and others explored the potential role of the </w:t>
      </w:r>
      <w:proofErr w:type="spellStart"/>
      <w:r w:rsidRPr="00F277A3">
        <w:rPr>
          <w:rFonts w:asciiTheme="majorHAnsi" w:hAnsiTheme="majorHAnsi" w:cstheme="majorHAnsi"/>
          <w:color w:val="000000"/>
          <w:sz w:val="22"/>
          <w:szCs w:val="22"/>
          <w:shd w:val="clear" w:color="auto" w:fill="FFFFFF"/>
        </w:rPr>
        <w:t>ccNSO</w:t>
      </w:r>
      <w:proofErr w:type="spellEnd"/>
      <w:r w:rsidRPr="00F277A3">
        <w:rPr>
          <w:rFonts w:asciiTheme="majorHAnsi" w:hAnsiTheme="majorHAnsi" w:cstheme="majorHAnsi"/>
          <w:color w:val="000000"/>
          <w:sz w:val="22"/>
          <w:szCs w:val="22"/>
          <w:shd w:val="clear" w:color="auto" w:fill="FFFFFF"/>
          <w:lang w:val="en-US"/>
        </w:rPr>
        <w:t xml:space="preserve">, suggesting 15 activities the </w:t>
      </w:r>
      <w:proofErr w:type="spellStart"/>
      <w:r w:rsidRPr="00F277A3">
        <w:rPr>
          <w:rFonts w:asciiTheme="majorHAnsi" w:hAnsiTheme="majorHAnsi" w:cstheme="majorHAnsi"/>
          <w:color w:val="000000"/>
          <w:sz w:val="22"/>
          <w:szCs w:val="22"/>
          <w:shd w:val="clear" w:color="auto" w:fill="FFFFFF"/>
          <w:lang w:val="en-US"/>
        </w:rPr>
        <w:t>ccNSO</w:t>
      </w:r>
      <w:proofErr w:type="spellEnd"/>
      <w:r w:rsidRPr="00F277A3">
        <w:rPr>
          <w:rFonts w:asciiTheme="majorHAnsi" w:hAnsiTheme="majorHAnsi" w:cstheme="majorHAnsi"/>
          <w:color w:val="000000"/>
          <w:sz w:val="22"/>
          <w:szCs w:val="22"/>
          <w:shd w:val="clear" w:color="auto" w:fill="FFFFFF"/>
          <w:lang w:val="en-US"/>
        </w:rPr>
        <w:t xml:space="preserve"> could undertake, </w:t>
      </w:r>
      <w:r w:rsidRPr="00F277A3">
        <w:rPr>
          <w:rFonts w:asciiTheme="majorHAnsi" w:hAnsiTheme="majorHAnsi" w:cstheme="majorHAnsi"/>
          <w:color w:val="000000"/>
          <w:sz w:val="22"/>
          <w:szCs w:val="22"/>
          <w:shd w:val="clear" w:color="auto" w:fill="FFFFFF"/>
        </w:rPr>
        <w:t>complement</w:t>
      </w:r>
      <w:proofErr w:type="spellStart"/>
      <w:r w:rsidRPr="00F277A3">
        <w:rPr>
          <w:rFonts w:asciiTheme="majorHAnsi" w:hAnsiTheme="majorHAnsi" w:cstheme="majorHAnsi"/>
          <w:color w:val="000000"/>
          <w:sz w:val="22"/>
          <w:szCs w:val="22"/>
          <w:shd w:val="clear" w:color="auto" w:fill="FFFFFF"/>
          <w:lang w:val="en-US"/>
        </w:rPr>
        <w:t>ary</w:t>
      </w:r>
      <w:proofErr w:type="spellEnd"/>
      <w:r w:rsidRPr="00F277A3">
        <w:rPr>
          <w:rFonts w:asciiTheme="majorHAnsi" w:hAnsiTheme="majorHAnsi" w:cstheme="majorHAnsi"/>
          <w:color w:val="000000"/>
          <w:sz w:val="22"/>
          <w:szCs w:val="22"/>
          <w:shd w:val="clear" w:color="auto" w:fill="FFFFFF"/>
          <w:lang w:val="en-US"/>
        </w:rPr>
        <w:t xml:space="preserve"> to</w:t>
      </w:r>
      <w:r w:rsidRPr="00F277A3">
        <w:rPr>
          <w:rFonts w:asciiTheme="majorHAnsi" w:hAnsiTheme="majorHAnsi" w:cstheme="majorHAnsi"/>
          <w:color w:val="000000"/>
          <w:sz w:val="22"/>
          <w:szCs w:val="22"/>
          <w:shd w:val="clear" w:color="auto" w:fill="FFFFFF"/>
        </w:rPr>
        <w:t xml:space="preserve"> </w:t>
      </w:r>
      <w:r w:rsidRPr="00F277A3">
        <w:rPr>
          <w:rFonts w:asciiTheme="majorHAnsi" w:hAnsiTheme="majorHAnsi" w:cstheme="majorHAnsi"/>
          <w:color w:val="000000"/>
          <w:sz w:val="22"/>
          <w:szCs w:val="22"/>
          <w:shd w:val="clear" w:color="auto" w:fill="FFFFFF"/>
          <w:lang w:val="en-US"/>
        </w:rPr>
        <w:t xml:space="preserve">already </w:t>
      </w:r>
      <w:r w:rsidRPr="00F277A3">
        <w:rPr>
          <w:rFonts w:asciiTheme="majorHAnsi" w:hAnsiTheme="majorHAnsi" w:cstheme="majorHAnsi"/>
          <w:color w:val="000000"/>
          <w:sz w:val="22"/>
          <w:szCs w:val="22"/>
          <w:shd w:val="clear" w:color="auto" w:fill="FFFFFF"/>
        </w:rPr>
        <w:t xml:space="preserve">existing work </w:t>
      </w:r>
      <w:r w:rsidRPr="00F277A3">
        <w:rPr>
          <w:rFonts w:asciiTheme="majorHAnsi" w:hAnsiTheme="majorHAnsi" w:cstheme="majorHAnsi"/>
          <w:color w:val="000000"/>
          <w:sz w:val="22"/>
          <w:szCs w:val="22"/>
          <w:shd w:val="clear" w:color="auto" w:fill="FFFFFF"/>
          <w:lang w:val="en-US"/>
        </w:rPr>
        <w:t xml:space="preserve">in this area. </w:t>
      </w:r>
    </w:p>
    <w:p w14:paraId="428A9C12" w14:textId="77777777" w:rsidR="00F277A3" w:rsidRPr="00F277A3" w:rsidRDefault="00F277A3" w:rsidP="00F277A3">
      <w:pPr>
        <w:pStyle w:val="NormalWeb"/>
        <w:spacing w:before="0" w:beforeAutospacing="0" w:after="0" w:afterAutospacing="0"/>
        <w:ind w:left="360"/>
        <w:jc w:val="both"/>
        <w:rPr>
          <w:rFonts w:asciiTheme="majorHAnsi" w:hAnsiTheme="majorHAnsi" w:cstheme="majorHAnsi"/>
          <w:color w:val="000000"/>
          <w:sz w:val="22"/>
          <w:szCs w:val="22"/>
          <w:shd w:val="clear" w:color="auto" w:fill="FFFFFF"/>
          <w:lang w:val="en-US"/>
        </w:rPr>
      </w:pPr>
    </w:p>
    <w:p w14:paraId="35FFB91E" w14:textId="612CE5C8" w:rsidR="00F277A3" w:rsidRPr="00F277A3" w:rsidRDefault="00F277A3" w:rsidP="00F277A3">
      <w:pPr>
        <w:pStyle w:val="NormalWeb"/>
        <w:spacing w:before="0" w:beforeAutospacing="0" w:after="0" w:afterAutospacing="0"/>
        <w:ind w:left="360"/>
        <w:jc w:val="both"/>
        <w:rPr>
          <w:rFonts w:asciiTheme="majorHAnsi" w:hAnsiTheme="majorHAnsi" w:cstheme="majorHAnsi"/>
          <w:color w:val="000000"/>
          <w:sz w:val="22"/>
          <w:szCs w:val="22"/>
          <w:shd w:val="clear" w:color="auto" w:fill="FFFFFF"/>
          <w:lang w:val="en-US"/>
        </w:rPr>
      </w:pPr>
      <w:r w:rsidRPr="00F277A3">
        <w:rPr>
          <w:rFonts w:asciiTheme="majorHAnsi" w:hAnsiTheme="majorHAnsi" w:cstheme="majorHAnsi"/>
          <w:color w:val="000000"/>
          <w:sz w:val="22"/>
          <w:szCs w:val="22"/>
          <w:shd w:val="clear" w:color="auto" w:fill="FFFFFF"/>
          <w:lang w:val="en-US"/>
        </w:rPr>
        <w:t xml:space="preserve">In two successive workshop the proposals were further detailed and assessed by </w:t>
      </w:r>
      <w:proofErr w:type="spellStart"/>
      <w:r w:rsidRPr="00F277A3">
        <w:rPr>
          <w:rFonts w:asciiTheme="majorHAnsi" w:hAnsiTheme="majorHAnsi" w:cstheme="majorHAnsi"/>
          <w:color w:val="000000"/>
          <w:sz w:val="22"/>
          <w:szCs w:val="22"/>
          <w:shd w:val="clear" w:color="auto" w:fill="FFFFFF"/>
          <w:lang w:val="en-US"/>
        </w:rPr>
        <w:t>Councillors</w:t>
      </w:r>
      <w:proofErr w:type="spellEnd"/>
      <w:r w:rsidRPr="00F277A3">
        <w:rPr>
          <w:rFonts w:asciiTheme="majorHAnsi" w:hAnsiTheme="majorHAnsi" w:cstheme="majorHAnsi"/>
          <w:color w:val="000000"/>
          <w:sz w:val="22"/>
          <w:szCs w:val="22"/>
          <w:shd w:val="clear" w:color="auto" w:fill="FFFFFF"/>
          <w:lang w:val="en-US"/>
        </w:rPr>
        <w:t xml:space="preserve"> and community members, and, as final step, prioritized (following the standard method of a</w:t>
      </w:r>
      <w:r w:rsidRPr="00F277A3">
        <w:rPr>
          <w:rFonts w:asciiTheme="majorHAnsi" w:hAnsiTheme="majorHAnsi" w:cstheme="majorHAnsi"/>
          <w:color w:val="000000"/>
          <w:sz w:val="22"/>
          <w:szCs w:val="22"/>
          <w:shd w:val="clear" w:color="auto" w:fill="FFFFFF"/>
          <w:lang w:val="en-US"/>
        </w:rPr>
        <w:t>n</w:t>
      </w:r>
      <w:r w:rsidRPr="00F277A3">
        <w:rPr>
          <w:rFonts w:asciiTheme="majorHAnsi" w:hAnsiTheme="majorHAnsi" w:cstheme="majorHAnsi"/>
          <w:color w:val="000000"/>
          <w:sz w:val="22"/>
          <w:szCs w:val="22"/>
          <w:shd w:val="clear" w:color="auto" w:fill="FFFFFF"/>
          <w:lang w:val="en-US"/>
        </w:rPr>
        <w:t xml:space="preserve"> impact/effort analyses. </w:t>
      </w:r>
      <w:r w:rsidRPr="00F277A3">
        <w:rPr>
          <w:rFonts w:asciiTheme="majorHAnsi" w:hAnsiTheme="majorHAnsi" w:cstheme="majorHAnsi"/>
          <w:color w:val="000000"/>
          <w:sz w:val="22"/>
          <w:szCs w:val="22"/>
          <w:shd w:val="clear" w:color="auto" w:fill="FFFFFF"/>
          <w:lang w:val="en-US"/>
        </w:rPr>
        <w:t xml:space="preserve">These results were presented to Council at its April meeting and to the community at ICANN76. </w:t>
      </w:r>
    </w:p>
    <w:p w14:paraId="12780226" w14:textId="77777777" w:rsidR="00F277A3" w:rsidRPr="00F277A3" w:rsidRDefault="00F277A3" w:rsidP="00F277A3">
      <w:pPr>
        <w:pStyle w:val="NormalWeb"/>
        <w:spacing w:before="0" w:beforeAutospacing="0" w:after="0" w:afterAutospacing="0"/>
        <w:ind w:left="360"/>
        <w:jc w:val="both"/>
        <w:rPr>
          <w:rFonts w:asciiTheme="majorHAnsi" w:hAnsiTheme="majorHAnsi" w:cstheme="majorHAnsi"/>
          <w:color w:val="000000"/>
          <w:sz w:val="22"/>
          <w:szCs w:val="22"/>
          <w:shd w:val="clear" w:color="auto" w:fill="FFFFFF"/>
        </w:rPr>
      </w:pPr>
    </w:p>
    <w:p w14:paraId="2E6D9349" w14:textId="77777777" w:rsidR="00F277A3" w:rsidRPr="00F277A3" w:rsidRDefault="00F277A3" w:rsidP="00F277A3">
      <w:pPr>
        <w:ind w:left="360"/>
        <w:rPr>
          <w:rFonts w:asciiTheme="majorHAnsi" w:hAnsiTheme="majorHAnsi" w:cstheme="majorHAnsi"/>
          <w:b/>
          <w:bCs/>
          <w:sz w:val="22"/>
          <w:szCs w:val="22"/>
          <w:lang w:val="en-US"/>
        </w:rPr>
      </w:pPr>
      <w:r w:rsidRPr="00F277A3">
        <w:rPr>
          <w:rFonts w:asciiTheme="majorHAnsi" w:hAnsiTheme="majorHAnsi" w:cstheme="majorHAnsi"/>
          <w:b/>
          <w:bCs/>
          <w:sz w:val="22"/>
          <w:szCs w:val="22"/>
          <w:lang w:val="en-US"/>
        </w:rPr>
        <w:t xml:space="preserve">The </w:t>
      </w:r>
      <w:proofErr w:type="spellStart"/>
      <w:r w:rsidRPr="00F277A3">
        <w:rPr>
          <w:rFonts w:asciiTheme="majorHAnsi" w:hAnsiTheme="majorHAnsi" w:cstheme="majorHAnsi"/>
          <w:b/>
          <w:bCs/>
          <w:sz w:val="22"/>
          <w:szCs w:val="22"/>
          <w:lang w:val="en-US"/>
        </w:rPr>
        <w:t>ccNSO</w:t>
      </w:r>
      <w:proofErr w:type="spellEnd"/>
      <w:r w:rsidRPr="00F277A3">
        <w:rPr>
          <w:rFonts w:asciiTheme="majorHAnsi" w:hAnsiTheme="majorHAnsi" w:cstheme="majorHAnsi"/>
          <w:b/>
          <w:bCs/>
          <w:sz w:val="22"/>
          <w:szCs w:val="22"/>
          <w:lang w:val="en-US"/>
        </w:rPr>
        <w:t xml:space="preserve"> &amp; UA Roadmap </w:t>
      </w:r>
    </w:p>
    <w:p w14:paraId="3CB813C3" w14:textId="77777777" w:rsidR="00F277A3" w:rsidRPr="00F277A3" w:rsidRDefault="00F277A3" w:rsidP="00F277A3">
      <w:pPr>
        <w:ind w:left="360"/>
        <w:rPr>
          <w:rFonts w:asciiTheme="majorHAnsi" w:hAnsiTheme="majorHAnsi" w:cstheme="majorHAnsi"/>
          <w:sz w:val="22"/>
          <w:szCs w:val="22"/>
          <w:lang w:val="en-US"/>
        </w:rPr>
      </w:pPr>
      <w:r w:rsidRPr="00F277A3">
        <w:rPr>
          <w:rFonts w:asciiTheme="majorHAnsi" w:hAnsiTheme="majorHAnsi" w:cstheme="majorHAnsi"/>
          <w:sz w:val="22"/>
          <w:szCs w:val="22"/>
          <w:lang w:val="en-US"/>
        </w:rPr>
        <w:t xml:space="preserve">The </w:t>
      </w:r>
      <w:proofErr w:type="spellStart"/>
      <w:r w:rsidRPr="00F277A3">
        <w:rPr>
          <w:rFonts w:asciiTheme="majorHAnsi" w:hAnsiTheme="majorHAnsi" w:cstheme="majorHAnsi"/>
          <w:sz w:val="22"/>
          <w:szCs w:val="22"/>
          <w:lang w:val="en-US"/>
        </w:rPr>
        <w:t>ccNSO</w:t>
      </w:r>
      <w:proofErr w:type="spellEnd"/>
      <w:r w:rsidRPr="00F277A3">
        <w:rPr>
          <w:rFonts w:asciiTheme="majorHAnsi" w:hAnsiTheme="majorHAnsi" w:cstheme="majorHAnsi"/>
          <w:sz w:val="22"/>
          <w:szCs w:val="22"/>
          <w:lang w:val="en-US"/>
        </w:rPr>
        <w:t xml:space="preserve"> &amp; UA roadmap suggest the following staged approach to define the role and responsibilities of the </w:t>
      </w:r>
      <w:proofErr w:type="spellStart"/>
      <w:r w:rsidRPr="00F277A3">
        <w:rPr>
          <w:rFonts w:asciiTheme="majorHAnsi" w:hAnsiTheme="majorHAnsi" w:cstheme="majorHAnsi"/>
          <w:sz w:val="22"/>
          <w:szCs w:val="22"/>
          <w:lang w:val="en-US"/>
        </w:rPr>
        <w:t>ccNSO</w:t>
      </w:r>
      <w:proofErr w:type="spellEnd"/>
      <w:r w:rsidRPr="00F277A3">
        <w:rPr>
          <w:rFonts w:asciiTheme="majorHAnsi" w:hAnsiTheme="majorHAnsi" w:cstheme="majorHAnsi"/>
          <w:sz w:val="22"/>
          <w:szCs w:val="22"/>
          <w:lang w:val="en-US"/>
        </w:rPr>
        <w:t xml:space="preserve"> with respect to Universal Acceptance:</w:t>
      </w:r>
    </w:p>
    <w:p w14:paraId="7CDAFB2D" w14:textId="77777777" w:rsidR="00F277A3" w:rsidRPr="00F277A3" w:rsidRDefault="00F277A3" w:rsidP="00F277A3">
      <w:pPr>
        <w:spacing w:before="360" w:after="120"/>
        <w:ind w:left="360"/>
        <w:outlineLvl w:val="1"/>
        <w:rPr>
          <w:rFonts w:asciiTheme="majorHAnsi" w:hAnsiTheme="majorHAnsi" w:cstheme="majorHAnsi"/>
          <w:b/>
          <w:bCs/>
          <w:sz w:val="22"/>
          <w:szCs w:val="22"/>
        </w:rPr>
      </w:pPr>
      <w:r w:rsidRPr="00F277A3">
        <w:rPr>
          <w:rFonts w:asciiTheme="majorHAnsi" w:hAnsiTheme="majorHAnsi" w:cstheme="majorHAnsi"/>
          <w:b/>
          <w:bCs/>
          <w:i/>
          <w:iCs/>
          <w:color w:val="000000"/>
          <w:sz w:val="22"/>
          <w:szCs w:val="22"/>
        </w:rPr>
        <w:t>Step 1 -</w:t>
      </w:r>
      <w:r w:rsidRPr="00F277A3">
        <w:rPr>
          <w:rFonts w:asciiTheme="majorHAnsi" w:hAnsiTheme="majorHAnsi" w:cstheme="majorHAnsi"/>
          <w:color w:val="000000"/>
          <w:sz w:val="22"/>
          <w:szCs w:val="22"/>
        </w:rPr>
        <w:t xml:space="preserve"> activate UASG liaison</w:t>
      </w:r>
    </w:p>
    <w:p w14:paraId="77E2D74B" w14:textId="77777777" w:rsidR="00F277A3" w:rsidRPr="00F277A3" w:rsidRDefault="00F277A3" w:rsidP="00F277A3">
      <w:pPr>
        <w:ind w:left="360"/>
        <w:rPr>
          <w:rFonts w:asciiTheme="majorHAnsi" w:hAnsiTheme="majorHAnsi" w:cstheme="majorHAnsi"/>
          <w:sz w:val="22"/>
          <w:szCs w:val="22"/>
        </w:rPr>
      </w:pPr>
      <w:r w:rsidRPr="00F277A3">
        <w:rPr>
          <w:rFonts w:asciiTheme="majorHAnsi" w:hAnsiTheme="majorHAnsi" w:cstheme="majorHAnsi"/>
          <w:color w:val="000000"/>
          <w:sz w:val="22"/>
          <w:szCs w:val="22"/>
        </w:rPr>
        <w:t xml:space="preserve">The </w:t>
      </w:r>
      <w:proofErr w:type="spellStart"/>
      <w:r w:rsidRPr="00F277A3">
        <w:rPr>
          <w:rFonts w:asciiTheme="majorHAnsi" w:hAnsiTheme="majorHAnsi" w:cstheme="majorHAnsi"/>
          <w:color w:val="000000"/>
          <w:sz w:val="22"/>
          <w:szCs w:val="22"/>
        </w:rPr>
        <w:t>ccNSO</w:t>
      </w:r>
      <w:proofErr w:type="spellEnd"/>
      <w:r w:rsidRPr="00F277A3">
        <w:rPr>
          <w:rFonts w:asciiTheme="majorHAnsi" w:hAnsiTheme="majorHAnsi" w:cstheme="majorHAnsi"/>
          <w:color w:val="000000"/>
          <w:sz w:val="22"/>
          <w:szCs w:val="22"/>
        </w:rPr>
        <w:t xml:space="preserve"> has appointed a liaison to the UASG. This liaison </w:t>
      </w:r>
      <w:r w:rsidRPr="00F277A3">
        <w:rPr>
          <w:rFonts w:asciiTheme="majorHAnsi" w:hAnsiTheme="majorHAnsi" w:cstheme="majorHAnsi"/>
          <w:color w:val="000000"/>
          <w:sz w:val="22"/>
          <w:szCs w:val="22"/>
          <w:lang w:val="en-US"/>
        </w:rPr>
        <w:t xml:space="preserve">will </w:t>
      </w:r>
      <w:r w:rsidRPr="00F277A3">
        <w:rPr>
          <w:rFonts w:asciiTheme="majorHAnsi" w:hAnsiTheme="majorHAnsi" w:cstheme="majorHAnsi"/>
          <w:color w:val="000000"/>
          <w:sz w:val="22"/>
          <w:szCs w:val="22"/>
        </w:rPr>
        <w:t xml:space="preserve">regularly inform the </w:t>
      </w:r>
      <w:proofErr w:type="spellStart"/>
      <w:r w:rsidRPr="00F277A3">
        <w:rPr>
          <w:rFonts w:asciiTheme="majorHAnsi" w:hAnsiTheme="majorHAnsi" w:cstheme="majorHAnsi"/>
          <w:color w:val="000000"/>
          <w:sz w:val="22"/>
          <w:szCs w:val="22"/>
        </w:rPr>
        <w:t>ccNSO</w:t>
      </w:r>
      <w:proofErr w:type="spellEnd"/>
      <w:r w:rsidRPr="00F277A3">
        <w:rPr>
          <w:rFonts w:asciiTheme="majorHAnsi" w:hAnsiTheme="majorHAnsi" w:cstheme="majorHAnsi"/>
          <w:color w:val="000000"/>
          <w:sz w:val="22"/>
          <w:szCs w:val="22"/>
        </w:rPr>
        <w:t xml:space="preserve"> through its Council what is happening in the UASG and vice-versa. </w:t>
      </w:r>
    </w:p>
    <w:p w14:paraId="546A5274" w14:textId="77777777" w:rsidR="00F277A3" w:rsidRPr="00F277A3" w:rsidRDefault="00F277A3" w:rsidP="00F277A3">
      <w:pPr>
        <w:spacing w:before="360" w:after="120"/>
        <w:ind w:left="360"/>
        <w:outlineLvl w:val="1"/>
        <w:rPr>
          <w:rFonts w:asciiTheme="majorHAnsi" w:hAnsiTheme="majorHAnsi" w:cstheme="majorHAnsi"/>
          <w:b/>
          <w:bCs/>
          <w:sz w:val="22"/>
          <w:szCs w:val="22"/>
        </w:rPr>
      </w:pPr>
      <w:r w:rsidRPr="00F277A3">
        <w:rPr>
          <w:rFonts w:asciiTheme="majorHAnsi" w:hAnsiTheme="majorHAnsi" w:cstheme="majorHAnsi"/>
          <w:b/>
          <w:bCs/>
          <w:i/>
          <w:iCs/>
          <w:color w:val="000000"/>
          <w:sz w:val="22"/>
          <w:szCs w:val="22"/>
        </w:rPr>
        <w:t>Step 2 -</w:t>
      </w:r>
      <w:r w:rsidRPr="00F277A3">
        <w:rPr>
          <w:rFonts w:asciiTheme="majorHAnsi" w:hAnsiTheme="majorHAnsi" w:cstheme="majorHAnsi"/>
          <w:color w:val="000000"/>
          <w:sz w:val="22"/>
          <w:szCs w:val="22"/>
        </w:rPr>
        <w:t xml:space="preserve"> </w:t>
      </w:r>
      <w:r w:rsidRPr="00F277A3">
        <w:rPr>
          <w:rFonts w:asciiTheme="majorHAnsi" w:hAnsiTheme="majorHAnsi" w:cstheme="majorHAnsi"/>
          <w:color w:val="000000"/>
          <w:sz w:val="22"/>
          <w:szCs w:val="22"/>
          <w:lang w:val="en-US"/>
        </w:rPr>
        <w:t>C</w:t>
      </w:r>
      <w:proofErr w:type="spellStart"/>
      <w:r w:rsidRPr="00F277A3">
        <w:rPr>
          <w:rFonts w:asciiTheme="majorHAnsi" w:hAnsiTheme="majorHAnsi" w:cstheme="majorHAnsi"/>
          <w:color w:val="000000"/>
          <w:sz w:val="22"/>
          <w:szCs w:val="22"/>
        </w:rPr>
        <w:t>reate</w:t>
      </w:r>
      <w:proofErr w:type="spellEnd"/>
      <w:r w:rsidRPr="00F277A3">
        <w:rPr>
          <w:rFonts w:asciiTheme="majorHAnsi" w:hAnsiTheme="majorHAnsi" w:cstheme="majorHAnsi"/>
          <w:color w:val="000000"/>
          <w:sz w:val="22"/>
          <w:szCs w:val="22"/>
        </w:rPr>
        <w:t xml:space="preserve"> </w:t>
      </w:r>
      <w:proofErr w:type="spellStart"/>
      <w:r w:rsidRPr="00F277A3">
        <w:rPr>
          <w:rFonts w:asciiTheme="majorHAnsi" w:hAnsiTheme="majorHAnsi" w:cstheme="majorHAnsi"/>
          <w:color w:val="000000"/>
          <w:sz w:val="22"/>
          <w:szCs w:val="22"/>
        </w:rPr>
        <w:t>ccNSO</w:t>
      </w:r>
      <w:proofErr w:type="spellEnd"/>
      <w:r w:rsidRPr="00F277A3">
        <w:rPr>
          <w:rFonts w:asciiTheme="majorHAnsi" w:hAnsiTheme="majorHAnsi" w:cstheme="majorHAnsi"/>
          <w:color w:val="000000"/>
          <w:sz w:val="22"/>
          <w:szCs w:val="22"/>
        </w:rPr>
        <w:t xml:space="preserve"> UA committee</w:t>
      </w:r>
    </w:p>
    <w:p w14:paraId="0DEA0FE0" w14:textId="77777777" w:rsidR="00F277A3" w:rsidRPr="00F277A3" w:rsidRDefault="00F277A3" w:rsidP="00F277A3">
      <w:pPr>
        <w:ind w:left="360"/>
        <w:rPr>
          <w:rFonts w:asciiTheme="majorHAnsi" w:hAnsiTheme="majorHAnsi" w:cstheme="majorHAnsi"/>
          <w:sz w:val="22"/>
          <w:szCs w:val="22"/>
        </w:rPr>
      </w:pPr>
      <w:r w:rsidRPr="00F277A3">
        <w:rPr>
          <w:rFonts w:asciiTheme="majorHAnsi" w:hAnsiTheme="majorHAnsi" w:cstheme="majorHAnsi"/>
          <w:color w:val="000000"/>
          <w:sz w:val="22"/>
          <w:szCs w:val="22"/>
        </w:rPr>
        <w:t xml:space="preserve">The </w:t>
      </w:r>
      <w:proofErr w:type="spellStart"/>
      <w:r w:rsidRPr="00F277A3">
        <w:rPr>
          <w:rFonts w:asciiTheme="majorHAnsi" w:hAnsiTheme="majorHAnsi" w:cstheme="majorHAnsi"/>
          <w:color w:val="000000"/>
          <w:sz w:val="22"/>
          <w:szCs w:val="22"/>
        </w:rPr>
        <w:t>ccNSO</w:t>
      </w:r>
      <w:proofErr w:type="spellEnd"/>
      <w:r w:rsidRPr="00F277A3">
        <w:rPr>
          <w:rFonts w:asciiTheme="majorHAnsi" w:hAnsiTheme="majorHAnsi" w:cstheme="majorHAnsi"/>
          <w:color w:val="000000"/>
          <w:sz w:val="22"/>
          <w:szCs w:val="22"/>
        </w:rPr>
        <w:t xml:space="preserve"> should create a dedicated committee, to:</w:t>
      </w:r>
    </w:p>
    <w:p w14:paraId="676FAEC8" w14:textId="77777777" w:rsidR="00F277A3" w:rsidRPr="00F277A3" w:rsidRDefault="00F277A3" w:rsidP="00F277A3">
      <w:pPr>
        <w:numPr>
          <w:ilvl w:val="0"/>
          <w:numId w:val="21"/>
        </w:numPr>
        <w:tabs>
          <w:tab w:val="clear" w:pos="720"/>
          <w:tab w:val="num" w:pos="1080"/>
        </w:tabs>
        <w:ind w:left="1080"/>
        <w:textAlignment w:val="baseline"/>
        <w:rPr>
          <w:rFonts w:asciiTheme="majorHAnsi" w:hAnsiTheme="majorHAnsi" w:cstheme="majorHAnsi"/>
          <w:color w:val="000000"/>
          <w:sz w:val="22"/>
          <w:szCs w:val="22"/>
        </w:rPr>
      </w:pPr>
      <w:r w:rsidRPr="00F277A3">
        <w:rPr>
          <w:rFonts w:asciiTheme="majorHAnsi" w:hAnsiTheme="majorHAnsi" w:cstheme="majorHAnsi"/>
          <w:color w:val="000000"/>
          <w:sz w:val="22"/>
          <w:szCs w:val="22"/>
        </w:rPr>
        <w:t xml:space="preserve">Assist in organizing sessions on UA readiness and practices, e.g. at Tech Day or during </w:t>
      </w:r>
      <w:proofErr w:type="spellStart"/>
      <w:r w:rsidRPr="00F277A3">
        <w:rPr>
          <w:rFonts w:asciiTheme="majorHAnsi" w:hAnsiTheme="majorHAnsi" w:cstheme="majorHAnsi"/>
          <w:color w:val="000000"/>
          <w:sz w:val="22"/>
          <w:szCs w:val="22"/>
        </w:rPr>
        <w:t>ccNSO</w:t>
      </w:r>
      <w:proofErr w:type="spellEnd"/>
      <w:r w:rsidRPr="00F277A3">
        <w:rPr>
          <w:rFonts w:asciiTheme="majorHAnsi" w:hAnsiTheme="majorHAnsi" w:cstheme="majorHAnsi"/>
          <w:color w:val="000000"/>
          <w:sz w:val="22"/>
          <w:szCs w:val="22"/>
        </w:rPr>
        <w:t xml:space="preserve"> Members Meetings.</w:t>
      </w:r>
    </w:p>
    <w:p w14:paraId="42912784" w14:textId="77777777" w:rsidR="00F277A3" w:rsidRPr="00F277A3" w:rsidRDefault="00F277A3" w:rsidP="00F277A3">
      <w:pPr>
        <w:numPr>
          <w:ilvl w:val="0"/>
          <w:numId w:val="21"/>
        </w:numPr>
        <w:tabs>
          <w:tab w:val="clear" w:pos="720"/>
          <w:tab w:val="num" w:pos="1080"/>
        </w:tabs>
        <w:ind w:left="1080"/>
        <w:textAlignment w:val="baseline"/>
        <w:rPr>
          <w:rFonts w:asciiTheme="majorHAnsi" w:hAnsiTheme="majorHAnsi" w:cstheme="majorHAnsi"/>
          <w:color w:val="000000"/>
          <w:sz w:val="22"/>
          <w:szCs w:val="22"/>
        </w:rPr>
      </w:pPr>
      <w:r w:rsidRPr="00F277A3">
        <w:rPr>
          <w:rFonts w:asciiTheme="majorHAnsi" w:hAnsiTheme="majorHAnsi" w:cstheme="majorHAnsi"/>
          <w:color w:val="000000"/>
          <w:sz w:val="22"/>
          <w:szCs w:val="22"/>
        </w:rPr>
        <w:t xml:space="preserve">Liaise with other relevant ICANN groups (e.g. UASG, GAC IDN WG, Board IDN/UA WG), </w:t>
      </w:r>
      <w:r w:rsidRPr="00F277A3">
        <w:rPr>
          <w:rFonts w:asciiTheme="majorHAnsi" w:hAnsiTheme="majorHAnsi" w:cstheme="majorHAnsi"/>
          <w:color w:val="000000"/>
          <w:sz w:val="22"/>
          <w:szCs w:val="22"/>
          <w:lang w:val="en-US"/>
        </w:rPr>
        <w:t xml:space="preserve">and </w:t>
      </w:r>
      <w:proofErr w:type="spellStart"/>
      <w:r w:rsidRPr="00F277A3">
        <w:rPr>
          <w:rFonts w:asciiTheme="majorHAnsi" w:hAnsiTheme="majorHAnsi" w:cstheme="majorHAnsi"/>
          <w:color w:val="000000"/>
          <w:sz w:val="22"/>
          <w:szCs w:val="22"/>
        </w:rPr>
        <w:t>incorporat</w:t>
      </w:r>
      <w:proofErr w:type="spellEnd"/>
      <w:r w:rsidRPr="00F277A3">
        <w:rPr>
          <w:rFonts w:asciiTheme="majorHAnsi" w:hAnsiTheme="majorHAnsi" w:cstheme="majorHAnsi"/>
          <w:color w:val="000000"/>
          <w:sz w:val="22"/>
          <w:szCs w:val="22"/>
          <w:lang w:val="en-US"/>
        </w:rPr>
        <w:t>e</w:t>
      </w:r>
      <w:r w:rsidRPr="00F277A3">
        <w:rPr>
          <w:rFonts w:asciiTheme="majorHAnsi" w:hAnsiTheme="majorHAnsi" w:cstheme="majorHAnsi"/>
          <w:color w:val="000000"/>
          <w:sz w:val="22"/>
          <w:szCs w:val="22"/>
        </w:rPr>
        <w:t xml:space="preserve"> the role of the </w:t>
      </w:r>
      <w:proofErr w:type="spellStart"/>
      <w:r w:rsidRPr="00F277A3">
        <w:rPr>
          <w:rFonts w:asciiTheme="majorHAnsi" w:hAnsiTheme="majorHAnsi" w:cstheme="majorHAnsi"/>
          <w:color w:val="000000"/>
          <w:sz w:val="22"/>
          <w:szCs w:val="22"/>
        </w:rPr>
        <w:t>ccNSO</w:t>
      </w:r>
      <w:proofErr w:type="spellEnd"/>
      <w:r w:rsidRPr="00F277A3">
        <w:rPr>
          <w:rFonts w:asciiTheme="majorHAnsi" w:hAnsiTheme="majorHAnsi" w:cstheme="majorHAnsi"/>
          <w:color w:val="000000"/>
          <w:sz w:val="22"/>
          <w:szCs w:val="22"/>
        </w:rPr>
        <w:t xml:space="preserve"> appointed UASG liaison. </w:t>
      </w:r>
    </w:p>
    <w:p w14:paraId="55A5CC44" w14:textId="77777777" w:rsidR="00F277A3" w:rsidRPr="00F277A3" w:rsidRDefault="00F277A3" w:rsidP="00F277A3">
      <w:pPr>
        <w:numPr>
          <w:ilvl w:val="0"/>
          <w:numId w:val="21"/>
        </w:numPr>
        <w:tabs>
          <w:tab w:val="clear" w:pos="720"/>
          <w:tab w:val="num" w:pos="1080"/>
        </w:tabs>
        <w:ind w:left="1080"/>
        <w:textAlignment w:val="baseline"/>
        <w:rPr>
          <w:rFonts w:asciiTheme="majorHAnsi" w:hAnsiTheme="majorHAnsi" w:cstheme="majorHAnsi"/>
          <w:color w:val="000000"/>
          <w:sz w:val="22"/>
          <w:szCs w:val="22"/>
        </w:rPr>
      </w:pPr>
      <w:r w:rsidRPr="00F277A3">
        <w:rPr>
          <w:rFonts w:asciiTheme="majorHAnsi" w:hAnsiTheme="majorHAnsi" w:cstheme="majorHAnsi"/>
          <w:color w:val="000000"/>
          <w:sz w:val="22"/>
          <w:szCs w:val="22"/>
        </w:rPr>
        <w:t>Coordinate with interested ccTLDs to share IDN/UA readiness case studies and working models, to highlight and share knowledge on current practices in IDN support and UA readiness</w:t>
      </w:r>
    </w:p>
    <w:p w14:paraId="549A3A53" w14:textId="77777777" w:rsidR="00F277A3" w:rsidRPr="00F277A3" w:rsidRDefault="00F277A3" w:rsidP="00F277A3">
      <w:pPr>
        <w:numPr>
          <w:ilvl w:val="0"/>
          <w:numId w:val="21"/>
        </w:numPr>
        <w:tabs>
          <w:tab w:val="clear" w:pos="720"/>
          <w:tab w:val="num" w:pos="1080"/>
        </w:tabs>
        <w:ind w:left="1080"/>
        <w:textAlignment w:val="baseline"/>
        <w:rPr>
          <w:rFonts w:asciiTheme="majorHAnsi" w:hAnsiTheme="majorHAnsi" w:cstheme="majorHAnsi"/>
          <w:color w:val="000000"/>
          <w:sz w:val="22"/>
          <w:szCs w:val="22"/>
        </w:rPr>
      </w:pPr>
      <w:r w:rsidRPr="00F277A3">
        <w:rPr>
          <w:rFonts w:asciiTheme="majorHAnsi" w:hAnsiTheme="majorHAnsi" w:cstheme="majorHAnsi"/>
          <w:color w:val="000000"/>
          <w:sz w:val="22"/>
          <w:szCs w:val="22"/>
        </w:rPr>
        <w:t>Provide a report repository on EAI adoption in ccTLD zones</w:t>
      </w:r>
    </w:p>
    <w:p w14:paraId="3BBC5207" w14:textId="77777777" w:rsidR="00F277A3" w:rsidRPr="00F277A3" w:rsidRDefault="00F277A3" w:rsidP="00F277A3">
      <w:pPr>
        <w:ind w:left="360"/>
        <w:rPr>
          <w:rFonts w:asciiTheme="majorHAnsi" w:hAnsiTheme="majorHAnsi" w:cstheme="majorHAnsi"/>
          <w:sz w:val="22"/>
          <w:szCs w:val="22"/>
        </w:rPr>
      </w:pPr>
    </w:p>
    <w:p w14:paraId="42A3A225" w14:textId="77777777" w:rsidR="00F277A3" w:rsidRPr="00F277A3" w:rsidRDefault="00F277A3" w:rsidP="00F277A3">
      <w:pPr>
        <w:ind w:left="360"/>
        <w:rPr>
          <w:rFonts w:asciiTheme="majorHAnsi" w:hAnsiTheme="majorHAnsi" w:cstheme="majorHAnsi"/>
          <w:sz w:val="22"/>
          <w:szCs w:val="22"/>
        </w:rPr>
      </w:pPr>
      <w:r w:rsidRPr="00F277A3">
        <w:rPr>
          <w:rFonts w:asciiTheme="majorHAnsi" w:hAnsiTheme="majorHAnsi" w:cstheme="majorHAnsi"/>
          <w:color w:val="000000"/>
          <w:sz w:val="22"/>
          <w:szCs w:val="22"/>
          <w:lang w:val="en-US"/>
        </w:rPr>
        <w:lastRenderedPageBreak/>
        <w:t>T</w:t>
      </w:r>
      <w:r w:rsidRPr="00F277A3">
        <w:rPr>
          <w:rFonts w:asciiTheme="majorHAnsi" w:hAnsiTheme="majorHAnsi" w:cstheme="majorHAnsi"/>
          <w:color w:val="000000"/>
          <w:sz w:val="22"/>
          <w:szCs w:val="22"/>
        </w:rPr>
        <w:t>his initiative does require a</w:t>
      </w:r>
      <w:r w:rsidRPr="00F277A3">
        <w:rPr>
          <w:rFonts w:asciiTheme="majorHAnsi" w:hAnsiTheme="majorHAnsi" w:cstheme="majorHAnsi"/>
          <w:color w:val="000000"/>
          <w:sz w:val="22"/>
          <w:szCs w:val="22"/>
          <w:lang w:val="en-US"/>
        </w:rPr>
        <w:t>n active</w:t>
      </w:r>
      <w:r w:rsidRPr="00F277A3">
        <w:rPr>
          <w:rFonts w:asciiTheme="majorHAnsi" w:hAnsiTheme="majorHAnsi" w:cstheme="majorHAnsi"/>
          <w:color w:val="000000"/>
          <w:sz w:val="22"/>
          <w:szCs w:val="22"/>
        </w:rPr>
        <w:t xml:space="preserve"> role of the volunteers, </w:t>
      </w:r>
      <w:r w:rsidRPr="00F277A3">
        <w:rPr>
          <w:rFonts w:asciiTheme="majorHAnsi" w:hAnsiTheme="majorHAnsi" w:cstheme="majorHAnsi"/>
          <w:color w:val="000000"/>
          <w:sz w:val="22"/>
          <w:szCs w:val="22"/>
          <w:lang w:val="en-US"/>
        </w:rPr>
        <w:t xml:space="preserve">at the same time </w:t>
      </w:r>
      <w:r w:rsidRPr="00F277A3">
        <w:rPr>
          <w:rFonts w:asciiTheme="majorHAnsi" w:hAnsiTheme="majorHAnsi" w:cstheme="majorHAnsi"/>
          <w:color w:val="000000"/>
          <w:sz w:val="22"/>
          <w:szCs w:val="22"/>
        </w:rPr>
        <w:t xml:space="preserve">it </w:t>
      </w:r>
      <w:r w:rsidRPr="00F277A3">
        <w:rPr>
          <w:rFonts w:asciiTheme="majorHAnsi" w:hAnsiTheme="majorHAnsi" w:cstheme="majorHAnsi"/>
          <w:color w:val="000000"/>
          <w:sz w:val="22"/>
          <w:szCs w:val="22"/>
          <w:lang w:val="en-US"/>
        </w:rPr>
        <w:t xml:space="preserve">does provide </w:t>
      </w:r>
      <w:r w:rsidRPr="00F277A3">
        <w:rPr>
          <w:rFonts w:asciiTheme="majorHAnsi" w:hAnsiTheme="majorHAnsi" w:cstheme="majorHAnsi"/>
          <w:color w:val="000000"/>
          <w:sz w:val="22"/>
          <w:szCs w:val="22"/>
        </w:rPr>
        <w:t xml:space="preserve">an avenue for the community to interact </w:t>
      </w:r>
      <w:r w:rsidRPr="00F277A3">
        <w:rPr>
          <w:rFonts w:asciiTheme="majorHAnsi" w:hAnsiTheme="majorHAnsi" w:cstheme="majorHAnsi"/>
          <w:color w:val="000000"/>
          <w:sz w:val="22"/>
          <w:szCs w:val="22"/>
          <w:lang w:val="en-US"/>
        </w:rPr>
        <w:t xml:space="preserve">across regions </w:t>
      </w:r>
      <w:r w:rsidRPr="00F277A3">
        <w:rPr>
          <w:rFonts w:asciiTheme="majorHAnsi" w:hAnsiTheme="majorHAnsi" w:cstheme="majorHAnsi"/>
          <w:color w:val="000000"/>
          <w:sz w:val="22"/>
          <w:szCs w:val="22"/>
        </w:rPr>
        <w:t xml:space="preserve">and with other groups  under the ICANN umbrella.  </w:t>
      </w:r>
    </w:p>
    <w:p w14:paraId="1A9049D9" w14:textId="77777777" w:rsidR="00F277A3" w:rsidRPr="00F277A3" w:rsidRDefault="00F277A3" w:rsidP="00F277A3">
      <w:pPr>
        <w:spacing w:before="360" w:after="120"/>
        <w:ind w:left="360"/>
        <w:jc w:val="both"/>
        <w:outlineLvl w:val="1"/>
        <w:rPr>
          <w:rFonts w:asciiTheme="majorHAnsi" w:hAnsiTheme="majorHAnsi" w:cstheme="majorHAnsi"/>
          <w:b/>
          <w:bCs/>
          <w:sz w:val="22"/>
          <w:szCs w:val="22"/>
        </w:rPr>
      </w:pPr>
      <w:r w:rsidRPr="00F277A3">
        <w:rPr>
          <w:rFonts w:asciiTheme="majorHAnsi" w:hAnsiTheme="majorHAnsi" w:cstheme="majorHAnsi"/>
          <w:b/>
          <w:bCs/>
          <w:i/>
          <w:iCs/>
          <w:color w:val="000000"/>
          <w:sz w:val="22"/>
          <w:szCs w:val="22"/>
        </w:rPr>
        <w:t>Step 3 -</w:t>
      </w:r>
      <w:r w:rsidRPr="00F277A3">
        <w:rPr>
          <w:rFonts w:asciiTheme="majorHAnsi" w:hAnsiTheme="majorHAnsi" w:cstheme="majorHAnsi"/>
          <w:color w:val="000000"/>
          <w:sz w:val="22"/>
          <w:szCs w:val="22"/>
        </w:rPr>
        <w:t xml:space="preserve"> </w:t>
      </w:r>
      <w:r w:rsidRPr="00F277A3">
        <w:rPr>
          <w:rFonts w:asciiTheme="majorHAnsi" w:hAnsiTheme="majorHAnsi" w:cstheme="majorHAnsi"/>
          <w:color w:val="000000"/>
          <w:sz w:val="22"/>
          <w:szCs w:val="22"/>
          <w:lang w:val="en-US"/>
        </w:rPr>
        <w:t>E</w:t>
      </w:r>
      <w:proofErr w:type="spellStart"/>
      <w:r w:rsidRPr="00F277A3">
        <w:rPr>
          <w:rFonts w:asciiTheme="majorHAnsi" w:hAnsiTheme="majorHAnsi" w:cstheme="majorHAnsi"/>
          <w:color w:val="000000"/>
          <w:sz w:val="22"/>
          <w:szCs w:val="22"/>
        </w:rPr>
        <w:t>xplore</w:t>
      </w:r>
      <w:proofErr w:type="spellEnd"/>
      <w:r w:rsidRPr="00F277A3">
        <w:rPr>
          <w:rFonts w:asciiTheme="majorHAnsi" w:hAnsiTheme="majorHAnsi" w:cstheme="majorHAnsi"/>
          <w:color w:val="000000"/>
          <w:sz w:val="22"/>
          <w:szCs w:val="22"/>
        </w:rPr>
        <w:t xml:space="preserve"> further actions</w:t>
      </w:r>
    </w:p>
    <w:p w14:paraId="2C6DCC98" w14:textId="77777777" w:rsidR="00F277A3" w:rsidRPr="00F277A3" w:rsidRDefault="00F277A3" w:rsidP="00F277A3">
      <w:pPr>
        <w:ind w:left="360"/>
        <w:rPr>
          <w:rFonts w:asciiTheme="majorHAnsi" w:hAnsiTheme="majorHAnsi" w:cstheme="majorHAnsi"/>
          <w:color w:val="000000"/>
          <w:sz w:val="22"/>
          <w:szCs w:val="22"/>
        </w:rPr>
      </w:pPr>
      <w:r w:rsidRPr="00F277A3">
        <w:rPr>
          <w:rFonts w:asciiTheme="majorHAnsi" w:hAnsiTheme="majorHAnsi" w:cstheme="majorHAnsi"/>
          <w:color w:val="000000"/>
          <w:sz w:val="22"/>
          <w:szCs w:val="22"/>
        </w:rPr>
        <w:t>Once the committee is established and the activities are well</w:t>
      </w:r>
      <w:r w:rsidRPr="00F277A3">
        <w:rPr>
          <w:rFonts w:asciiTheme="majorHAnsi" w:hAnsiTheme="majorHAnsi" w:cstheme="majorHAnsi"/>
          <w:color w:val="000000"/>
          <w:sz w:val="22"/>
          <w:szCs w:val="22"/>
          <w:lang w:val="en-US"/>
        </w:rPr>
        <w:t xml:space="preserve"> underway</w:t>
      </w:r>
      <w:r w:rsidRPr="00F277A3">
        <w:rPr>
          <w:rFonts w:asciiTheme="majorHAnsi" w:hAnsiTheme="majorHAnsi" w:cstheme="majorHAnsi"/>
          <w:color w:val="000000"/>
          <w:sz w:val="22"/>
          <w:szCs w:val="22"/>
        </w:rPr>
        <w:t>, the next step would be to explore whether</w:t>
      </w:r>
      <w:r w:rsidRPr="00F277A3">
        <w:rPr>
          <w:rFonts w:asciiTheme="majorHAnsi" w:hAnsiTheme="majorHAnsi" w:cstheme="majorHAnsi"/>
          <w:color w:val="000000"/>
          <w:sz w:val="22"/>
          <w:szCs w:val="22"/>
          <w:lang w:val="en-US"/>
        </w:rPr>
        <w:t xml:space="preserve"> other</w:t>
      </w:r>
      <w:r w:rsidRPr="00F277A3">
        <w:rPr>
          <w:rFonts w:asciiTheme="majorHAnsi" w:hAnsiTheme="majorHAnsi" w:cstheme="majorHAnsi"/>
          <w:color w:val="000000"/>
          <w:sz w:val="22"/>
          <w:szCs w:val="22"/>
        </w:rPr>
        <w:t xml:space="preserve"> proposed activities</w:t>
      </w:r>
      <w:r w:rsidRPr="00F277A3">
        <w:rPr>
          <w:rFonts w:asciiTheme="majorHAnsi" w:hAnsiTheme="majorHAnsi" w:cstheme="majorHAnsi"/>
          <w:color w:val="000000"/>
          <w:sz w:val="22"/>
          <w:szCs w:val="22"/>
          <w:lang w:val="en-US"/>
        </w:rPr>
        <w:t>,</w:t>
      </w:r>
      <w:r w:rsidRPr="00F277A3">
        <w:rPr>
          <w:rFonts w:asciiTheme="majorHAnsi" w:hAnsiTheme="majorHAnsi" w:cstheme="majorHAnsi"/>
          <w:color w:val="000000"/>
          <w:sz w:val="22"/>
          <w:szCs w:val="22"/>
        </w:rPr>
        <w:t xml:space="preserve"> which are not addressed </w:t>
      </w:r>
      <w:r w:rsidRPr="00F277A3">
        <w:rPr>
          <w:rFonts w:asciiTheme="majorHAnsi" w:hAnsiTheme="majorHAnsi" w:cstheme="majorHAnsi"/>
          <w:color w:val="000000"/>
          <w:sz w:val="22"/>
          <w:szCs w:val="22"/>
          <w:lang w:val="en-US"/>
        </w:rPr>
        <w:t>through the initial activities,  should be undertaken. E</w:t>
      </w:r>
      <w:r w:rsidRPr="00F277A3">
        <w:rPr>
          <w:rFonts w:asciiTheme="majorHAnsi" w:hAnsiTheme="majorHAnsi" w:cstheme="majorHAnsi"/>
          <w:color w:val="000000"/>
          <w:sz w:val="22"/>
          <w:szCs w:val="22"/>
        </w:rPr>
        <w:t>example</w:t>
      </w:r>
      <w:r w:rsidRPr="00F277A3">
        <w:rPr>
          <w:rFonts w:asciiTheme="majorHAnsi" w:hAnsiTheme="majorHAnsi" w:cstheme="majorHAnsi"/>
          <w:color w:val="000000"/>
          <w:sz w:val="22"/>
          <w:szCs w:val="22"/>
          <w:lang w:val="en-US"/>
        </w:rPr>
        <w:t>s are to</w:t>
      </w:r>
      <w:r w:rsidRPr="00F277A3">
        <w:rPr>
          <w:rFonts w:asciiTheme="majorHAnsi" w:hAnsiTheme="majorHAnsi" w:cstheme="majorHAnsi"/>
          <w:color w:val="000000"/>
          <w:sz w:val="22"/>
          <w:szCs w:val="22"/>
        </w:rPr>
        <w:t xml:space="preserve"> cooperate with local authorities on creating demand for IDN domain names and the use of local languages/scripts</w:t>
      </w:r>
      <w:r w:rsidRPr="00F277A3">
        <w:rPr>
          <w:rFonts w:asciiTheme="majorHAnsi" w:hAnsiTheme="majorHAnsi" w:cstheme="majorHAnsi"/>
          <w:color w:val="000000"/>
          <w:sz w:val="22"/>
          <w:szCs w:val="22"/>
          <w:lang w:val="en-US"/>
        </w:rPr>
        <w:t xml:space="preserve">. </w:t>
      </w:r>
      <w:r w:rsidRPr="00F277A3">
        <w:rPr>
          <w:rFonts w:asciiTheme="majorHAnsi" w:hAnsiTheme="majorHAnsi" w:cstheme="majorHAnsi"/>
          <w:color w:val="000000"/>
          <w:sz w:val="22"/>
          <w:szCs w:val="22"/>
        </w:rPr>
        <w:t xml:space="preserve"> </w:t>
      </w:r>
    </w:p>
    <w:p w14:paraId="0B4EB6FE" w14:textId="77777777" w:rsidR="00F277A3" w:rsidRPr="00F277A3" w:rsidRDefault="00F277A3" w:rsidP="00F277A3">
      <w:pPr>
        <w:ind w:left="360"/>
        <w:rPr>
          <w:rFonts w:asciiTheme="majorHAnsi" w:hAnsiTheme="majorHAnsi" w:cstheme="majorHAnsi"/>
          <w:color w:val="000000"/>
          <w:sz w:val="22"/>
          <w:szCs w:val="22"/>
        </w:rPr>
      </w:pPr>
    </w:p>
    <w:p w14:paraId="65CEE498" w14:textId="20F73323" w:rsidR="00F277A3" w:rsidRDefault="00F277A3" w:rsidP="00F277A3">
      <w:pPr>
        <w:ind w:left="360"/>
        <w:rPr>
          <w:rFonts w:asciiTheme="majorHAnsi" w:hAnsiTheme="majorHAnsi" w:cstheme="majorHAnsi"/>
          <w:color w:val="000000"/>
          <w:sz w:val="22"/>
          <w:szCs w:val="22"/>
          <w:lang w:val="en-US"/>
        </w:rPr>
      </w:pPr>
      <w:r w:rsidRPr="00F277A3">
        <w:rPr>
          <w:rFonts w:asciiTheme="majorHAnsi" w:hAnsiTheme="majorHAnsi" w:cstheme="majorHAnsi"/>
          <w:color w:val="000000"/>
          <w:sz w:val="22"/>
          <w:szCs w:val="22"/>
        </w:rPr>
        <w:t>Th</w:t>
      </w:r>
      <w:r w:rsidRPr="00F277A3">
        <w:rPr>
          <w:rFonts w:asciiTheme="majorHAnsi" w:hAnsiTheme="majorHAnsi" w:cstheme="majorHAnsi"/>
          <w:color w:val="000000"/>
          <w:sz w:val="22"/>
          <w:szCs w:val="22"/>
          <w:lang w:val="en-US"/>
        </w:rPr>
        <w:t xml:space="preserve">e exploration should </w:t>
      </w:r>
      <w:r w:rsidRPr="00F277A3">
        <w:rPr>
          <w:rFonts w:asciiTheme="majorHAnsi" w:hAnsiTheme="majorHAnsi" w:cstheme="majorHAnsi"/>
          <w:color w:val="000000"/>
          <w:sz w:val="22"/>
          <w:szCs w:val="22"/>
        </w:rPr>
        <w:t>include a community consultation</w:t>
      </w:r>
      <w:r w:rsidRPr="00F277A3">
        <w:rPr>
          <w:rFonts w:asciiTheme="majorHAnsi" w:hAnsiTheme="majorHAnsi" w:cstheme="majorHAnsi"/>
          <w:color w:val="000000"/>
          <w:sz w:val="22"/>
          <w:szCs w:val="22"/>
          <w:lang w:val="en-US"/>
        </w:rPr>
        <w:t xml:space="preserve"> and</w:t>
      </w:r>
      <w:r w:rsidRPr="00F277A3">
        <w:rPr>
          <w:rFonts w:asciiTheme="majorHAnsi" w:hAnsiTheme="majorHAnsi" w:cstheme="majorHAnsi"/>
          <w:color w:val="000000"/>
          <w:sz w:val="22"/>
          <w:szCs w:val="22"/>
        </w:rPr>
        <w:t xml:space="preserve"> at a minimum</w:t>
      </w:r>
      <w:r w:rsidRPr="00F277A3">
        <w:rPr>
          <w:rFonts w:asciiTheme="majorHAnsi" w:hAnsiTheme="majorHAnsi" w:cstheme="majorHAnsi"/>
          <w:color w:val="000000"/>
          <w:sz w:val="22"/>
          <w:szCs w:val="22"/>
          <w:lang w:val="en-US"/>
        </w:rPr>
        <w:t xml:space="preserve"> the group should check </w:t>
      </w:r>
      <w:r w:rsidRPr="00F277A3">
        <w:rPr>
          <w:rFonts w:asciiTheme="majorHAnsi" w:hAnsiTheme="majorHAnsi" w:cstheme="majorHAnsi"/>
          <w:color w:val="000000"/>
          <w:sz w:val="22"/>
          <w:szCs w:val="22"/>
        </w:rPr>
        <w:t xml:space="preserve">whether the benefits of the proposed activities outweigh the efforts needed to implement and </w:t>
      </w:r>
      <w:r w:rsidRPr="00F277A3">
        <w:rPr>
          <w:rFonts w:asciiTheme="majorHAnsi" w:hAnsiTheme="majorHAnsi" w:cstheme="majorHAnsi"/>
          <w:color w:val="000000"/>
          <w:sz w:val="22"/>
          <w:szCs w:val="22"/>
          <w:lang w:val="en-US"/>
        </w:rPr>
        <w:t xml:space="preserve">how activities can be </w:t>
      </w:r>
      <w:r w:rsidRPr="00F277A3">
        <w:rPr>
          <w:rFonts w:asciiTheme="majorHAnsi" w:hAnsiTheme="majorHAnsi" w:cstheme="majorHAnsi"/>
          <w:color w:val="000000"/>
          <w:sz w:val="22"/>
          <w:szCs w:val="22"/>
        </w:rPr>
        <w:t>maintain</w:t>
      </w:r>
      <w:r w:rsidRPr="00F277A3">
        <w:rPr>
          <w:rFonts w:asciiTheme="majorHAnsi" w:hAnsiTheme="majorHAnsi" w:cstheme="majorHAnsi"/>
          <w:color w:val="000000"/>
          <w:sz w:val="22"/>
          <w:szCs w:val="22"/>
          <w:lang w:val="en-US"/>
        </w:rPr>
        <w:t>ed</w:t>
      </w:r>
      <w:r w:rsidRPr="00F277A3">
        <w:rPr>
          <w:rFonts w:asciiTheme="majorHAnsi" w:hAnsiTheme="majorHAnsi" w:cstheme="majorHAnsi"/>
          <w:color w:val="000000"/>
          <w:sz w:val="22"/>
          <w:szCs w:val="22"/>
        </w:rPr>
        <w:t>)</w:t>
      </w:r>
      <w:r w:rsidRPr="00F277A3">
        <w:rPr>
          <w:rFonts w:asciiTheme="majorHAnsi" w:hAnsiTheme="majorHAnsi" w:cstheme="majorHAnsi"/>
          <w:color w:val="000000"/>
          <w:sz w:val="22"/>
          <w:szCs w:val="22"/>
          <w:lang w:val="en-US"/>
        </w:rPr>
        <w:t>.</w:t>
      </w:r>
    </w:p>
    <w:p w14:paraId="46719C8F" w14:textId="0F8FE16F" w:rsidR="00F277A3" w:rsidRDefault="00F277A3" w:rsidP="00F277A3">
      <w:pPr>
        <w:ind w:left="360"/>
        <w:rPr>
          <w:rFonts w:asciiTheme="majorHAnsi" w:hAnsiTheme="majorHAnsi" w:cstheme="majorHAnsi"/>
          <w:color w:val="000000"/>
          <w:sz w:val="22"/>
          <w:szCs w:val="22"/>
          <w:lang w:val="en-US"/>
        </w:rPr>
      </w:pPr>
    </w:p>
    <w:p w14:paraId="1DC81DBE" w14:textId="732C21F1" w:rsidR="00F277A3" w:rsidRPr="00F277A3" w:rsidRDefault="00F277A3" w:rsidP="00F277A3">
      <w:pPr>
        <w:ind w:left="360"/>
        <w:rPr>
          <w:rFonts w:asciiTheme="majorHAnsi" w:hAnsiTheme="majorHAnsi" w:cstheme="majorHAnsi"/>
          <w:b/>
          <w:bCs/>
          <w:i/>
          <w:iCs/>
          <w:color w:val="000000"/>
          <w:sz w:val="22"/>
          <w:szCs w:val="22"/>
          <w:lang w:val="en-US"/>
        </w:rPr>
      </w:pPr>
      <w:r w:rsidRPr="00F277A3">
        <w:rPr>
          <w:rFonts w:asciiTheme="majorHAnsi" w:hAnsiTheme="majorHAnsi" w:cstheme="majorHAnsi"/>
          <w:b/>
          <w:bCs/>
          <w:i/>
          <w:iCs/>
          <w:color w:val="000000"/>
          <w:sz w:val="22"/>
          <w:szCs w:val="22"/>
          <w:lang w:val="en-US"/>
        </w:rPr>
        <w:t>Decision</w:t>
      </w:r>
    </w:p>
    <w:p w14:paraId="7F1F14E8" w14:textId="7166FD89" w:rsidR="00F277A3" w:rsidRPr="00F277A3" w:rsidRDefault="00F277A3" w:rsidP="00F277A3">
      <w:pPr>
        <w:ind w:left="360"/>
        <w:rPr>
          <w:rFonts w:asciiTheme="majorHAnsi" w:hAnsiTheme="majorHAnsi" w:cstheme="majorHAnsi"/>
          <w:sz w:val="22"/>
          <w:szCs w:val="22"/>
          <w:lang w:val="en-US"/>
        </w:rPr>
      </w:pPr>
      <w:r>
        <w:rPr>
          <w:rFonts w:asciiTheme="majorHAnsi" w:hAnsiTheme="majorHAnsi" w:cstheme="majorHAnsi"/>
          <w:sz w:val="22"/>
          <w:szCs w:val="22"/>
          <w:lang w:val="en-US"/>
        </w:rPr>
        <w:t xml:space="preserve">The </w:t>
      </w:r>
      <w:proofErr w:type="spellStart"/>
      <w:r>
        <w:rPr>
          <w:rFonts w:asciiTheme="majorHAnsi" w:hAnsiTheme="majorHAnsi" w:cstheme="majorHAnsi"/>
          <w:sz w:val="22"/>
          <w:szCs w:val="22"/>
          <w:lang w:val="en-US"/>
        </w:rPr>
        <w:t>ccNSO</w:t>
      </w:r>
      <w:proofErr w:type="spellEnd"/>
      <w:r>
        <w:rPr>
          <w:rFonts w:asciiTheme="majorHAnsi" w:hAnsiTheme="majorHAnsi" w:cstheme="majorHAnsi"/>
          <w:sz w:val="22"/>
          <w:szCs w:val="22"/>
          <w:lang w:val="en-US"/>
        </w:rPr>
        <w:t xml:space="preserve"> Council adopts the proposed roadmap </w:t>
      </w:r>
      <w:proofErr w:type="spellStart"/>
      <w:r>
        <w:rPr>
          <w:rFonts w:asciiTheme="majorHAnsi" w:hAnsiTheme="majorHAnsi" w:cstheme="majorHAnsi"/>
          <w:sz w:val="22"/>
          <w:szCs w:val="22"/>
          <w:lang w:val="en-US"/>
        </w:rPr>
        <w:t>ccNSO</w:t>
      </w:r>
      <w:proofErr w:type="spellEnd"/>
      <w:r>
        <w:rPr>
          <w:rFonts w:asciiTheme="majorHAnsi" w:hAnsiTheme="majorHAnsi" w:cstheme="majorHAnsi"/>
          <w:sz w:val="22"/>
          <w:szCs w:val="22"/>
          <w:lang w:val="en-US"/>
        </w:rPr>
        <w:t xml:space="preserve"> &amp; Universal Acceptance. The Council wants to thank the ad-hoc group</w:t>
      </w:r>
    </w:p>
    <w:p w14:paraId="3FD0A01D" w14:textId="77777777" w:rsidR="00367F38" w:rsidRPr="00860081" w:rsidRDefault="00367F38" w:rsidP="00CE44ED">
      <w:pPr>
        <w:ind w:left="360"/>
        <w:jc w:val="both"/>
        <w:rPr>
          <w:rFonts w:ascii="Calibri" w:eastAsia="Calibri" w:hAnsi="Calibri" w:cs="Calibri"/>
          <w:sz w:val="22"/>
          <w:szCs w:val="22"/>
        </w:rPr>
      </w:pPr>
    </w:p>
    <w:p w14:paraId="21F822E8" w14:textId="77777777" w:rsidR="00860081" w:rsidRPr="00860081" w:rsidRDefault="00860081" w:rsidP="00CE44ED">
      <w:pPr>
        <w:ind w:left="360"/>
        <w:jc w:val="both"/>
        <w:rPr>
          <w:rFonts w:ascii="Calibri" w:eastAsia="Calibri" w:hAnsi="Calibri" w:cs="Calibri"/>
          <w:sz w:val="22"/>
          <w:szCs w:val="22"/>
        </w:rPr>
      </w:pPr>
    </w:p>
    <w:p w14:paraId="0676C861" w14:textId="77777777" w:rsidR="00F95019" w:rsidRPr="00F95019" w:rsidRDefault="00F95019" w:rsidP="00CE44ED">
      <w:pPr>
        <w:numPr>
          <w:ilvl w:val="0"/>
          <w:numId w:val="5"/>
        </w:numPr>
        <w:ind w:left="360"/>
        <w:jc w:val="both"/>
        <w:rPr>
          <w:rFonts w:ascii="Calibri" w:eastAsia="Calibri" w:hAnsi="Calibri" w:cs="Calibri"/>
          <w:sz w:val="22"/>
          <w:szCs w:val="22"/>
        </w:rPr>
      </w:pPr>
      <w:r>
        <w:rPr>
          <w:rFonts w:ascii="Calibri" w:eastAsia="Calibri" w:hAnsi="Calibri" w:cs="Calibri"/>
          <w:b/>
          <w:sz w:val="22"/>
          <w:szCs w:val="22"/>
        </w:rPr>
        <w:t>Start 360-review of Councillors</w:t>
      </w:r>
    </w:p>
    <w:p w14:paraId="00000065" w14:textId="0D1DECA2" w:rsidR="00952558" w:rsidRDefault="00F95019" w:rsidP="00CE44ED">
      <w:pPr>
        <w:ind w:left="360"/>
        <w:jc w:val="both"/>
        <w:rPr>
          <w:rFonts w:ascii="Calibri" w:eastAsia="Calibri" w:hAnsi="Calibri" w:cs="Calibri"/>
          <w:bCs/>
          <w:sz w:val="22"/>
          <w:szCs w:val="22"/>
        </w:rPr>
      </w:pPr>
      <w:r w:rsidRPr="00F95019">
        <w:rPr>
          <w:rFonts w:ascii="Calibri" w:eastAsia="Calibri" w:hAnsi="Calibri" w:cs="Calibri"/>
          <w:bCs/>
          <w:sz w:val="22"/>
          <w:szCs w:val="22"/>
        </w:rPr>
        <w:t xml:space="preserve">At its meeting in January 2023 the Council adopted its internal 360 review procedure. </w:t>
      </w:r>
      <w:r>
        <w:rPr>
          <w:rFonts w:ascii="Calibri" w:eastAsia="Calibri" w:hAnsi="Calibri" w:cs="Calibri"/>
          <w:bCs/>
          <w:sz w:val="22"/>
          <w:szCs w:val="22"/>
        </w:rPr>
        <w:t>In order to start process it is proposed to start the review cycle with a review of:</w:t>
      </w:r>
    </w:p>
    <w:p w14:paraId="16D61711" w14:textId="77CC8F36" w:rsidR="00F95019" w:rsidRDefault="00F95019" w:rsidP="00CE44ED">
      <w:pPr>
        <w:pStyle w:val="ListParagraph"/>
        <w:numPr>
          <w:ilvl w:val="0"/>
          <w:numId w:val="15"/>
        </w:numPr>
        <w:jc w:val="both"/>
        <w:rPr>
          <w:rFonts w:ascii="Calibri" w:eastAsia="Calibri" w:hAnsi="Calibri" w:cs="Calibri"/>
          <w:bCs/>
          <w:sz w:val="22"/>
          <w:szCs w:val="22"/>
        </w:rPr>
      </w:pPr>
      <w:proofErr w:type="spellStart"/>
      <w:r>
        <w:rPr>
          <w:rFonts w:ascii="Calibri" w:eastAsia="Calibri" w:hAnsi="Calibri" w:cs="Calibri"/>
          <w:bCs/>
          <w:sz w:val="22"/>
          <w:szCs w:val="22"/>
        </w:rPr>
        <w:t>NomCom</w:t>
      </w:r>
      <w:proofErr w:type="spellEnd"/>
      <w:r>
        <w:rPr>
          <w:rFonts w:ascii="Calibri" w:eastAsia="Calibri" w:hAnsi="Calibri" w:cs="Calibri"/>
          <w:bCs/>
          <w:sz w:val="22"/>
          <w:szCs w:val="22"/>
        </w:rPr>
        <w:t xml:space="preserve"> appointee who’s term ends at AGM in 2023 ( Javier)</w:t>
      </w:r>
    </w:p>
    <w:p w14:paraId="15C4FC1B" w14:textId="0DBF86E3" w:rsidR="00F95019" w:rsidRDefault="00F95019" w:rsidP="00CE44ED">
      <w:pPr>
        <w:pStyle w:val="ListParagraph"/>
        <w:numPr>
          <w:ilvl w:val="0"/>
          <w:numId w:val="15"/>
        </w:numPr>
        <w:jc w:val="both"/>
        <w:rPr>
          <w:rFonts w:ascii="Calibri" w:eastAsia="Calibri" w:hAnsi="Calibri" w:cs="Calibri"/>
          <w:bCs/>
          <w:sz w:val="22"/>
          <w:szCs w:val="22"/>
        </w:rPr>
      </w:pPr>
      <w:proofErr w:type="spellStart"/>
      <w:r>
        <w:rPr>
          <w:rFonts w:ascii="Calibri" w:eastAsia="Calibri" w:hAnsi="Calibri" w:cs="Calibri"/>
          <w:bCs/>
          <w:sz w:val="22"/>
          <w:szCs w:val="22"/>
        </w:rPr>
        <w:t>ccNSO</w:t>
      </w:r>
      <w:proofErr w:type="spellEnd"/>
      <w:r>
        <w:rPr>
          <w:rFonts w:ascii="Calibri" w:eastAsia="Calibri" w:hAnsi="Calibri" w:cs="Calibri"/>
          <w:bCs/>
          <w:sz w:val="22"/>
          <w:szCs w:val="22"/>
        </w:rPr>
        <w:t xml:space="preserve"> Councillors who’s term ends in March 2024 (Ali Hadji, </w:t>
      </w:r>
      <w:proofErr w:type="spellStart"/>
      <w:r>
        <w:rPr>
          <w:rFonts w:ascii="Calibri" w:eastAsia="Calibri" w:hAnsi="Calibri" w:cs="Calibri"/>
          <w:bCs/>
          <w:sz w:val="22"/>
          <w:szCs w:val="22"/>
        </w:rPr>
        <w:t>Jian</w:t>
      </w:r>
      <w:r w:rsidR="00367F38">
        <w:rPr>
          <w:rFonts w:ascii="Calibri" w:eastAsia="Calibri" w:hAnsi="Calibri" w:cs="Calibri"/>
          <w:bCs/>
          <w:sz w:val="22"/>
          <w:szCs w:val="22"/>
        </w:rPr>
        <w:t>k</w:t>
      </w:r>
      <w:r>
        <w:rPr>
          <w:rFonts w:ascii="Calibri" w:eastAsia="Calibri" w:hAnsi="Calibri" w:cs="Calibri"/>
          <w:bCs/>
          <w:sz w:val="22"/>
          <w:szCs w:val="22"/>
        </w:rPr>
        <w:t>ang</w:t>
      </w:r>
      <w:proofErr w:type="spellEnd"/>
      <w:r>
        <w:rPr>
          <w:rFonts w:ascii="Calibri" w:eastAsia="Calibri" w:hAnsi="Calibri" w:cs="Calibri"/>
          <w:bCs/>
          <w:sz w:val="22"/>
          <w:szCs w:val="22"/>
        </w:rPr>
        <w:t>,</w:t>
      </w:r>
      <w:r w:rsidR="004C4D3B">
        <w:rPr>
          <w:rFonts w:ascii="Calibri" w:eastAsia="Calibri" w:hAnsi="Calibri" w:cs="Calibri"/>
          <w:bCs/>
          <w:sz w:val="22"/>
          <w:szCs w:val="22"/>
        </w:rPr>
        <w:t xml:space="preserve"> Irina, Jennifer and Sean).</w:t>
      </w:r>
    </w:p>
    <w:p w14:paraId="488248B6" w14:textId="77777777" w:rsidR="00AF05EA" w:rsidRDefault="00AF05EA" w:rsidP="00AF05EA">
      <w:pPr>
        <w:ind w:left="360"/>
        <w:jc w:val="both"/>
        <w:rPr>
          <w:rFonts w:ascii="Calibri" w:eastAsia="Calibri" w:hAnsi="Calibri" w:cs="Calibri"/>
          <w:bCs/>
          <w:sz w:val="22"/>
          <w:szCs w:val="22"/>
        </w:rPr>
      </w:pPr>
    </w:p>
    <w:p w14:paraId="69FCEDF4" w14:textId="46B27D6B" w:rsidR="00AF05EA" w:rsidRPr="00367F38" w:rsidRDefault="00AF05EA" w:rsidP="00AF05EA">
      <w:pPr>
        <w:ind w:left="360"/>
        <w:jc w:val="both"/>
        <w:rPr>
          <w:rFonts w:ascii="Calibri" w:eastAsia="Calibri" w:hAnsi="Calibri" w:cs="Calibri"/>
          <w:b/>
          <w:sz w:val="22"/>
          <w:szCs w:val="22"/>
        </w:rPr>
      </w:pPr>
      <w:r w:rsidRPr="00367F38">
        <w:rPr>
          <w:rFonts w:ascii="Calibri" w:eastAsia="Calibri" w:hAnsi="Calibri" w:cs="Calibri"/>
          <w:b/>
          <w:sz w:val="22"/>
          <w:szCs w:val="22"/>
        </w:rPr>
        <w:t>Draft Resolution</w:t>
      </w:r>
    </w:p>
    <w:p w14:paraId="30A7355F" w14:textId="77777777" w:rsidR="00572B7D" w:rsidRPr="00367F38" w:rsidRDefault="00AF05EA" w:rsidP="00572B7D">
      <w:pPr>
        <w:ind w:left="360"/>
        <w:jc w:val="both"/>
        <w:rPr>
          <w:rFonts w:ascii="Calibri" w:eastAsia="Calibri" w:hAnsi="Calibri" w:cs="Calibri"/>
          <w:b/>
          <w:i/>
          <w:iCs/>
          <w:sz w:val="22"/>
          <w:szCs w:val="22"/>
        </w:rPr>
      </w:pPr>
      <w:r w:rsidRPr="00367F38">
        <w:rPr>
          <w:rFonts w:ascii="Calibri" w:eastAsia="Calibri" w:hAnsi="Calibri" w:cs="Calibri"/>
          <w:b/>
          <w:i/>
          <w:iCs/>
          <w:sz w:val="22"/>
          <w:szCs w:val="22"/>
        </w:rPr>
        <w:t>Background</w:t>
      </w:r>
    </w:p>
    <w:p w14:paraId="5B8A6D3E" w14:textId="227D014A" w:rsidR="00B55CAB" w:rsidRPr="00367F38" w:rsidRDefault="00B55CAB" w:rsidP="00572B7D">
      <w:pPr>
        <w:ind w:left="360"/>
        <w:jc w:val="both"/>
        <w:rPr>
          <w:rFonts w:ascii="Calibri" w:eastAsia="Calibri" w:hAnsi="Calibri" w:cs="Calibri"/>
          <w:bCs/>
          <w:sz w:val="22"/>
          <w:szCs w:val="22"/>
        </w:rPr>
      </w:pPr>
      <w:r w:rsidRPr="00367F38">
        <w:rPr>
          <w:rFonts w:ascii="Calibri" w:eastAsia="Calibri" w:hAnsi="Calibri" w:cs="Calibri"/>
          <w:bCs/>
          <w:sz w:val="22"/>
          <w:szCs w:val="22"/>
        </w:rPr>
        <w:t xml:space="preserve">The </w:t>
      </w:r>
      <w:proofErr w:type="spellStart"/>
      <w:r w:rsidRPr="00367F38">
        <w:rPr>
          <w:rFonts w:ascii="Calibri" w:eastAsia="Calibri" w:hAnsi="Calibri" w:cs="Calibri"/>
          <w:bCs/>
          <w:sz w:val="22"/>
          <w:szCs w:val="22"/>
        </w:rPr>
        <w:t>ccNSO</w:t>
      </w:r>
      <w:proofErr w:type="spellEnd"/>
      <w:r w:rsidRPr="00367F38">
        <w:rPr>
          <w:rFonts w:ascii="Calibri" w:eastAsia="Calibri" w:hAnsi="Calibri" w:cs="Calibri"/>
          <w:bCs/>
          <w:sz w:val="22"/>
          <w:szCs w:val="22"/>
        </w:rPr>
        <w:t xml:space="preserve"> Council has adopted the </w:t>
      </w:r>
      <w:proofErr w:type="spellStart"/>
      <w:r w:rsidRPr="00367F38">
        <w:rPr>
          <w:rFonts w:ascii="Calibri" w:hAnsi="Calibri" w:cs="Calibri"/>
          <w:bCs/>
          <w:sz w:val="22"/>
          <w:szCs w:val="22"/>
        </w:rPr>
        <w:t>ccNSO</w:t>
      </w:r>
      <w:proofErr w:type="spellEnd"/>
      <w:r w:rsidRPr="00367F38">
        <w:rPr>
          <w:rFonts w:ascii="Calibri" w:hAnsi="Calibri" w:cs="Calibri"/>
          <w:bCs/>
          <w:sz w:val="22"/>
          <w:szCs w:val="22"/>
        </w:rPr>
        <w:t xml:space="preserve"> Council 360 degree feedback process </w:t>
      </w:r>
      <w:r w:rsidRPr="00367F38">
        <w:rPr>
          <w:rFonts w:ascii="Calibri" w:hAnsi="Calibri" w:cs="Calibri"/>
          <w:bCs/>
          <w:sz w:val="22"/>
          <w:szCs w:val="22"/>
        </w:rPr>
        <w:t xml:space="preserve">at its meeting in January 2023. According to the Guideline  the goal of the </w:t>
      </w:r>
      <w:r w:rsidRPr="00367F38">
        <w:rPr>
          <w:rFonts w:ascii="Calibri" w:hAnsi="Calibri" w:cs="Calibri"/>
          <w:i/>
          <w:iCs/>
          <w:color w:val="0A0A0A"/>
          <w:sz w:val="22"/>
          <w:szCs w:val="22"/>
        </w:rPr>
        <w:t xml:space="preserve">process is to provide individual Councillors (both </w:t>
      </w:r>
      <w:proofErr w:type="spellStart"/>
      <w:r w:rsidRPr="00367F38">
        <w:rPr>
          <w:rFonts w:ascii="Calibri" w:hAnsi="Calibri" w:cs="Calibri"/>
          <w:i/>
          <w:iCs/>
          <w:color w:val="0A0A0A"/>
          <w:sz w:val="22"/>
          <w:szCs w:val="22"/>
        </w:rPr>
        <w:t>ccNSO</w:t>
      </w:r>
      <w:proofErr w:type="spellEnd"/>
      <w:r w:rsidRPr="00367F38">
        <w:rPr>
          <w:rFonts w:ascii="Calibri" w:hAnsi="Calibri" w:cs="Calibri"/>
          <w:i/>
          <w:iCs/>
          <w:color w:val="0A0A0A"/>
          <w:sz w:val="22"/>
          <w:szCs w:val="22"/>
        </w:rPr>
        <w:t xml:space="preserve"> elected members and </w:t>
      </w:r>
      <w:proofErr w:type="spellStart"/>
      <w:r w:rsidRPr="00367F38">
        <w:rPr>
          <w:rFonts w:ascii="Calibri" w:hAnsi="Calibri" w:cs="Calibri"/>
          <w:i/>
          <w:iCs/>
          <w:color w:val="0A0A0A"/>
          <w:sz w:val="22"/>
          <w:szCs w:val="22"/>
        </w:rPr>
        <w:t>NomCom</w:t>
      </w:r>
      <w:proofErr w:type="spellEnd"/>
      <w:r w:rsidRPr="00367F38">
        <w:rPr>
          <w:rFonts w:ascii="Calibri" w:hAnsi="Calibri" w:cs="Calibri"/>
          <w:i/>
          <w:iCs/>
          <w:color w:val="0A0A0A"/>
          <w:sz w:val="22"/>
          <w:szCs w:val="22"/>
        </w:rPr>
        <w:t xml:space="preserve"> appointees) regularly with anonymized feedback by their peers and members of the </w:t>
      </w:r>
      <w:proofErr w:type="spellStart"/>
      <w:r w:rsidRPr="00367F38">
        <w:rPr>
          <w:rFonts w:ascii="Calibri" w:hAnsi="Calibri" w:cs="Calibri"/>
          <w:i/>
          <w:iCs/>
          <w:color w:val="0A0A0A"/>
          <w:sz w:val="22"/>
          <w:szCs w:val="22"/>
        </w:rPr>
        <w:t>ccNSO</w:t>
      </w:r>
      <w:proofErr w:type="spellEnd"/>
      <w:r w:rsidRPr="00367F38">
        <w:rPr>
          <w:rFonts w:ascii="Calibri" w:hAnsi="Calibri" w:cs="Calibri"/>
          <w:i/>
          <w:iCs/>
          <w:color w:val="0A0A0A"/>
          <w:sz w:val="22"/>
          <w:szCs w:val="22"/>
        </w:rPr>
        <w:t xml:space="preserve"> secretariat on their performance to allow them to improve and develop </w:t>
      </w:r>
      <w:r w:rsidRPr="00367F38">
        <w:rPr>
          <w:rFonts w:ascii="Calibri" w:hAnsi="Calibri" w:cs="Calibri"/>
          <w:i/>
          <w:iCs/>
          <w:color w:val="1E1E21"/>
          <w:sz w:val="22"/>
          <w:szCs w:val="22"/>
          <w:shd w:val="clear" w:color="auto" w:fill="FFFFFF"/>
        </w:rPr>
        <w:t>work skills and behaviours</w:t>
      </w:r>
      <w:r w:rsidRPr="00367F38">
        <w:rPr>
          <w:rFonts w:ascii="Calibri" w:hAnsi="Calibri" w:cs="Calibri"/>
          <w:i/>
          <w:iCs/>
          <w:color w:val="1E1E21"/>
          <w:sz w:val="22"/>
          <w:szCs w:val="22"/>
          <w:shd w:val="clear" w:color="auto" w:fill="FFFFFF"/>
        </w:rPr>
        <w:t>.</w:t>
      </w:r>
      <w:r w:rsidRPr="00367F38">
        <w:rPr>
          <w:rFonts w:ascii="Calibri" w:hAnsi="Calibri" w:cs="Calibri"/>
          <w:color w:val="1E1E21"/>
          <w:sz w:val="22"/>
          <w:szCs w:val="22"/>
          <w:shd w:val="clear" w:color="auto" w:fill="FFFFFF"/>
        </w:rPr>
        <w:t xml:space="preserve"> </w:t>
      </w:r>
    </w:p>
    <w:p w14:paraId="38079375" w14:textId="4DF354EF" w:rsidR="00B55CAB" w:rsidRPr="00367F38" w:rsidRDefault="00B55CAB" w:rsidP="00572B7D">
      <w:pPr>
        <w:pStyle w:val="NormalWeb"/>
        <w:ind w:left="360"/>
        <w:rPr>
          <w:sz w:val="22"/>
          <w:szCs w:val="22"/>
        </w:rPr>
      </w:pPr>
      <w:r w:rsidRPr="00367F38">
        <w:rPr>
          <w:rFonts w:ascii="Calibri" w:hAnsi="Calibri" w:cs="Calibri"/>
          <w:color w:val="0A0A0A"/>
          <w:sz w:val="22"/>
          <w:szCs w:val="22"/>
        </w:rPr>
        <w:t xml:space="preserve">Further, </w:t>
      </w:r>
      <w:r w:rsidRPr="00367F38">
        <w:rPr>
          <w:rFonts w:ascii="Calibri" w:hAnsi="Calibri" w:cs="Calibri"/>
          <w:i/>
          <w:iCs/>
          <w:color w:val="0A0A0A"/>
          <w:sz w:val="22"/>
          <w:szCs w:val="22"/>
        </w:rPr>
        <w:t>t</w:t>
      </w:r>
      <w:r w:rsidRPr="00367F38">
        <w:rPr>
          <w:rFonts w:ascii="Calibri" w:hAnsi="Calibri" w:cs="Calibri"/>
          <w:i/>
          <w:iCs/>
          <w:color w:val="0A0A0A"/>
          <w:sz w:val="22"/>
          <w:szCs w:val="22"/>
        </w:rPr>
        <w:t>he 360-degree feedback process should not be a one-off event; once the process starts it is important to see the consequences of the process. Repeated feedback cycles allow to check progress both at an individual level, but also to improve the overall quality of the Council.</w:t>
      </w:r>
      <w:r w:rsidRPr="00367F38">
        <w:rPr>
          <w:rFonts w:ascii="Calibri" w:hAnsi="Calibri" w:cs="Calibri"/>
          <w:color w:val="0A0A0A"/>
          <w:sz w:val="22"/>
          <w:szCs w:val="22"/>
        </w:rPr>
        <w:t xml:space="preserve"> </w:t>
      </w:r>
    </w:p>
    <w:p w14:paraId="6C3A1F31" w14:textId="186250F1" w:rsidR="00B55CAB" w:rsidRDefault="00B55CAB" w:rsidP="00572B7D">
      <w:pPr>
        <w:pStyle w:val="NormalWeb"/>
        <w:ind w:left="360"/>
        <w:rPr>
          <w:rFonts w:ascii="Calibri" w:hAnsi="Calibri" w:cs="Calibri"/>
          <w:color w:val="1E1E21"/>
          <w:sz w:val="22"/>
          <w:szCs w:val="22"/>
          <w:shd w:val="clear" w:color="auto" w:fill="FFFFFF"/>
        </w:rPr>
      </w:pPr>
      <w:r w:rsidRPr="00367F38">
        <w:rPr>
          <w:rFonts w:ascii="Calibri" w:hAnsi="Calibri" w:cs="Calibri"/>
          <w:color w:val="1E1E21"/>
          <w:sz w:val="22"/>
          <w:szCs w:val="22"/>
          <w:shd w:val="clear" w:color="auto" w:fill="FFFFFF"/>
        </w:rPr>
        <w:t xml:space="preserve">To </w:t>
      </w:r>
      <w:r w:rsidR="00022F95" w:rsidRPr="00367F38">
        <w:rPr>
          <w:rFonts w:ascii="Calibri" w:hAnsi="Calibri" w:cs="Calibri"/>
          <w:color w:val="1E1E21"/>
          <w:sz w:val="22"/>
          <w:szCs w:val="22"/>
          <w:shd w:val="clear" w:color="auto" w:fill="FFFFFF"/>
        </w:rPr>
        <w:t>initiate</w:t>
      </w:r>
      <w:r w:rsidRPr="00367F38">
        <w:rPr>
          <w:rFonts w:ascii="Calibri" w:hAnsi="Calibri" w:cs="Calibri"/>
          <w:color w:val="1E1E21"/>
          <w:sz w:val="22"/>
          <w:szCs w:val="22"/>
          <w:shd w:val="clear" w:color="auto" w:fill="FFFFFF"/>
        </w:rPr>
        <w:t xml:space="preserve"> the cycle of </w:t>
      </w:r>
      <w:r w:rsidR="00022F95" w:rsidRPr="00367F38">
        <w:rPr>
          <w:rFonts w:ascii="Calibri" w:hAnsi="Calibri" w:cs="Calibri"/>
          <w:color w:val="1E1E21"/>
          <w:sz w:val="22"/>
          <w:szCs w:val="22"/>
          <w:shd w:val="clear" w:color="auto" w:fill="FFFFFF"/>
        </w:rPr>
        <w:t>reviews it is proposed to start with the peer review of Councillors whose term ends by the AGM in 2023 (</w:t>
      </w:r>
      <w:proofErr w:type="spellStart"/>
      <w:r w:rsidR="00022F95" w:rsidRPr="00367F38">
        <w:rPr>
          <w:rFonts w:ascii="Calibri" w:hAnsi="Calibri" w:cs="Calibri"/>
          <w:color w:val="1E1E21"/>
          <w:sz w:val="22"/>
          <w:szCs w:val="22"/>
          <w:shd w:val="clear" w:color="auto" w:fill="FFFFFF"/>
        </w:rPr>
        <w:t>NomCom</w:t>
      </w:r>
      <w:proofErr w:type="spellEnd"/>
      <w:r w:rsidR="00022F95" w:rsidRPr="00367F38">
        <w:rPr>
          <w:rFonts w:ascii="Calibri" w:hAnsi="Calibri" w:cs="Calibri"/>
          <w:color w:val="1E1E21"/>
          <w:sz w:val="22"/>
          <w:szCs w:val="22"/>
          <w:shd w:val="clear" w:color="auto" w:fill="FFFFFF"/>
        </w:rPr>
        <w:t xml:space="preserve"> Appointee) and the Councillors whose term ends in March 2024. </w:t>
      </w:r>
    </w:p>
    <w:p w14:paraId="0EC7FB41" w14:textId="77777777" w:rsidR="00C20EC7" w:rsidRPr="00367F38" w:rsidRDefault="00C20EC7" w:rsidP="00572B7D">
      <w:pPr>
        <w:pStyle w:val="NormalWeb"/>
        <w:ind w:left="360"/>
        <w:rPr>
          <w:rFonts w:ascii="Calibri" w:hAnsi="Calibri" w:cs="Calibri"/>
          <w:color w:val="1E1E21"/>
          <w:sz w:val="22"/>
          <w:szCs w:val="22"/>
          <w:shd w:val="clear" w:color="auto" w:fill="FFFFFF"/>
        </w:rPr>
      </w:pPr>
    </w:p>
    <w:p w14:paraId="50E40FAF" w14:textId="77777777" w:rsidR="00572B7D" w:rsidRPr="00367F38" w:rsidRDefault="00022F95" w:rsidP="00572B7D">
      <w:pPr>
        <w:ind w:left="360"/>
        <w:rPr>
          <w:rFonts w:asciiTheme="majorHAnsi" w:hAnsiTheme="majorHAnsi" w:cstheme="majorHAnsi"/>
          <w:b/>
          <w:bCs/>
          <w:i/>
          <w:iCs/>
          <w:sz w:val="22"/>
          <w:szCs w:val="22"/>
          <w:shd w:val="clear" w:color="auto" w:fill="FFFFFF"/>
        </w:rPr>
      </w:pPr>
      <w:r w:rsidRPr="00367F38">
        <w:rPr>
          <w:rFonts w:asciiTheme="majorHAnsi" w:hAnsiTheme="majorHAnsi" w:cstheme="majorHAnsi"/>
          <w:b/>
          <w:bCs/>
          <w:i/>
          <w:iCs/>
          <w:sz w:val="22"/>
          <w:szCs w:val="22"/>
          <w:shd w:val="clear" w:color="auto" w:fill="FFFFFF"/>
        </w:rPr>
        <w:t>Decision</w:t>
      </w:r>
    </w:p>
    <w:p w14:paraId="12027B23" w14:textId="79D73A4A" w:rsidR="00771570" w:rsidRPr="00367F38" w:rsidRDefault="00022F95" w:rsidP="00572B7D">
      <w:pPr>
        <w:ind w:left="360"/>
        <w:rPr>
          <w:rFonts w:asciiTheme="majorHAnsi" w:hAnsiTheme="majorHAnsi" w:cstheme="majorHAnsi"/>
          <w:b/>
          <w:bCs/>
          <w:sz w:val="22"/>
          <w:szCs w:val="22"/>
          <w:shd w:val="clear" w:color="auto" w:fill="FFFFFF"/>
        </w:rPr>
      </w:pPr>
      <w:r w:rsidRPr="00367F38">
        <w:rPr>
          <w:rFonts w:asciiTheme="majorHAnsi" w:hAnsiTheme="majorHAnsi" w:cstheme="majorHAnsi"/>
          <w:b/>
          <w:bCs/>
          <w:sz w:val="22"/>
          <w:szCs w:val="22"/>
          <w:shd w:val="clear" w:color="auto" w:fill="FFFFFF"/>
        </w:rPr>
        <w:t xml:space="preserve">In accordance with the Guideline: </w:t>
      </w:r>
      <w:proofErr w:type="spellStart"/>
      <w:r w:rsidRPr="00367F38">
        <w:rPr>
          <w:rFonts w:asciiTheme="majorHAnsi" w:hAnsiTheme="majorHAnsi" w:cstheme="majorHAnsi"/>
          <w:b/>
          <w:bCs/>
          <w:sz w:val="22"/>
          <w:szCs w:val="22"/>
          <w:shd w:val="clear" w:color="auto" w:fill="FFFFFF"/>
        </w:rPr>
        <w:t>ccNSO</w:t>
      </w:r>
      <w:proofErr w:type="spellEnd"/>
      <w:r w:rsidRPr="00367F38">
        <w:rPr>
          <w:rFonts w:asciiTheme="majorHAnsi" w:hAnsiTheme="majorHAnsi" w:cstheme="majorHAnsi"/>
          <w:b/>
          <w:bCs/>
          <w:sz w:val="22"/>
          <w:szCs w:val="22"/>
          <w:shd w:val="clear" w:color="auto" w:fill="FFFFFF"/>
        </w:rPr>
        <w:t xml:space="preserve"> Council</w:t>
      </w:r>
      <w:r w:rsidRPr="00367F38">
        <w:rPr>
          <w:rFonts w:asciiTheme="majorHAnsi" w:hAnsiTheme="majorHAnsi" w:cstheme="majorHAnsi"/>
          <w:b/>
          <w:bCs/>
          <w:sz w:val="22"/>
          <w:szCs w:val="22"/>
        </w:rPr>
        <w:t xml:space="preserve"> 360 degree feedback process </w:t>
      </w:r>
      <w:r w:rsidRPr="00367F38">
        <w:rPr>
          <w:rFonts w:asciiTheme="majorHAnsi" w:hAnsiTheme="majorHAnsi" w:cstheme="majorHAnsi"/>
          <w:b/>
          <w:bCs/>
          <w:sz w:val="22"/>
          <w:szCs w:val="22"/>
        </w:rPr>
        <w:t>(</w:t>
      </w:r>
      <w:hyperlink r:id="rId13" w:history="1">
        <w:r w:rsidRPr="00367F38">
          <w:rPr>
            <w:rStyle w:val="Hyperlink"/>
            <w:rFonts w:asciiTheme="majorHAnsi" w:hAnsiTheme="majorHAnsi" w:cstheme="majorHAnsi"/>
            <w:b/>
            <w:bCs/>
            <w:sz w:val="22"/>
            <w:szCs w:val="22"/>
          </w:rPr>
          <w:t>https://ccnso.icann.org/sites/default/files/field-attached/ccnso-council-360-degree-feedback-process-19jan23-en.pdf</w:t>
        </w:r>
      </w:hyperlink>
      <w:r w:rsidRPr="00367F38">
        <w:rPr>
          <w:rFonts w:asciiTheme="majorHAnsi" w:hAnsiTheme="majorHAnsi" w:cstheme="majorHAnsi"/>
          <w:b/>
          <w:bCs/>
          <w:sz w:val="22"/>
          <w:szCs w:val="22"/>
        </w:rPr>
        <w:t xml:space="preserve">), the </w:t>
      </w:r>
      <w:proofErr w:type="spellStart"/>
      <w:r w:rsidRPr="00367F38">
        <w:rPr>
          <w:rFonts w:asciiTheme="majorHAnsi" w:hAnsiTheme="majorHAnsi" w:cstheme="majorHAnsi"/>
          <w:b/>
          <w:bCs/>
          <w:sz w:val="22"/>
          <w:szCs w:val="22"/>
        </w:rPr>
        <w:t>ccNSO</w:t>
      </w:r>
      <w:proofErr w:type="spellEnd"/>
      <w:r w:rsidRPr="00367F38">
        <w:rPr>
          <w:rFonts w:asciiTheme="majorHAnsi" w:hAnsiTheme="majorHAnsi" w:cstheme="majorHAnsi"/>
          <w:b/>
          <w:bCs/>
          <w:sz w:val="22"/>
          <w:szCs w:val="22"/>
        </w:rPr>
        <w:t xml:space="preserve"> Council launches the process of </w:t>
      </w:r>
      <w:r w:rsidR="00771570" w:rsidRPr="00367F38">
        <w:rPr>
          <w:rFonts w:asciiTheme="majorHAnsi" w:hAnsiTheme="majorHAnsi" w:cstheme="majorHAnsi"/>
          <w:b/>
          <w:bCs/>
          <w:sz w:val="22"/>
          <w:szCs w:val="22"/>
        </w:rPr>
        <w:t xml:space="preserve">the 360 degree feed-back for each of the following </w:t>
      </w:r>
      <w:proofErr w:type="spellStart"/>
      <w:r w:rsidR="00771570" w:rsidRPr="00367F38">
        <w:rPr>
          <w:rFonts w:asciiTheme="majorHAnsi" w:hAnsiTheme="majorHAnsi" w:cstheme="majorHAnsi"/>
          <w:b/>
          <w:bCs/>
          <w:sz w:val="22"/>
          <w:szCs w:val="22"/>
        </w:rPr>
        <w:t>ccNSO</w:t>
      </w:r>
      <w:proofErr w:type="spellEnd"/>
      <w:r w:rsidR="00771570" w:rsidRPr="00367F38">
        <w:rPr>
          <w:rFonts w:asciiTheme="majorHAnsi" w:hAnsiTheme="majorHAnsi" w:cstheme="majorHAnsi"/>
          <w:b/>
          <w:bCs/>
          <w:sz w:val="22"/>
          <w:szCs w:val="22"/>
        </w:rPr>
        <w:t xml:space="preserve"> Councillors elected by the </w:t>
      </w:r>
      <w:proofErr w:type="spellStart"/>
      <w:r w:rsidR="00771570" w:rsidRPr="00367F38">
        <w:rPr>
          <w:rFonts w:asciiTheme="majorHAnsi" w:hAnsiTheme="majorHAnsi" w:cstheme="majorHAnsi"/>
          <w:b/>
          <w:bCs/>
          <w:sz w:val="22"/>
          <w:szCs w:val="22"/>
        </w:rPr>
        <w:t>ccNSO</w:t>
      </w:r>
      <w:proofErr w:type="spellEnd"/>
      <w:r w:rsidR="00771570" w:rsidRPr="00367F38">
        <w:rPr>
          <w:rFonts w:asciiTheme="majorHAnsi" w:hAnsiTheme="majorHAnsi" w:cstheme="majorHAnsi"/>
          <w:b/>
          <w:bCs/>
          <w:sz w:val="22"/>
          <w:szCs w:val="22"/>
        </w:rPr>
        <w:t xml:space="preserve"> members:</w:t>
      </w:r>
    </w:p>
    <w:p w14:paraId="71186EC7" w14:textId="43CFB293" w:rsidR="00771570" w:rsidRPr="00367F38" w:rsidRDefault="00771570" w:rsidP="00572B7D">
      <w:pPr>
        <w:pStyle w:val="ListParagraph"/>
        <w:numPr>
          <w:ilvl w:val="0"/>
          <w:numId w:val="19"/>
        </w:numPr>
        <w:ind w:left="1080"/>
        <w:rPr>
          <w:rFonts w:asciiTheme="majorHAnsi" w:hAnsiTheme="majorHAnsi" w:cstheme="majorHAnsi"/>
          <w:b/>
          <w:bCs/>
          <w:sz w:val="22"/>
          <w:szCs w:val="22"/>
        </w:rPr>
      </w:pPr>
      <w:r w:rsidRPr="00367F38">
        <w:rPr>
          <w:rFonts w:asciiTheme="majorHAnsi" w:hAnsiTheme="majorHAnsi" w:cstheme="majorHAnsi"/>
          <w:b/>
          <w:bCs/>
          <w:sz w:val="22"/>
          <w:szCs w:val="22"/>
        </w:rPr>
        <w:t xml:space="preserve">Ali Hadji </w:t>
      </w:r>
      <w:proofErr w:type="spellStart"/>
      <w:r w:rsidRPr="00367F38">
        <w:rPr>
          <w:rFonts w:asciiTheme="majorHAnsi" w:hAnsiTheme="majorHAnsi" w:cstheme="majorHAnsi"/>
          <w:b/>
          <w:bCs/>
          <w:sz w:val="22"/>
          <w:szCs w:val="22"/>
        </w:rPr>
        <w:t>Mmadi</w:t>
      </w:r>
      <w:proofErr w:type="spellEnd"/>
    </w:p>
    <w:p w14:paraId="48CCC973" w14:textId="459E46B4" w:rsidR="00771570" w:rsidRPr="00367F38" w:rsidRDefault="00771570" w:rsidP="00572B7D">
      <w:pPr>
        <w:pStyle w:val="ListParagraph"/>
        <w:numPr>
          <w:ilvl w:val="0"/>
          <w:numId w:val="19"/>
        </w:numPr>
        <w:ind w:left="1080"/>
        <w:rPr>
          <w:rFonts w:asciiTheme="majorHAnsi" w:hAnsiTheme="majorHAnsi" w:cstheme="majorHAnsi"/>
          <w:b/>
          <w:bCs/>
          <w:sz w:val="22"/>
          <w:szCs w:val="22"/>
        </w:rPr>
      </w:pPr>
      <w:proofErr w:type="spellStart"/>
      <w:r w:rsidRPr="00367F38">
        <w:rPr>
          <w:rFonts w:asciiTheme="majorHAnsi" w:hAnsiTheme="majorHAnsi" w:cstheme="majorHAnsi"/>
          <w:b/>
          <w:bCs/>
          <w:sz w:val="22"/>
          <w:szCs w:val="22"/>
        </w:rPr>
        <w:lastRenderedPageBreak/>
        <w:t>JianKang</w:t>
      </w:r>
      <w:proofErr w:type="spellEnd"/>
      <w:r w:rsidRPr="00367F38">
        <w:rPr>
          <w:rFonts w:asciiTheme="majorHAnsi" w:hAnsiTheme="majorHAnsi" w:cstheme="majorHAnsi"/>
          <w:b/>
          <w:bCs/>
          <w:sz w:val="22"/>
          <w:szCs w:val="22"/>
        </w:rPr>
        <w:t xml:space="preserve"> Yao</w:t>
      </w:r>
    </w:p>
    <w:p w14:paraId="640B5083" w14:textId="7E898A2C" w:rsidR="00771570" w:rsidRPr="00367F38" w:rsidRDefault="00771570" w:rsidP="00572B7D">
      <w:pPr>
        <w:pStyle w:val="ListParagraph"/>
        <w:numPr>
          <w:ilvl w:val="0"/>
          <w:numId w:val="19"/>
        </w:numPr>
        <w:ind w:left="1080"/>
        <w:rPr>
          <w:rFonts w:asciiTheme="majorHAnsi" w:hAnsiTheme="majorHAnsi" w:cstheme="majorHAnsi"/>
          <w:b/>
          <w:bCs/>
          <w:sz w:val="22"/>
          <w:szCs w:val="22"/>
        </w:rPr>
      </w:pPr>
      <w:proofErr w:type="spellStart"/>
      <w:r w:rsidRPr="00367F38">
        <w:rPr>
          <w:rFonts w:asciiTheme="majorHAnsi" w:hAnsiTheme="majorHAnsi" w:cstheme="majorHAnsi"/>
          <w:b/>
          <w:bCs/>
          <w:sz w:val="22"/>
          <w:szCs w:val="22"/>
        </w:rPr>
        <w:t>Iriana</w:t>
      </w:r>
      <w:proofErr w:type="spellEnd"/>
      <w:r w:rsidRPr="00367F38">
        <w:rPr>
          <w:rFonts w:asciiTheme="majorHAnsi" w:hAnsiTheme="majorHAnsi" w:cstheme="majorHAnsi"/>
          <w:b/>
          <w:bCs/>
          <w:sz w:val="22"/>
          <w:szCs w:val="22"/>
        </w:rPr>
        <w:t xml:space="preserve"> </w:t>
      </w:r>
      <w:proofErr w:type="spellStart"/>
      <w:r w:rsidRPr="00367F38">
        <w:rPr>
          <w:rFonts w:asciiTheme="majorHAnsi" w:hAnsiTheme="majorHAnsi" w:cstheme="majorHAnsi"/>
          <w:b/>
          <w:bCs/>
          <w:sz w:val="22"/>
          <w:szCs w:val="22"/>
        </w:rPr>
        <w:t>Danelia</w:t>
      </w:r>
      <w:proofErr w:type="spellEnd"/>
    </w:p>
    <w:p w14:paraId="7D86B71C" w14:textId="7495D06D" w:rsidR="00771570" w:rsidRPr="00367F38" w:rsidRDefault="00771570" w:rsidP="00572B7D">
      <w:pPr>
        <w:pStyle w:val="ListParagraph"/>
        <w:numPr>
          <w:ilvl w:val="0"/>
          <w:numId w:val="19"/>
        </w:numPr>
        <w:ind w:left="1080"/>
        <w:rPr>
          <w:rFonts w:asciiTheme="majorHAnsi" w:hAnsiTheme="majorHAnsi" w:cstheme="majorHAnsi"/>
          <w:b/>
          <w:bCs/>
          <w:sz w:val="22"/>
          <w:szCs w:val="22"/>
        </w:rPr>
      </w:pPr>
      <w:r w:rsidRPr="00367F38">
        <w:rPr>
          <w:rFonts w:asciiTheme="majorHAnsi" w:hAnsiTheme="majorHAnsi" w:cstheme="majorHAnsi"/>
          <w:b/>
          <w:bCs/>
          <w:sz w:val="22"/>
          <w:szCs w:val="22"/>
        </w:rPr>
        <w:t>Jennifer Lopez</w:t>
      </w:r>
    </w:p>
    <w:p w14:paraId="3269D82A" w14:textId="381FD4B2" w:rsidR="00771570" w:rsidRPr="00367F38" w:rsidRDefault="00771570" w:rsidP="00572B7D">
      <w:pPr>
        <w:pStyle w:val="ListParagraph"/>
        <w:numPr>
          <w:ilvl w:val="0"/>
          <w:numId w:val="19"/>
        </w:numPr>
        <w:ind w:left="1080"/>
        <w:rPr>
          <w:rFonts w:asciiTheme="majorHAnsi" w:hAnsiTheme="majorHAnsi" w:cstheme="majorHAnsi"/>
          <w:b/>
          <w:bCs/>
          <w:sz w:val="22"/>
          <w:szCs w:val="22"/>
        </w:rPr>
      </w:pPr>
      <w:r w:rsidRPr="00367F38">
        <w:rPr>
          <w:rFonts w:asciiTheme="majorHAnsi" w:hAnsiTheme="majorHAnsi" w:cstheme="majorHAnsi"/>
          <w:b/>
          <w:bCs/>
          <w:sz w:val="22"/>
          <w:szCs w:val="22"/>
        </w:rPr>
        <w:t>Sean Copeland</w:t>
      </w:r>
    </w:p>
    <w:p w14:paraId="382F949F" w14:textId="07F5E4FA" w:rsidR="00771570" w:rsidRPr="00367F38" w:rsidRDefault="00771570" w:rsidP="00572B7D">
      <w:pPr>
        <w:ind w:left="360"/>
        <w:rPr>
          <w:rFonts w:asciiTheme="majorHAnsi" w:hAnsiTheme="majorHAnsi" w:cstheme="majorHAnsi"/>
          <w:b/>
          <w:bCs/>
          <w:sz w:val="22"/>
          <w:szCs w:val="22"/>
        </w:rPr>
      </w:pPr>
      <w:r w:rsidRPr="00367F38">
        <w:rPr>
          <w:rFonts w:asciiTheme="majorHAnsi" w:hAnsiTheme="majorHAnsi" w:cstheme="majorHAnsi"/>
          <w:b/>
          <w:bCs/>
          <w:sz w:val="22"/>
          <w:szCs w:val="22"/>
        </w:rPr>
        <w:t xml:space="preserve">The </w:t>
      </w:r>
      <w:proofErr w:type="spellStart"/>
      <w:r w:rsidRPr="00367F38">
        <w:rPr>
          <w:rFonts w:asciiTheme="majorHAnsi" w:hAnsiTheme="majorHAnsi" w:cstheme="majorHAnsi"/>
          <w:b/>
          <w:bCs/>
          <w:sz w:val="22"/>
          <w:szCs w:val="22"/>
        </w:rPr>
        <w:t>ccNSO</w:t>
      </w:r>
      <w:proofErr w:type="spellEnd"/>
      <w:r w:rsidRPr="00367F38">
        <w:rPr>
          <w:rFonts w:asciiTheme="majorHAnsi" w:hAnsiTheme="majorHAnsi" w:cstheme="majorHAnsi"/>
          <w:b/>
          <w:bCs/>
          <w:sz w:val="22"/>
          <w:szCs w:val="22"/>
        </w:rPr>
        <w:t xml:space="preserve"> Council will also launch the process for the feedback for </w:t>
      </w:r>
      <w:r w:rsidRPr="00367F38">
        <w:rPr>
          <w:rFonts w:asciiTheme="majorHAnsi" w:hAnsiTheme="majorHAnsi" w:cstheme="majorHAnsi"/>
          <w:b/>
          <w:bCs/>
          <w:sz w:val="22"/>
          <w:szCs w:val="22"/>
        </w:rPr>
        <w:t xml:space="preserve">Javier </w:t>
      </w:r>
      <w:proofErr w:type="spellStart"/>
      <w:r w:rsidRPr="00367F38">
        <w:rPr>
          <w:rFonts w:asciiTheme="majorHAnsi" w:hAnsiTheme="majorHAnsi" w:cstheme="majorHAnsi"/>
          <w:b/>
          <w:bCs/>
          <w:sz w:val="22"/>
          <w:szCs w:val="22"/>
        </w:rPr>
        <w:t>Rua</w:t>
      </w:r>
      <w:proofErr w:type="spellEnd"/>
      <w:r w:rsidRPr="00367F38">
        <w:rPr>
          <w:rFonts w:asciiTheme="majorHAnsi" w:hAnsiTheme="majorHAnsi" w:cstheme="majorHAnsi"/>
          <w:b/>
          <w:bCs/>
          <w:sz w:val="22"/>
          <w:szCs w:val="22"/>
        </w:rPr>
        <w:t xml:space="preserve"> – </w:t>
      </w:r>
      <w:proofErr w:type="spellStart"/>
      <w:r w:rsidRPr="00367F38">
        <w:rPr>
          <w:rFonts w:asciiTheme="majorHAnsi" w:hAnsiTheme="majorHAnsi" w:cstheme="majorHAnsi"/>
          <w:b/>
          <w:bCs/>
          <w:sz w:val="22"/>
          <w:szCs w:val="22"/>
        </w:rPr>
        <w:t>Jovet</w:t>
      </w:r>
      <w:proofErr w:type="spellEnd"/>
      <w:r w:rsidRPr="00367F38">
        <w:rPr>
          <w:rFonts w:asciiTheme="majorHAnsi" w:hAnsiTheme="majorHAnsi" w:cstheme="majorHAnsi"/>
          <w:b/>
          <w:bCs/>
          <w:sz w:val="22"/>
          <w:szCs w:val="22"/>
        </w:rPr>
        <w:t>.</w:t>
      </w:r>
    </w:p>
    <w:p w14:paraId="0D98CD96" w14:textId="77777777" w:rsidR="00572B7D" w:rsidRPr="00367F38" w:rsidRDefault="00572B7D" w:rsidP="00572B7D">
      <w:pPr>
        <w:ind w:left="360"/>
        <w:rPr>
          <w:rFonts w:asciiTheme="majorHAnsi" w:hAnsiTheme="majorHAnsi" w:cstheme="majorHAnsi"/>
          <w:b/>
          <w:bCs/>
          <w:sz w:val="22"/>
          <w:szCs w:val="22"/>
        </w:rPr>
      </w:pPr>
    </w:p>
    <w:p w14:paraId="643F1536" w14:textId="19B74DEA" w:rsidR="00AF05EA" w:rsidRPr="00367F38" w:rsidRDefault="00771570" w:rsidP="00572B7D">
      <w:pPr>
        <w:ind w:left="360"/>
        <w:rPr>
          <w:rFonts w:asciiTheme="majorHAnsi" w:hAnsiTheme="majorHAnsi" w:cstheme="majorHAnsi"/>
          <w:b/>
          <w:bCs/>
          <w:sz w:val="22"/>
          <w:szCs w:val="22"/>
        </w:rPr>
      </w:pPr>
      <w:r w:rsidRPr="00367F38">
        <w:rPr>
          <w:rFonts w:asciiTheme="majorHAnsi" w:hAnsiTheme="majorHAnsi" w:cstheme="majorHAnsi"/>
          <w:b/>
          <w:bCs/>
          <w:sz w:val="22"/>
          <w:szCs w:val="22"/>
        </w:rPr>
        <w:t xml:space="preserve">The </w:t>
      </w:r>
      <w:proofErr w:type="spellStart"/>
      <w:r w:rsidRPr="00367F38">
        <w:rPr>
          <w:rFonts w:asciiTheme="majorHAnsi" w:hAnsiTheme="majorHAnsi" w:cstheme="majorHAnsi"/>
          <w:b/>
          <w:bCs/>
          <w:sz w:val="22"/>
          <w:szCs w:val="22"/>
        </w:rPr>
        <w:t>ccNSO</w:t>
      </w:r>
      <w:proofErr w:type="spellEnd"/>
      <w:r w:rsidRPr="00367F38">
        <w:rPr>
          <w:rFonts w:asciiTheme="majorHAnsi" w:hAnsiTheme="majorHAnsi" w:cstheme="majorHAnsi"/>
          <w:b/>
          <w:bCs/>
          <w:sz w:val="22"/>
          <w:szCs w:val="22"/>
        </w:rPr>
        <w:t xml:space="preserve"> Council appoints Bart </w:t>
      </w:r>
      <w:proofErr w:type="spellStart"/>
      <w:r w:rsidRPr="00367F38">
        <w:rPr>
          <w:rFonts w:asciiTheme="majorHAnsi" w:hAnsiTheme="majorHAnsi" w:cstheme="majorHAnsi"/>
          <w:b/>
          <w:bCs/>
          <w:sz w:val="22"/>
          <w:szCs w:val="22"/>
        </w:rPr>
        <w:t>Boswinkel</w:t>
      </w:r>
      <w:proofErr w:type="spellEnd"/>
      <w:r w:rsidRPr="00367F38">
        <w:rPr>
          <w:rFonts w:asciiTheme="majorHAnsi" w:hAnsiTheme="majorHAnsi" w:cstheme="majorHAnsi"/>
          <w:b/>
          <w:bCs/>
          <w:sz w:val="22"/>
          <w:szCs w:val="22"/>
        </w:rPr>
        <w:t xml:space="preserve"> as </w:t>
      </w:r>
      <w:r w:rsidRPr="00367F38">
        <w:rPr>
          <w:rFonts w:asciiTheme="majorHAnsi" w:hAnsiTheme="majorHAnsi" w:cstheme="majorHAnsi"/>
          <w:b/>
          <w:bCs/>
          <w:sz w:val="22"/>
          <w:szCs w:val="22"/>
        </w:rPr>
        <w:t>Feedback Process Manage</w:t>
      </w:r>
      <w:r w:rsidRPr="00367F38">
        <w:rPr>
          <w:rFonts w:asciiTheme="majorHAnsi" w:hAnsiTheme="majorHAnsi" w:cstheme="majorHAnsi"/>
          <w:b/>
          <w:bCs/>
          <w:sz w:val="22"/>
          <w:szCs w:val="22"/>
        </w:rPr>
        <w:t xml:space="preserve">r. The Chair of the Council and Feedback Process Manager, are requested to take all necessary steps in accordance with the aforementioned Guideline, with the goal that the Councillors subject to the review </w:t>
      </w:r>
      <w:r w:rsidR="00572B7D" w:rsidRPr="00367F38">
        <w:rPr>
          <w:rFonts w:asciiTheme="majorHAnsi" w:hAnsiTheme="majorHAnsi" w:cstheme="majorHAnsi"/>
          <w:b/>
          <w:bCs/>
          <w:sz w:val="22"/>
          <w:szCs w:val="22"/>
        </w:rPr>
        <w:t>will be debriefed by the end of ICANN77.</w:t>
      </w:r>
    </w:p>
    <w:p w14:paraId="7FA5001C" w14:textId="77777777" w:rsidR="00F95019" w:rsidRPr="00367F38" w:rsidRDefault="00F95019" w:rsidP="00CE44ED">
      <w:pPr>
        <w:ind w:left="360"/>
        <w:jc w:val="both"/>
        <w:rPr>
          <w:rFonts w:ascii="Calibri" w:eastAsia="Calibri" w:hAnsi="Calibri" w:cs="Calibri"/>
          <w:bCs/>
          <w:sz w:val="22"/>
          <w:szCs w:val="22"/>
        </w:rPr>
      </w:pPr>
    </w:p>
    <w:p w14:paraId="00000066" w14:textId="77777777" w:rsidR="00952558" w:rsidRDefault="00000000" w:rsidP="00CE44ED">
      <w:pPr>
        <w:numPr>
          <w:ilvl w:val="0"/>
          <w:numId w:val="5"/>
        </w:numPr>
        <w:pBdr>
          <w:top w:val="nil"/>
          <w:left w:val="nil"/>
          <w:bottom w:val="nil"/>
          <w:right w:val="nil"/>
          <w:between w:val="nil"/>
        </w:pBdr>
        <w:ind w:left="360"/>
        <w:jc w:val="both"/>
        <w:rPr>
          <w:rFonts w:ascii="Calibri" w:eastAsia="Calibri" w:hAnsi="Calibri" w:cs="Calibri"/>
          <w:sz w:val="22"/>
          <w:szCs w:val="22"/>
        </w:rPr>
      </w:pPr>
      <w:r>
        <w:rPr>
          <w:rFonts w:ascii="Calibri" w:eastAsia="Calibri" w:hAnsi="Calibri" w:cs="Calibri"/>
          <w:b/>
          <w:sz w:val="22"/>
          <w:szCs w:val="22"/>
        </w:rPr>
        <w:t>ICANN76</w:t>
      </w:r>
    </w:p>
    <w:p w14:paraId="736C252D" w14:textId="77777777" w:rsidR="00F95019" w:rsidRDefault="00F95019" w:rsidP="00CE44ED">
      <w:pPr>
        <w:pBdr>
          <w:top w:val="nil"/>
          <w:left w:val="nil"/>
          <w:bottom w:val="nil"/>
          <w:right w:val="nil"/>
          <w:between w:val="nil"/>
        </w:pBdr>
        <w:ind w:left="360"/>
        <w:jc w:val="both"/>
        <w:rPr>
          <w:rFonts w:ascii="Calibri" w:eastAsia="Calibri" w:hAnsi="Calibri" w:cs="Calibri"/>
          <w:sz w:val="22"/>
          <w:szCs w:val="22"/>
        </w:rPr>
      </w:pPr>
      <w:r>
        <w:rPr>
          <w:rFonts w:ascii="Calibri" w:eastAsia="Calibri" w:hAnsi="Calibri" w:cs="Calibri"/>
          <w:sz w:val="22"/>
          <w:szCs w:val="22"/>
        </w:rPr>
        <w:t>Informational and discussion: Significant Outcomes</w:t>
      </w:r>
    </w:p>
    <w:p w14:paraId="00000087" w14:textId="74E0E989" w:rsidR="00952558" w:rsidRDefault="00F95019" w:rsidP="00CE44ED">
      <w:pPr>
        <w:pBdr>
          <w:top w:val="nil"/>
          <w:left w:val="nil"/>
          <w:bottom w:val="nil"/>
          <w:right w:val="nil"/>
          <w:between w:val="nil"/>
        </w:pBdr>
        <w:ind w:left="360"/>
        <w:jc w:val="both"/>
        <w:rPr>
          <w:rFonts w:ascii="Calibri" w:eastAsia="Calibri" w:hAnsi="Calibri" w:cs="Calibri"/>
          <w:b/>
          <w:sz w:val="22"/>
          <w:szCs w:val="22"/>
        </w:rPr>
      </w:pPr>
      <w:r>
        <w:rPr>
          <w:rFonts w:ascii="Calibri" w:eastAsia="Calibri" w:hAnsi="Calibri" w:cs="Calibri"/>
          <w:sz w:val="22"/>
          <w:szCs w:val="22"/>
        </w:rPr>
        <w:t xml:space="preserve"> </w:t>
      </w:r>
    </w:p>
    <w:p w14:paraId="00000088" w14:textId="77777777" w:rsidR="00952558" w:rsidRDefault="00000000" w:rsidP="00CE44ED">
      <w:pPr>
        <w:numPr>
          <w:ilvl w:val="0"/>
          <w:numId w:val="5"/>
        </w:numPr>
        <w:pBdr>
          <w:top w:val="nil"/>
          <w:left w:val="nil"/>
          <w:bottom w:val="nil"/>
          <w:right w:val="nil"/>
          <w:between w:val="nil"/>
        </w:pBdr>
        <w:ind w:left="360"/>
        <w:jc w:val="both"/>
        <w:rPr>
          <w:rFonts w:ascii="Calibri" w:eastAsia="Calibri" w:hAnsi="Calibri" w:cs="Calibri"/>
          <w:sz w:val="22"/>
          <w:szCs w:val="22"/>
        </w:rPr>
      </w:pPr>
      <w:r>
        <w:rPr>
          <w:rFonts w:ascii="Calibri" w:eastAsia="Calibri" w:hAnsi="Calibri" w:cs="Calibri"/>
          <w:b/>
          <w:sz w:val="22"/>
          <w:szCs w:val="22"/>
        </w:rPr>
        <w:t>AOB</w:t>
      </w:r>
    </w:p>
    <w:p w14:paraId="00000089" w14:textId="77777777" w:rsidR="00952558" w:rsidRDefault="00000000" w:rsidP="00CE44ED">
      <w:pPr>
        <w:jc w:val="both"/>
        <w:rPr>
          <w:rFonts w:ascii="Calibri" w:eastAsia="Calibri" w:hAnsi="Calibri" w:cs="Calibri"/>
          <w:sz w:val="22"/>
          <w:szCs w:val="22"/>
        </w:rPr>
      </w:pPr>
      <w:r>
        <w:rPr>
          <w:rFonts w:ascii="Calibri" w:eastAsia="Calibri" w:hAnsi="Calibri" w:cs="Calibri"/>
          <w:sz w:val="22"/>
          <w:szCs w:val="22"/>
        </w:rPr>
        <w:t xml:space="preserve"> </w:t>
      </w:r>
    </w:p>
    <w:p w14:paraId="0000008A" w14:textId="77777777" w:rsidR="00952558" w:rsidRDefault="00000000" w:rsidP="00CE44ED">
      <w:pPr>
        <w:numPr>
          <w:ilvl w:val="0"/>
          <w:numId w:val="5"/>
        </w:numPr>
        <w:pBdr>
          <w:top w:val="nil"/>
          <w:left w:val="nil"/>
          <w:bottom w:val="nil"/>
          <w:right w:val="nil"/>
          <w:between w:val="nil"/>
        </w:pBdr>
        <w:ind w:left="36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b/>
          <w:sz w:val="22"/>
          <w:szCs w:val="22"/>
        </w:rPr>
        <w:t>Next Council Meetings</w:t>
      </w:r>
    </w:p>
    <w:p w14:paraId="0000008C" w14:textId="77777777" w:rsidR="00952558" w:rsidRDefault="00000000" w:rsidP="00CE44ED">
      <w:pPr>
        <w:numPr>
          <w:ilvl w:val="1"/>
          <w:numId w:val="5"/>
        </w:numPr>
        <w:pBdr>
          <w:top w:val="nil"/>
          <w:left w:val="nil"/>
          <w:bottom w:val="nil"/>
          <w:right w:val="nil"/>
          <w:between w:val="nil"/>
        </w:pBdr>
        <w:ind w:left="1080"/>
        <w:jc w:val="both"/>
        <w:rPr>
          <w:rFonts w:ascii="Calibri" w:eastAsia="Calibri" w:hAnsi="Calibri" w:cs="Calibri"/>
          <w:sz w:val="22"/>
          <w:szCs w:val="22"/>
        </w:rPr>
      </w:pPr>
      <w:r>
        <w:rPr>
          <w:rFonts w:ascii="Calibri" w:eastAsia="Calibri" w:hAnsi="Calibri" w:cs="Calibri"/>
          <w:sz w:val="22"/>
          <w:szCs w:val="22"/>
        </w:rPr>
        <w:t>Meeting 194, 20 April – 18:00 UTC</w:t>
      </w:r>
    </w:p>
    <w:p w14:paraId="0000008D" w14:textId="77777777" w:rsidR="00952558" w:rsidRDefault="00000000" w:rsidP="00CE44ED">
      <w:pPr>
        <w:numPr>
          <w:ilvl w:val="1"/>
          <w:numId w:val="5"/>
        </w:numPr>
        <w:pBdr>
          <w:top w:val="nil"/>
          <w:left w:val="nil"/>
          <w:bottom w:val="nil"/>
          <w:right w:val="nil"/>
          <w:between w:val="nil"/>
        </w:pBdr>
        <w:ind w:left="1080"/>
        <w:jc w:val="both"/>
        <w:rPr>
          <w:rFonts w:ascii="Calibri" w:eastAsia="Calibri" w:hAnsi="Calibri" w:cs="Calibri"/>
          <w:sz w:val="22"/>
          <w:szCs w:val="22"/>
        </w:rPr>
      </w:pPr>
      <w:r>
        <w:rPr>
          <w:rFonts w:ascii="Calibri" w:eastAsia="Calibri" w:hAnsi="Calibri" w:cs="Calibri"/>
          <w:sz w:val="22"/>
          <w:szCs w:val="22"/>
        </w:rPr>
        <w:t>Meeting 195, 18 May – 12:00 UTC</w:t>
      </w:r>
    </w:p>
    <w:p w14:paraId="0000008E" w14:textId="77777777" w:rsidR="00952558" w:rsidRDefault="00000000" w:rsidP="00CE44ED">
      <w:pPr>
        <w:numPr>
          <w:ilvl w:val="1"/>
          <w:numId w:val="5"/>
        </w:numPr>
        <w:pBdr>
          <w:top w:val="nil"/>
          <w:left w:val="nil"/>
          <w:bottom w:val="nil"/>
          <w:right w:val="nil"/>
          <w:between w:val="nil"/>
        </w:pBdr>
        <w:ind w:left="1080"/>
        <w:jc w:val="both"/>
        <w:rPr>
          <w:rFonts w:ascii="Calibri" w:eastAsia="Calibri" w:hAnsi="Calibri" w:cs="Calibri"/>
          <w:sz w:val="22"/>
          <w:szCs w:val="22"/>
        </w:rPr>
      </w:pPr>
      <w:r>
        <w:rPr>
          <w:rFonts w:ascii="Calibri" w:eastAsia="Calibri" w:hAnsi="Calibri" w:cs="Calibri"/>
          <w:sz w:val="22"/>
          <w:szCs w:val="22"/>
        </w:rPr>
        <w:t xml:space="preserve">Meeting 196, June - ICANN 77 </w:t>
      </w:r>
      <w:r>
        <w:rPr>
          <w:rFonts w:ascii="Calibri" w:eastAsia="Calibri" w:hAnsi="Calibri" w:cs="Calibri"/>
          <w:b/>
          <w:sz w:val="22"/>
          <w:szCs w:val="22"/>
        </w:rPr>
        <w:t>TBD</w:t>
      </w:r>
    </w:p>
    <w:p w14:paraId="0000008F" w14:textId="77777777" w:rsidR="00952558" w:rsidRDefault="00000000" w:rsidP="00CE44ED">
      <w:pPr>
        <w:numPr>
          <w:ilvl w:val="1"/>
          <w:numId w:val="5"/>
        </w:numPr>
        <w:pBdr>
          <w:top w:val="nil"/>
          <w:left w:val="nil"/>
          <w:bottom w:val="nil"/>
          <w:right w:val="nil"/>
          <w:between w:val="nil"/>
        </w:pBdr>
        <w:ind w:left="1080"/>
        <w:jc w:val="both"/>
        <w:rPr>
          <w:rFonts w:ascii="Calibri" w:eastAsia="Calibri" w:hAnsi="Calibri" w:cs="Calibri"/>
          <w:sz w:val="22"/>
          <w:szCs w:val="22"/>
        </w:rPr>
      </w:pPr>
      <w:r>
        <w:rPr>
          <w:rFonts w:ascii="Calibri" w:eastAsia="Calibri" w:hAnsi="Calibri" w:cs="Calibri"/>
          <w:sz w:val="22"/>
          <w:szCs w:val="22"/>
        </w:rPr>
        <w:t>Meeting 197, 20 July – 21:00 UTC</w:t>
      </w:r>
    </w:p>
    <w:p w14:paraId="00000090" w14:textId="77777777" w:rsidR="00952558" w:rsidRDefault="00000000" w:rsidP="00CE44ED">
      <w:pPr>
        <w:numPr>
          <w:ilvl w:val="1"/>
          <w:numId w:val="5"/>
        </w:numPr>
        <w:pBdr>
          <w:top w:val="nil"/>
          <w:left w:val="nil"/>
          <w:bottom w:val="nil"/>
          <w:right w:val="nil"/>
          <w:between w:val="nil"/>
        </w:pBdr>
        <w:ind w:left="1080"/>
        <w:jc w:val="both"/>
        <w:rPr>
          <w:rFonts w:ascii="Calibri" w:eastAsia="Calibri" w:hAnsi="Calibri" w:cs="Calibri"/>
          <w:sz w:val="22"/>
          <w:szCs w:val="22"/>
        </w:rPr>
      </w:pPr>
      <w:r>
        <w:rPr>
          <w:rFonts w:ascii="Calibri" w:eastAsia="Calibri" w:hAnsi="Calibri" w:cs="Calibri"/>
          <w:sz w:val="22"/>
          <w:szCs w:val="22"/>
        </w:rPr>
        <w:t>Meeting 198, 17 August – 12:00 UTC</w:t>
      </w:r>
    </w:p>
    <w:p w14:paraId="00000091" w14:textId="77777777" w:rsidR="00952558" w:rsidRDefault="00000000" w:rsidP="00CE44ED">
      <w:pPr>
        <w:numPr>
          <w:ilvl w:val="1"/>
          <w:numId w:val="5"/>
        </w:numPr>
        <w:pBdr>
          <w:top w:val="nil"/>
          <w:left w:val="nil"/>
          <w:bottom w:val="nil"/>
          <w:right w:val="nil"/>
          <w:between w:val="nil"/>
        </w:pBdr>
        <w:ind w:left="1080"/>
        <w:jc w:val="both"/>
        <w:rPr>
          <w:rFonts w:ascii="Calibri" w:eastAsia="Calibri" w:hAnsi="Calibri" w:cs="Calibri"/>
          <w:sz w:val="22"/>
          <w:szCs w:val="22"/>
        </w:rPr>
      </w:pPr>
      <w:r>
        <w:rPr>
          <w:rFonts w:ascii="Calibri" w:eastAsia="Calibri" w:hAnsi="Calibri" w:cs="Calibri"/>
          <w:sz w:val="22"/>
          <w:szCs w:val="22"/>
        </w:rPr>
        <w:t>Meeting 199, 21 September – 18:00 UTC</w:t>
      </w:r>
    </w:p>
    <w:p w14:paraId="00000092" w14:textId="77777777" w:rsidR="00952558" w:rsidRDefault="00000000" w:rsidP="00CE44ED">
      <w:pPr>
        <w:numPr>
          <w:ilvl w:val="1"/>
          <w:numId w:val="5"/>
        </w:numPr>
        <w:pBdr>
          <w:top w:val="nil"/>
          <w:left w:val="nil"/>
          <w:bottom w:val="nil"/>
          <w:right w:val="nil"/>
          <w:between w:val="nil"/>
        </w:pBdr>
        <w:ind w:left="1080"/>
        <w:jc w:val="both"/>
        <w:rPr>
          <w:rFonts w:ascii="Calibri" w:eastAsia="Calibri" w:hAnsi="Calibri" w:cs="Calibri"/>
          <w:sz w:val="22"/>
          <w:szCs w:val="22"/>
        </w:rPr>
      </w:pPr>
      <w:r>
        <w:rPr>
          <w:rFonts w:ascii="Calibri" w:eastAsia="Calibri" w:hAnsi="Calibri" w:cs="Calibri"/>
          <w:b/>
          <w:sz w:val="22"/>
          <w:szCs w:val="22"/>
        </w:rPr>
        <w:t>Meeting 200</w:t>
      </w:r>
      <w:r>
        <w:rPr>
          <w:rFonts w:ascii="Calibri" w:eastAsia="Calibri" w:hAnsi="Calibri" w:cs="Calibri"/>
          <w:sz w:val="22"/>
          <w:szCs w:val="22"/>
        </w:rPr>
        <w:t xml:space="preserve">, October – ICANN 78 </w:t>
      </w:r>
      <w:r>
        <w:rPr>
          <w:rFonts w:ascii="Calibri" w:eastAsia="Calibri" w:hAnsi="Calibri" w:cs="Calibri"/>
          <w:b/>
          <w:sz w:val="22"/>
          <w:szCs w:val="22"/>
        </w:rPr>
        <w:t>TBD</w:t>
      </w:r>
    </w:p>
    <w:p w14:paraId="00000093" w14:textId="77777777" w:rsidR="00952558" w:rsidRDefault="00000000" w:rsidP="00CE44ED">
      <w:pPr>
        <w:numPr>
          <w:ilvl w:val="1"/>
          <w:numId w:val="5"/>
        </w:numPr>
        <w:pBdr>
          <w:top w:val="nil"/>
          <w:left w:val="nil"/>
          <w:bottom w:val="nil"/>
          <w:right w:val="nil"/>
          <w:between w:val="nil"/>
        </w:pBdr>
        <w:ind w:left="1080"/>
        <w:jc w:val="both"/>
        <w:rPr>
          <w:rFonts w:ascii="Calibri" w:eastAsia="Calibri" w:hAnsi="Calibri" w:cs="Calibri"/>
          <w:sz w:val="22"/>
          <w:szCs w:val="22"/>
        </w:rPr>
      </w:pPr>
      <w:r>
        <w:rPr>
          <w:rFonts w:ascii="Calibri" w:eastAsia="Calibri" w:hAnsi="Calibri" w:cs="Calibri"/>
          <w:sz w:val="22"/>
          <w:szCs w:val="22"/>
        </w:rPr>
        <w:t>Meeting 201, 16 November  – 12:00 UTC</w:t>
      </w:r>
    </w:p>
    <w:p w14:paraId="00000094" w14:textId="77777777" w:rsidR="00952558" w:rsidRDefault="00000000" w:rsidP="00CE44ED">
      <w:pPr>
        <w:numPr>
          <w:ilvl w:val="1"/>
          <w:numId w:val="5"/>
        </w:numPr>
        <w:pBdr>
          <w:top w:val="nil"/>
          <w:left w:val="nil"/>
          <w:bottom w:val="nil"/>
          <w:right w:val="nil"/>
          <w:between w:val="nil"/>
        </w:pBdr>
        <w:ind w:left="1080"/>
        <w:jc w:val="both"/>
        <w:rPr>
          <w:rFonts w:ascii="Calibri" w:eastAsia="Calibri" w:hAnsi="Calibri" w:cs="Calibri"/>
          <w:sz w:val="22"/>
          <w:szCs w:val="22"/>
        </w:rPr>
      </w:pPr>
      <w:r>
        <w:rPr>
          <w:rFonts w:ascii="Calibri" w:eastAsia="Calibri" w:hAnsi="Calibri" w:cs="Calibri"/>
          <w:sz w:val="22"/>
          <w:szCs w:val="22"/>
        </w:rPr>
        <w:t>Meeting 202, 21 December – 21:00 UTC</w:t>
      </w:r>
    </w:p>
    <w:p w14:paraId="00000095" w14:textId="77777777" w:rsidR="00952558" w:rsidRDefault="00000000" w:rsidP="00CE44ED">
      <w:pPr>
        <w:jc w:val="both"/>
        <w:rPr>
          <w:rFonts w:ascii="Calibri" w:eastAsia="Calibri" w:hAnsi="Calibri" w:cs="Calibri"/>
          <w:sz w:val="22"/>
          <w:szCs w:val="22"/>
        </w:rPr>
      </w:pPr>
      <w:r>
        <w:rPr>
          <w:rFonts w:ascii="Calibri" w:eastAsia="Calibri" w:hAnsi="Calibri" w:cs="Calibri"/>
          <w:sz w:val="22"/>
          <w:szCs w:val="22"/>
        </w:rPr>
        <w:t xml:space="preserve"> </w:t>
      </w:r>
    </w:p>
    <w:p w14:paraId="00000096" w14:textId="77777777" w:rsidR="00952558" w:rsidRDefault="00000000" w:rsidP="00CE44ED">
      <w:pPr>
        <w:numPr>
          <w:ilvl w:val="0"/>
          <w:numId w:val="5"/>
        </w:numPr>
        <w:pBdr>
          <w:top w:val="nil"/>
          <w:left w:val="nil"/>
          <w:bottom w:val="nil"/>
          <w:right w:val="nil"/>
          <w:between w:val="nil"/>
        </w:pBdr>
        <w:ind w:left="360"/>
        <w:jc w:val="both"/>
        <w:rPr>
          <w:rFonts w:ascii="Calibri" w:eastAsia="Calibri" w:hAnsi="Calibri" w:cs="Calibri"/>
          <w:sz w:val="22"/>
          <w:szCs w:val="22"/>
        </w:rPr>
      </w:pPr>
      <w:r>
        <w:rPr>
          <w:rFonts w:ascii="Calibri" w:eastAsia="Calibri" w:hAnsi="Calibri" w:cs="Calibri"/>
          <w:b/>
          <w:sz w:val="22"/>
          <w:szCs w:val="22"/>
        </w:rPr>
        <w:t>Closure</w:t>
      </w:r>
    </w:p>
    <w:sectPr w:rsidR="00952558">
      <w:footerReference w:type="even" r:id="rId14"/>
      <w:footerReference w:type="default" r:id="rId15"/>
      <w:pgSz w:w="11900" w:h="16820"/>
      <w:pgMar w:top="1440" w:right="1440" w:bottom="1440" w:left="1440" w:header="936"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5D7F3" w14:textId="77777777" w:rsidR="00D24F31" w:rsidRDefault="00D24F31">
      <w:r>
        <w:separator/>
      </w:r>
    </w:p>
  </w:endnote>
  <w:endnote w:type="continuationSeparator" w:id="0">
    <w:p w14:paraId="7C884484" w14:textId="77777777" w:rsidR="00D24F31" w:rsidRDefault="00D24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7" w14:textId="77777777" w:rsidR="00952558"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98" w14:textId="77777777" w:rsidR="00952558" w:rsidRDefault="00952558">
    <w:pPr>
      <w:pBdr>
        <w:top w:val="nil"/>
        <w:left w:val="nil"/>
        <w:bottom w:val="nil"/>
        <w:right w:val="nil"/>
        <w:between w:val="nil"/>
      </w:pBdr>
      <w:tabs>
        <w:tab w:val="center" w:pos="4513"/>
        <w:tab w:val="right" w:pos="9026"/>
      </w:tabs>
      <w:ind w:right="360"/>
      <w:jc w:val="right"/>
      <w:rPr>
        <w:color w:val="000000"/>
      </w:rPr>
    </w:pPr>
  </w:p>
  <w:p w14:paraId="00000099" w14:textId="77777777" w:rsidR="00952558" w:rsidRDefault="00952558">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A" w14:textId="1754B50B" w:rsidR="00952558" w:rsidRDefault="00000000">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A16478">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r>
      <w:rPr>
        <w:rFonts w:ascii="Calibri" w:eastAsia="Calibri" w:hAnsi="Calibri" w:cs="Calibri"/>
        <w:color w:val="000000"/>
        <w:sz w:val="22"/>
        <w:szCs w:val="22"/>
      </w:rPr>
      <w:t>/</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NUMPAGES</w:instrText>
    </w:r>
    <w:r>
      <w:rPr>
        <w:rFonts w:ascii="Calibri" w:eastAsia="Calibri" w:hAnsi="Calibri" w:cs="Calibri"/>
        <w:color w:val="000000"/>
        <w:sz w:val="22"/>
        <w:szCs w:val="22"/>
      </w:rPr>
      <w:fldChar w:fldCharType="separate"/>
    </w:r>
    <w:r w:rsidR="00A16478">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9FBA9" w14:textId="77777777" w:rsidR="00D24F31" w:rsidRDefault="00D24F31">
      <w:r>
        <w:separator/>
      </w:r>
    </w:p>
  </w:footnote>
  <w:footnote w:type="continuationSeparator" w:id="0">
    <w:p w14:paraId="7EBF07AE" w14:textId="77777777" w:rsidR="00D24F31" w:rsidRDefault="00D24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7E2"/>
    <w:multiLevelType w:val="hybridMultilevel"/>
    <w:tmpl w:val="846C9D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A33AE8"/>
    <w:multiLevelType w:val="multilevel"/>
    <w:tmpl w:val="410A77E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C1763E7"/>
    <w:multiLevelType w:val="multilevel"/>
    <w:tmpl w:val="AEB854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B062E9"/>
    <w:multiLevelType w:val="multilevel"/>
    <w:tmpl w:val="BA40A1CE"/>
    <w:lvl w:ilvl="0">
      <w:start w:val="7"/>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0A22A58"/>
    <w:multiLevelType w:val="hybridMultilevel"/>
    <w:tmpl w:val="4ED0F6A6"/>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00C90"/>
    <w:multiLevelType w:val="hybridMultilevel"/>
    <w:tmpl w:val="97A2B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A5703"/>
    <w:multiLevelType w:val="multilevel"/>
    <w:tmpl w:val="9E780DB4"/>
    <w:lvl w:ilvl="0">
      <w:start w:val="12"/>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AC27E72"/>
    <w:multiLevelType w:val="multilevel"/>
    <w:tmpl w:val="5A32B904"/>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3AEC25DA"/>
    <w:multiLevelType w:val="multilevel"/>
    <w:tmpl w:val="85F81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C32574"/>
    <w:multiLevelType w:val="multilevel"/>
    <w:tmpl w:val="05E47A52"/>
    <w:lvl w:ilvl="0">
      <w:start w:val="6"/>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4FAD5F7C"/>
    <w:multiLevelType w:val="multilevel"/>
    <w:tmpl w:val="5B740752"/>
    <w:lvl w:ilvl="0">
      <w:start w:val="1"/>
      <w:numFmt w:val="bullet"/>
      <w:lvlText w:val=""/>
      <w:lvlJc w:val="left"/>
      <w:pPr>
        <w:ind w:left="720" w:hanging="360"/>
      </w:pPr>
      <w:rPr>
        <w:rFonts w:ascii="Symbol" w:hAnsi="Symbol" w:hint="default"/>
        <w:b/>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509411E1"/>
    <w:multiLevelType w:val="hybridMultilevel"/>
    <w:tmpl w:val="32740F40"/>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684BB0"/>
    <w:multiLevelType w:val="hybridMultilevel"/>
    <w:tmpl w:val="28860DF2"/>
    <w:lvl w:ilvl="0" w:tplc="90F0B166">
      <w:start w:val="189"/>
      <w:numFmt w:val="bullet"/>
      <w:lvlText w:val=""/>
      <w:lvlJc w:val="left"/>
      <w:pPr>
        <w:ind w:left="1080" w:hanging="360"/>
      </w:pPr>
      <w:rPr>
        <w:rFonts w:ascii="Symbol" w:eastAsia="Calibr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84F0FEA"/>
    <w:multiLevelType w:val="multilevel"/>
    <w:tmpl w:val="9242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F2085"/>
    <w:multiLevelType w:val="multilevel"/>
    <w:tmpl w:val="9C0CEAF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6A4B7E06"/>
    <w:multiLevelType w:val="multilevel"/>
    <w:tmpl w:val="118EF4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F473E4B"/>
    <w:multiLevelType w:val="multilevel"/>
    <w:tmpl w:val="275C3CA0"/>
    <w:lvl w:ilvl="0">
      <w:start w:val="8"/>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71800960"/>
    <w:multiLevelType w:val="multilevel"/>
    <w:tmpl w:val="D03C0822"/>
    <w:lvl w:ilvl="0">
      <w:start w:val="12"/>
      <w:numFmt w:val="decimal"/>
      <w:lvlText w:val="%1."/>
      <w:lvlJc w:val="left"/>
      <w:pPr>
        <w:ind w:left="720" w:hanging="360"/>
      </w:pPr>
      <w:rPr>
        <w:u w:val="none"/>
      </w:rPr>
    </w:lvl>
    <w:lvl w:ilvl="1">
      <w:start w:val="2"/>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72F0263B"/>
    <w:multiLevelType w:val="multilevel"/>
    <w:tmpl w:val="C6EE5220"/>
    <w:lvl w:ilvl="0">
      <w:start w:val="1"/>
      <w:numFmt w:val="decimal"/>
      <w:lvlText w:val="%1."/>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740B2CE8"/>
    <w:multiLevelType w:val="multilevel"/>
    <w:tmpl w:val="0D7E0A6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0" w15:restartNumberingAfterBreak="0">
    <w:nsid w:val="7A2416B2"/>
    <w:multiLevelType w:val="multilevel"/>
    <w:tmpl w:val="AA40D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D336D64"/>
    <w:multiLevelType w:val="multilevel"/>
    <w:tmpl w:val="A93840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782138812">
    <w:abstractNumId w:val="7"/>
  </w:num>
  <w:num w:numId="2" w16cid:durableId="1327901895">
    <w:abstractNumId w:val="20"/>
  </w:num>
  <w:num w:numId="3" w16cid:durableId="1149595352">
    <w:abstractNumId w:val="9"/>
  </w:num>
  <w:num w:numId="4" w16cid:durableId="1468814278">
    <w:abstractNumId w:val="17"/>
  </w:num>
  <w:num w:numId="5" w16cid:durableId="222840213">
    <w:abstractNumId w:val="18"/>
  </w:num>
  <w:num w:numId="6" w16cid:durableId="38821047">
    <w:abstractNumId w:val="6"/>
  </w:num>
  <w:num w:numId="7" w16cid:durableId="594098138">
    <w:abstractNumId w:val="1"/>
  </w:num>
  <w:num w:numId="8" w16cid:durableId="923805315">
    <w:abstractNumId w:val="19"/>
  </w:num>
  <w:num w:numId="9" w16cid:durableId="968051416">
    <w:abstractNumId w:val="16"/>
  </w:num>
  <w:num w:numId="10" w16cid:durableId="456607426">
    <w:abstractNumId w:val="3"/>
  </w:num>
  <w:num w:numId="11" w16cid:durableId="1329869910">
    <w:abstractNumId w:val="21"/>
  </w:num>
  <w:num w:numId="12" w16cid:durableId="675302915">
    <w:abstractNumId w:val="14"/>
  </w:num>
  <w:num w:numId="13" w16cid:durableId="2072265667">
    <w:abstractNumId w:val="12"/>
  </w:num>
  <w:num w:numId="14" w16cid:durableId="607733288">
    <w:abstractNumId w:val="8"/>
  </w:num>
  <w:num w:numId="15" w16cid:durableId="1451514233">
    <w:abstractNumId w:val="10"/>
  </w:num>
  <w:num w:numId="16" w16cid:durableId="1024209720">
    <w:abstractNumId w:val="5"/>
  </w:num>
  <w:num w:numId="17" w16cid:durableId="1396124052">
    <w:abstractNumId w:val="11"/>
  </w:num>
  <w:num w:numId="18" w16cid:durableId="665131836">
    <w:abstractNumId w:val="2"/>
  </w:num>
  <w:num w:numId="19" w16cid:durableId="1993676368">
    <w:abstractNumId w:val="4"/>
  </w:num>
  <w:num w:numId="20" w16cid:durableId="1838686411">
    <w:abstractNumId w:val="0"/>
  </w:num>
  <w:num w:numId="21" w16cid:durableId="744183885">
    <w:abstractNumId w:val="13"/>
  </w:num>
  <w:num w:numId="22" w16cid:durableId="17362023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558"/>
    <w:rsid w:val="00022F95"/>
    <w:rsid w:val="000A2B7E"/>
    <w:rsid w:val="000C4F49"/>
    <w:rsid w:val="000C739C"/>
    <w:rsid w:val="001C0717"/>
    <w:rsid w:val="00367F38"/>
    <w:rsid w:val="004C4D3B"/>
    <w:rsid w:val="00547F39"/>
    <w:rsid w:val="0055572F"/>
    <w:rsid w:val="00572B7D"/>
    <w:rsid w:val="005C6C87"/>
    <w:rsid w:val="005D53CB"/>
    <w:rsid w:val="006D1ED8"/>
    <w:rsid w:val="006D7DDF"/>
    <w:rsid w:val="0074476F"/>
    <w:rsid w:val="00771570"/>
    <w:rsid w:val="007C4841"/>
    <w:rsid w:val="00860081"/>
    <w:rsid w:val="00863E04"/>
    <w:rsid w:val="00952558"/>
    <w:rsid w:val="00A16478"/>
    <w:rsid w:val="00AF05EA"/>
    <w:rsid w:val="00AF6FE9"/>
    <w:rsid w:val="00B55CAB"/>
    <w:rsid w:val="00BA0FE8"/>
    <w:rsid w:val="00BE5AA1"/>
    <w:rsid w:val="00C20EC7"/>
    <w:rsid w:val="00CE44ED"/>
    <w:rsid w:val="00D1030F"/>
    <w:rsid w:val="00D24F31"/>
    <w:rsid w:val="00E565F5"/>
    <w:rsid w:val="00EB1537"/>
    <w:rsid w:val="00F277A3"/>
    <w:rsid w:val="00F54FC1"/>
    <w:rsid w:val="00F9501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7E937F80"/>
  <w15:docId w15:val="{A5BA9CB7-4B88-0F40-AF7E-71AD46DA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93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BB792D"/>
    <w:pPr>
      <w:ind w:left="720"/>
      <w:contextualSpacing/>
    </w:pPr>
  </w:style>
  <w:style w:type="character" w:styleId="Hyperlink">
    <w:name w:val="Hyperlink"/>
    <w:basedOn w:val="DefaultParagraphFont"/>
    <w:uiPriority w:val="99"/>
    <w:unhideWhenUsed/>
    <w:rsid w:val="00F57868"/>
    <w:rPr>
      <w:color w:val="0000FF" w:themeColor="hyperlink"/>
      <w:u w:val="single"/>
    </w:rPr>
  </w:style>
  <w:style w:type="character" w:styleId="UnresolvedMention">
    <w:name w:val="Unresolved Mention"/>
    <w:basedOn w:val="DefaultParagraphFont"/>
    <w:uiPriority w:val="99"/>
    <w:semiHidden/>
    <w:unhideWhenUsed/>
    <w:rsid w:val="00F57868"/>
    <w:rPr>
      <w:color w:val="605E5C"/>
      <w:shd w:val="clear" w:color="auto" w:fill="E1DFDD"/>
    </w:rPr>
  </w:style>
  <w:style w:type="character" w:customStyle="1" w:styleId="apple-converted-space">
    <w:name w:val="apple-converted-space"/>
    <w:basedOn w:val="DefaultParagraphFont"/>
    <w:rsid w:val="003775D6"/>
  </w:style>
  <w:style w:type="character" w:customStyle="1" w:styleId="apple-tab-span">
    <w:name w:val="apple-tab-span"/>
    <w:basedOn w:val="DefaultParagraphFont"/>
    <w:rsid w:val="00EF5937"/>
  </w:style>
  <w:style w:type="paragraph" w:styleId="NormalWeb">
    <w:name w:val="Normal (Web)"/>
    <w:basedOn w:val="Normal"/>
    <w:uiPriority w:val="99"/>
    <w:unhideWhenUsed/>
    <w:rsid w:val="00247615"/>
    <w:pPr>
      <w:spacing w:before="100" w:beforeAutospacing="1" w:after="100" w:afterAutospacing="1"/>
    </w:pPr>
  </w:style>
  <w:style w:type="character" w:styleId="FollowedHyperlink">
    <w:name w:val="FollowedHyperlink"/>
    <w:basedOn w:val="DefaultParagraphFont"/>
    <w:uiPriority w:val="99"/>
    <w:semiHidden/>
    <w:unhideWhenUsed/>
    <w:rsid w:val="005142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91036">
      <w:bodyDiv w:val="1"/>
      <w:marLeft w:val="0"/>
      <w:marRight w:val="0"/>
      <w:marTop w:val="0"/>
      <w:marBottom w:val="0"/>
      <w:divBdr>
        <w:top w:val="none" w:sz="0" w:space="0" w:color="auto"/>
        <w:left w:val="none" w:sz="0" w:space="0" w:color="auto"/>
        <w:bottom w:val="none" w:sz="0" w:space="0" w:color="auto"/>
        <w:right w:val="none" w:sz="0" w:space="0" w:color="auto"/>
      </w:divBdr>
      <w:divsChild>
        <w:div w:id="558250145">
          <w:marLeft w:val="0"/>
          <w:marRight w:val="0"/>
          <w:marTop w:val="0"/>
          <w:marBottom w:val="0"/>
          <w:divBdr>
            <w:top w:val="none" w:sz="0" w:space="0" w:color="auto"/>
            <w:left w:val="none" w:sz="0" w:space="0" w:color="auto"/>
            <w:bottom w:val="none" w:sz="0" w:space="0" w:color="auto"/>
            <w:right w:val="none" w:sz="0" w:space="0" w:color="auto"/>
          </w:divBdr>
          <w:divsChild>
            <w:div w:id="694161503">
              <w:marLeft w:val="0"/>
              <w:marRight w:val="0"/>
              <w:marTop w:val="0"/>
              <w:marBottom w:val="0"/>
              <w:divBdr>
                <w:top w:val="none" w:sz="0" w:space="0" w:color="auto"/>
                <w:left w:val="none" w:sz="0" w:space="0" w:color="auto"/>
                <w:bottom w:val="none" w:sz="0" w:space="0" w:color="auto"/>
                <w:right w:val="none" w:sz="0" w:space="0" w:color="auto"/>
              </w:divBdr>
              <w:divsChild>
                <w:div w:id="1050500817">
                  <w:marLeft w:val="0"/>
                  <w:marRight w:val="0"/>
                  <w:marTop w:val="0"/>
                  <w:marBottom w:val="0"/>
                  <w:divBdr>
                    <w:top w:val="none" w:sz="0" w:space="0" w:color="auto"/>
                    <w:left w:val="none" w:sz="0" w:space="0" w:color="auto"/>
                    <w:bottom w:val="none" w:sz="0" w:space="0" w:color="auto"/>
                    <w:right w:val="none" w:sz="0" w:space="0" w:color="auto"/>
                  </w:divBdr>
                  <w:divsChild>
                    <w:div w:id="3220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245668">
      <w:bodyDiv w:val="1"/>
      <w:marLeft w:val="0"/>
      <w:marRight w:val="0"/>
      <w:marTop w:val="0"/>
      <w:marBottom w:val="0"/>
      <w:divBdr>
        <w:top w:val="none" w:sz="0" w:space="0" w:color="auto"/>
        <w:left w:val="none" w:sz="0" w:space="0" w:color="auto"/>
        <w:bottom w:val="none" w:sz="0" w:space="0" w:color="auto"/>
        <w:right w:val="none" w:sz="0" w:space="0" w:color="auto"/>
      </w:divBdr>
    </w:div>
    <w:div w:id="875504672">
      <w:bodyDiv w:val="1"/>
      <w:marLeft w:val="0"/>
      <w:marRight w:val="0"/>
      <w:marTop w:val="0"/>
      <w:marBottom w:val="0"/>
      <w:divBdr>
        <w:top w:val="none" w:sz="0" w:space="0" w:color="auto"/>
        <w:left w:val="none" w:sz="0" w:space="0" w:color="auto"/>
        <w:bottom w:val="none" w:sz="0" w:space="0" w:color="auto"/>
        <w:right w:val="none" w:sz="0" w:space="0" w:color="auto"/>
      </w:divBdr>
      <w:divsChild>
        <w:div w:id="1480344192">
          <w:marLeft w:val="0"/>
          <w:marRight w:val="0"/>
          <w:marTop w:val="0"/>
          <w:marBottom w:val="0"/>
          <w:divBdr>
            <w:top w:val="none" w:sz="0" w:space="0" w:color="auto"/>
            <w:left w:val="none" w:sz="0" w:space="0" w:color="auto"/>
            <w:bottom w:val="none" w:sz="0" w:space="0" w:color="auto"/>
            <w:right w:val="none" w:sz="0" w:space="0" w:color="auto"/>
          </w:divBdr>
          <w:divsChild>
            <w:div w:id="697631800">
              <w:marLeft w:val="0"/>
              <w:marRight w:val="0"/>
              <w:marTop w:val="0"/>
              <w:marBottom w:val="0"/>
              <w:divBdr>
                <w:top w:val="none" w:sz="0" w:space="0" w:color="auto"/>
                <w:left w:val="none" w:sz="0" w:space="0" w:color="auto"/>
                <w:bottom w:val="none" w:sz="0" w:space="0" w:color="auto"/>
                <w:right w:val="none" w:sz="0" w:space="0" w:color="auto"/>
              </w:divBdr>
              <w:divsChild>
                <w:div w:id="68282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15863">
      <w:bodyDiv w:val="1"/>
      <w:marLeft w:val="0"/>
      <w:marRight w:val="0"/>
      <w:marTop w:val="0"/>
      <w:marBottom w:val="0"/>
      <w:divBdr>
        <w:top w:val="none" w:sz="0" w:space="0" w:color="auto"/>
        <w:left w:val="none" w:sz="0" w:space="0" w:color="auto"/>
        <w:bottom w:val="none" w:sz="0" w:space="0" w:color="auto"/>
        <w:right w:val="none" w:sz="0" w:space="0" w:color="auto"/>
      </w:divBdr>
      <w:divsChild>
        <w:div w:id="1347748332">
          <w:marLeft w:val="0"/>
          <w:marRight w:val="0"/>
          <w:marTop w:val="0"/>
          <w:marBottom w:val="0"/>
          <w:divBdr>
            <w:top w:val="none" w:sz="0" w:space="0" w:color="auto"/>
            <w:left w:val="none" w:sz="0" w:space="0" w:color="auto"/>
            <w:bottom w:val="none" w:sz="0" w:space="0" w:color="auto"/>
            <w:right w:val="none" w:sz="0" w:space="0" w:color="auto"/>
          </w:divBdr>
          <w:divsChild>
            <w:div w:id="789712605">
              <w:marLeft w:val="0"/>
              <w:marRight w:val="0"/>
              <w:marTop w:val="0"/>
              <w:marBottom w:val="0"/>
              <w:divBdr>
                <w:top w:val="none" w:sz="0" w:space="0" w:color="auto"/>
                <w:left w:val="none" w:sz="0" w:space="0" w:color="auto"/>
                <w:bottom w:val="none" w:sz="0" w:space="0" w:color="auto"/>
                <w:right w:val="none" w:sz="0" w:space="0" w:color="auto"/>
              </w:divBdr>
              <w:divsChild>
                <w:div w:id="190261649">
                  <w:marLeft w:val="0"/>
                  <w:marRight w:val="0"/>
                  <w:marTop w:val="0"/>
                  <w:marBottom w:val="0"/>
                  <w:divBdr>
                    <w:top w:val="none" w:sz="0" w:space="0" w:color="auto"/>
                    <w:left w:val="none" w:sz="0" w:space="0" w:color="auto"/>
                    <w:bottom w:val="none" w:sz="0" w:space="0" w:color="auto"/>
                    <w:right w:val="none" w:sz="0" w:space="0" w:color="auto"/>
                  </w:divBdr>
                  <w:divsChild>
                    <w:div w:id="17878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495717">
      <w:bodyDiv w:val="1"/>
      <w:marLeft w:val="0"/>
      <w:marRight w:val="0"/>
      <w:marTop w:val="0"/>
      <w:marBottom w:val="0"/>
      <w:divBdr>
        <w:top w:val="none" w:sz="0" w:space="0" w:color="auto"/>
        <w:left w:val="none" w:sz="0" w:space="0" w:color="auto"/>
        <w:bottom w:val="none" w:sz="0" w:space="0" w:color="auto"/>
        <w:right w:val="none" w:sz="0" w:space="0" w:color="auto"/>
      </w:divBdr>
      <w:divsChild>
        <w:div w:id="1420132236">
          <w:marLeft w:val="0"/>
          <w:marRight w:val="0"/>
          <w:marTop w:val="0"/>
          <w:marBottom w:val="0"/>
          <w:divBdr>
            <w:top w:val="none" w:sz="0" w:space="0" w:color="auto"/>
            <w:left w:val="none" w:sz="0" w:space="0" w:color="auto"/>
            <w:bottom w:val="none" w:sz="0" w:space="0" w:color="auto"/>
            <w:right w:val="none" w:sz="0" w:space="0" w:color="auto"/>
          </w:divBdr>
          <w:divsChild>
            <w:div w:id="2088377061">
              <w:marLeft w:val="0"/>
              <w:marRight w:val="0"/>
              <w:marTop w:val="0"/>
              <w:marBottom w:val="0"/>
              <w:divBdr>
                <w:top w:val="none" w:sz="0" w:space="0" w:color="auto"/>
                <w:left w:val="none" w:sz="0" w:space="0" w:color="auto"/>
                <w:bottom w:val="none" w:sz="0" w:space="0" w:color="auto"/>
                <w:right w:val="none" w:sz="0" w:space="0" w:color="auto"/>
              </w:divBdr>
              <w:divsChild>
                <w:div w:id="32124384">
                  <w:marLeft w:val="0"/>
                  <w:marRight w:val="0"/>
                  <w:marTop w:val="0"/>
                  <w:marBottom w:val="0"/>
                  <w:divBdr>
                    <w:top w:val="none" w:sz="0" w:space="0" w:color="auto"/>
                    <w:left w:val="none" w:sz="0" w:space="0" w:color="auto"/>
                    <w:bottom w:val="none" w:sz="0" w:space="0" w:color="auto"/>
                    <w:right w:val="none" w:sz="0" w:space="0" w:color="auto"/>
                  </w:divBdr>
                  <w:divsChild>
                    <w:div w:id="204343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019253">
      <w:bodyDiv w:val="1"/>
      <w:marLeft w:val="0"/>
      <w:marRight w:val="0"/>
      <w:marTop w:val="0"/>
      <w:marBottom w:val="0"/>
      <w:divBdr>
        <w:top w:val="none" w:sz="0" w:space="0" w:color="auto"/>
        <w:left w:val="none" w:sz="0" w:space="0" w:color="auto"/>
        <w:bottom w:val="none" w:sz="0" w:space="0" w:color="auto"/>
        <w:right w:val="none" w:sz="0" w:space="0" w:color="auto"/>
      </w:divBdr>
      <w:divsChild>
        <w:div w:id="1245216455">
          <w:marLeft w:val="0"/>
          <w:marRight w:val="0"/>
          <w:marTop w:val="0"/>
          <w:marBottom w:val="0"/>
          <w:divBdr>
            <w:top w:val="none" w:sz="0" w:space="0" w:color="auto"/>
            <w:left w:val="none" w:sz="0" w:space="0" w:color="auto"/>
            <w:bottom w:val="none" w:sz="0" w:space="0" w:color="auto"/>
            <w:right w:val="none" w:sz="0" w:space="0" w:color="auto"/>
          </w:divBdr>
          <w:divsChild>
            <w:div w:id="97261014">
              <w:marLeft w:val="0"/>
              <w:marRight w:val="0"/>
              <w:marTop w:val="0"/>
              <w:marBottom w:val="0"/>
              <w:divBdr>
                <w:top w:val="none" w:sz="0" w:space="0" w:color="auto"/>
                <w:left w:val="none" w:sz="0" w:space="0" w:color="auto"/>
                <w:bottom w:val="none" w:sz="0" w:space="0" w:color="auto"/>
                <w:right w:val="none" w:sz="0" w:space="0" w:color="auto"/>
              </w:divBdr>
              <w:divsChild>
                <w:div w:id="1184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58029">
      <w:bodyDiv w:val="1"/>
      <w:marLeft w:val="0"/>
      <w:marRight w:val="0"/>
      <w:marTop w:val="0"/>
      <w:marBottom w:val="0"/>
      <w:divBdr>
        <w:top w:val="none" w:sz="0" w:space="0" w:color="auto"/>
        <w:left w:val="none" w:sz="0" w:space="0" w:color="auto"/>
        <w:bottom w:val="none" w:sz="0" w:space="0" w:color="auto"/>
        <w:right w:val="none" w:sz="0" w:space="0" w:color="auto"/>
      </w:divBdr>
      <w:divsChild>
        <w:div w:id="236550992">
          <w:marLeft w:val="0"/>
          <w:marRight w:val="0"/>
          <w:marTop w:val="0"/>
          <w:marBottom w:val="0"/>
          <w:divBdr>
            <w:top w:val="none" w:sz="0" w:space="0" w:color="auto"/>
            <w:left w:val="none" w:sz="0" w:space="0" w:color="auto"/>
            <w:bottom w:val="none" w:sz="0" w:space="0" w:color="auto"/>
            <w:right w:val="none" w:sz="0" w:space="0" w:color="auto"/>
          </w:divBdr>
          <w:divsChild>
            <w:div w:id="1494949674">
              <w:marLeft w:val="0"/>
              <w:marRight w:val="0"/>
              <w:marTop w:val="0"/>
              <w:marBottom w:val="0"/>
              <w:divBdr>
                <w:top w:val="none" w:sz="0" w:space="0" w:color="auto"/>
                <w:left w:val="none" w:sz="0" w:space="0" w:color="auto"/>
                <w:bottom w:val="none" w:sz="0" w:space="0" w:color="auto"/>
                <w:right w:val="none" w:sz="0" w:space="0" w:color="auto"/>
              </w:divBdr>
              <w:divsChild>
                <w:div w:id="10064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75896">
      <w:bodyDiv w:val="1"/>
      <w:marLeft w:val="0"/>
      <w:marRight w:val="0"/>
      <w:marTop w:val="0"/>
      <w:marBottom w:val="0"/>
      <w:divBdr>
        <w:top w:val="none" w:sz="0" w:space="0" w:color="auto"/>
        <w:left w:val="none" w:sz="0" w:space="0" w:color="auto"/>
        <w:bottom w:val="none" w:sz="0" w:space="0" w:color="auto"/>
        <w:right w:val="none" w:sz="0" w:space="0" w:color="auto"/>
      </w:divBdr>
      <w:divsChild>
        <w:div w:id="182940895">
          <w:marLeft w:val="0"/>
          <w:marRight w:val="0"/>
          <w:marTop w:val="0"/>
          <w:marBottom w:val="0"/>
          <w:divBdr>
            <w:top w:val="none" w:sz="0" w:space="0" w:color="auto"/>
            <w:left w:val="none" w:sz="0" w:space="0" w:color="auto"/>
            <w:bottom w:val="none" w:sz="0" w:space="0" w:color="auto"/>
            <w:right w:val="none" w:sz="0" w:space="0" w:color="auto"/>
          </w:divBdr>
          <w:divsChild>
            <w:div w:id="541286871">
              <w:marLeft w:val="0"/>
              <w:marRight w:val="0"/>
              <w:marTop w:val="0"/>
              <w:marBottom w:val="0"/>
              <w:divBdr>
                <w:top w:val="none" w:sz="0" w:space="0" w:color="auto"/>
                <w:left w:val="none" w:sz="0" w:space="0" w:color="auto"/>
                <w:bottom w:val="none" w:sz="0" w:space="0" w:color="auto"/>
                <w:right w:val="none" w:sz="0" w:space="0" w:color="auto"/>
              </w:divBdr>
              <w:divsChild>
                <w:div w:id="37273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06187">
      <w:bodyDiv w:val="1"/>
      <w:marLeft w:val="0"/>
      <w:marRight w:val="0"/>
      <w:marTop w:val="0"/>
      <w:marBottom w:val="0"/>
      <w:divBdr>
        <w:top w:val="none" w:sz="0" w:space="0" w:color="auto"/>
        <w:left w:val="none" w:sz="0" w:space="0" w:color="auto"/>
        <w:bottom w:val="none" w:sz="0" w:space="0" w:color="auto"/>
        <w:right w:val="none" w:sz="0" w:space="0" w:color="auto"/>
      </w:divBdr>
      <w:divsChild>
        <w:div w:id="1129205845">
          <w:marLeft w:val="0"/>
          <w:marRight w:val="0"/>
          <w:marTop w:val="0"/>
          <w:marBottom w:val="0"/>
          <w:divBdr>
            <w:top w:val="none" w:sz="0" w:space="0" w:color="auto"/>
            <w:left w:val="none" w:sz="0" w:space="0" w:color="auto"/>
            <w:bottom w:val="none" w:sz="0" w:space="0" w:color="auto"/>
            <w:right w:val="none" w:sz="0" w:space="0" w:color="auto"/>
          </w:divBdr>
          <w:divsChild>
            <w:div w:id="1230966423">
              <w:marLeft w:val="0"/>
              <w:marRight w:val="0"/>
              <w:marTop w:val="0"/>
              <w:marBottom w:val="0"/>
              <w:divBdr>
                <w:top w:val="none" w:sz="0" w:space="0" w:color="auto"/>
                <w:left w:val="none" w:sz="0" w:space="0" w:color="auto"/>
                <w:bottom w:val="none" w:sz="0" w:space="0" w:color="auto"/>
                <w:right w:val="none" w:sz="0" w:space="0" w:color="auto"/>
              </w:divBdr>
              <w:divsChild>
                <w:div w:id="251473655">
                  <w:marLeft w:val="0"/>
                  <w:marRight w:val="0"/>
                  <w:marTop w:val="0"/>
                  <w:marBottom w:val="0"/>
                  <w:divBdr>
                    <w:top w:val="none" w:sz="0" w:space="0" w:color="auto"/>
                    <w:left w:val="none" w:sz="0" w:space="0" w:color="auto"/>
                    <w:bottom w:val="none" w:sz="0" w:space="0" w:color="auto"/>
                    <w:right w:val="none" w:sz="0" w:space="0" w:color="auto"/>
                  </w:divBdr>
                  <w:divsChild>
                    <w:div w:id="19584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1170">
      <w:bodyDiv w:val="1"/>
      <w:marLeft w:val="0"/>
      <w:marRight w:val="0"/>
      <w:marTop w:val="0"/>
      <w:marBottom w:val="0"/>
      <w:divBdr>
        <w:top w:val="none" w:sz="0" w:space="0" w:color="auto"/>
        <w:left w:val="none" w:sz="0" w:space="0" w:color="auto"/>
        <w:bottom w:val="none" w:sz="0" w:space="0" w:color="auto"/>
        <w:right w:val="none" w:sz="0" w:space="0" w:color="auto"/>
      </w:divBdr>
      <w:divsChild>
        <w:div w:id="1881937461">
          <w:marLeft w:val="0"/>
          <w:marRight w:val="0"/>
          <w:marTop w:val="0"/>
          <w:marBottom w:val="0"/>
          <w:divBdr>
            <w:top w:val="none" w:sz="0" w:space="0" w:color="auto"/>
            <w:left w:val="none" w:sz="0" w:space="0" w:color="auto"/>
            <w:bottom w:val="none" w:sz="0" w:space="0" w:color="auto"/>
            <w:right w:val="none" w:sz="0" w:space="0" w:color="auto"/>
          </w:divBdr>
        </w:div>
        <w:div w:id="1935085911">
          <w:marLeft w:val="0"/>
          <w:marRight w:val="0"/>
          <w:marTop w:val="0"/>
          <w:marBottom w:val="0"/>
          <w:divBdr>
            <w:top w:val="none" w:sz="0" w:space="0" w:color="auto"/>
            <w:left w:val="none" w:sz="0" w:space="0" w:color="auto"/>
            <w:bottom w:val="none" w:sz="0" w:space="0" w:color="auto"/>
            <w:right w:val="none" w:sz="0" w:space="0" w:color="auto"/>
          </w:divBdr>
        </w:div>
      </w:divsChild>
    </w:div>
    <w:div w:id="1621647234">
      <w:bodyDiv w:val="1"/>
      <w:marLeft w:val="0"/>
      <w:marRight w:val="0"/>
      <w:marTop w:val="0"/>
      <w:marBottom w:val="0"/>
      <w:divBdr>
        <w:top w:val="none" w:sz="0" w:space="0" w:color="auto"/>
        <w:left w:val="none" w:sz="0" w:space="0" w:color="auto"/>
        <w:bottom w:val="none" w:sz="0" w:space="0" w:color="auto"/>
        <w:right w:val="none" w:sz="0" w:space="0" w:color="auto"/>
      </w:divBdr>
      <w:divsChild>
        <w:div w:id="977956814">
          <w:marLeft w:val="0"/>
          <w:marRight w:val="0"/>
          <w:marTop w:val="0"/>
          <w:marBottom w:val="0"/>
          <w:divBdr>
            <w:top w:val="none" w:sz="0" w:space="0" w:color="auto"/>
            <w:left w:val="none" w:sz="0" w:space="0" w:color="auto"/>
            <w:bottom w:val="none" w:sz="0" w:space="0" w:color="auto"/>
            <w:right w:val="none" w:sz="0" w:space="0" w:color="auto"/>
          </w:divBdr>
          <w:divsChild>
            <w:div w:id="1868760716">
              <w:marLeft w:val="0"/>
              <w:marRight w:val="0"/>
              <w:marTop w:val="0"/>
              <w:marBottom w:val="0"/>
              <w:divBdr>
                <w:top w:val="none" w:sz="0" w:space="0" w:color="auto"/>
                <w:left w:val="none" w:sz="0" w:space="0" w:color="auto"/>
                <w:bottom w:val="none" w:sz="0" w:space="0" w:color="auto"/>
                <w:right w:val="none" w:sz="0" w:space="0" w:color="auto"/>
              </w:divBdr>
              <w:divsChild>
                <w:div w:id="10076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307138">
      <w:bodyDiv w:val="1"/>
      <w:marLeft w:val="0"/>
      <w:marRight w:val="0"/>
      <w:marTop w:val="0"/>
      <w:marBottom w:val="0"/>
      <w:divBdr>
        <w:top w:val="none" w:sz="0" w:space="0" w:color="auto"/>
        <w:left w:val="none" w:sz="0" w:space="0" w:color="auto"/>
        <w:bottom w:val="none" w:sz="0" w:space="0" w:color="auto"/>
        <w:right w:val="none" w:sz="0" w:space="0" w:color="auto"/>
      </w:divBdr>
      <w:divsChild>
        <w:div w:id="920141354">
          <w:marLeft w:val="0"/>
          <w:marRight w:val="0"/>
          <w:marTop w:val="0"/>
          <w:marBottom w:val="0"/>
          <w:divBdr>
            <w:top w:val="none" w:sz="0" w:space="0" w:color="auto"/>
            <w:left w:val="none" w:sz="0" w:space="0" w:color="auto"/>
            <w:bottom w:val="none" w:sz="0" w:space="0" w:color="auto"/>
            <w:right w:val="none" w:sz="0" w:space="0" w:color="auto"/>
          </w:divBdr>
          <w:divsChild>
            <w:div w:id="1511607519">
              <w:marLeft w:val="0"/>
              <w:marRight w:val="0"/>
              <w:marTop w:val="0"/>
              <w:marBottom w:val="0"/>
              <w:divBdr>
                <w:top w:val="none" w:sz="0" w:space="0" w:color="auto"/>
                <w:left w:val="none" w:sz="0" w:space="0" w:color="auto"/>
                <w:bottom w:val="none" w:sz="0" w:space="0" w:color="auto"/>
                <w:right w:val="none" w:sz="0" w:space="0" w:color="auto"/>
              </w:divBdr>
              <w:divsChild>
                <w:div w:id="470177720">
                  <w:marLeft w:val="0"/>
                  <w:marRight w:val="0"/>
                  <w:marTop w:val="0"/>
                  <w:marBottom w:val="0"/>
                  <w:divBdr>
                    <w:top w:val="none" w:sz="0" w:space="0" w:color="auto"/>
                    <w:left w:val="none" w:sz="0" w:space="0" w:color="auto"/>
                    <w:bottom w:val="none" w:sz="0" w:space="0" w:color="auto"/>
                    <w:right w:val="none" w:sz="0" w:space="0" w:color="auto"/>
                  </w:divBdr>
                  <w:divsChild>
                    <w:div w:id="56402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8862">
      <w:bodyDiv w:val="1"/>
      <w:marLeft w:val="0"/>
      <w:marRight w:val="0"/>
      <w:marTop w:val="0"/>
      <w:marBottom w:val="0"/>
      <w:divBdr>
        <w:top w:val="none" w:sz="0" w:space="0" w:color="auto"/>
        <w:left w:val="none" w:sz="0" w:space="0" w:color="auto"/>
        <w:bottom w:val="none" w:sz="0" w:space="0" w:color="auto"/>
        <w:right w:val="none" w:sz="0" w:space="0" w:color="auto"/>
      </w:divBdr>
      <w:divsChild>
        <w:div w:id="1712873708">
          <w:marLeft w:val="0"/>
          <w:marRight w:val="0"/>
          <w:marTop w:val="0"/>
          <w:marBottom w:val="0"/>
          <w:divBdr>
            <w:top w:val="none" w:sz="0" w:space="0" w:color="auto"/>
            <w:left w:val="none" w:sz="0" w:space="0" w:color="auto"/>
            <w:bottom w:val="none" w:sz="0" w:space="0" w:color="auto"/>
            <w:right w:val="none" w:sz="0" w:space="0" w:color="auto"/>
          </w:divBdr>
          <w:divsChild>
            <w:div w:id="727265329">
              <w:marLeft w:val="0"/>
              <w:marRight w:val="0"/>
              <w:marTop w:val="0"/>
              <w:marBottom w:val="0"/>
              <w:divBdr>
                <w:top w:val="none" w:sz="0" w:space="0" w:color="auto"/>
                <w:left w:val="none" w:sz="0" w:space="0" w:color="auto"/>
                <w:bottom w:val="none" w:sz="0" w:space="0" w:color="auto"/>
                <w:right w:val="none" w:sz="0" w:space="0" w:color="auto"/>
              </w:divBdr>
              <w:divsChild>
                <w:div w:id="1946420245">
                  <w:marLeft w:val="0"/>
                  <w:marRight w:val="0"/>
                  <w:marTop w:val="0"/>
                  <w:marBottom w:val="0"/>
                  <w:divBdr>
                    <w:top w:val="none" w:sz="0" w:space="0" w:color="auto"/>
                    <w:left w:val="none" w:sz="0" w:space="0" w:color="auto"/>
                    <w:bottom w:val="none" w:sz="0" w:space="0" w:color="auto"/>
                    <w:right w:val="none" w:sz="0" w:space="0" w:color="auto"/>
                  </w:divBdr>
                  <w:divsChild>
                    <w:div w:id="7321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144102">
          <w:marLeft w:val="0"/>
          <w:marRight w:val="0"/>
          <w:marTop w:val="0"/>
          <w:marBottom w:val="0"/>
          <w:divBdr>
            <w:top w:val="none" w:sz="0" w:space="0" w:color="auto"/>
            <w:left w:val="none" w:sz="0" w:space="0" w:color="auto"/>
            <w:bottom w:val="none" w:sz="0" w:space="0" w:color="auto"/>
            <w:right w:val="none" w:sz="0" w:space="0" w:color="auto"/>
          </w:divBdr>
          <w:divsChild>
            <w:div w:id="1422069495">
              <w:marLeft w:val="0"/>
              <w:marRight w:val="0"/>
              <w:marTop w:val="0"/>
              <w:marBottom w:val="0"/>
              <w:divBdr>
                <w:top w:val="none" w:sz="0" w:space="0" w:color="auto"/>
                <w:left w:val="none" w:sz="0" w:space="0" w:color="auto"/>
                <w:bottom w:val="none" w:sz="0" w:space="0" w:color="auto"/>
                <w:right w:val="none" w:sz="0" w:space="0" w:color="auto"/>
              </w:divBdr>
              <w:divsChild>
                <w:div w:id="216087385">
                  <w:marLeft w:val="0"/>
                  <w:marRight w:val="0"/>
                  <w:marTop w:val="0"/>
                  <w:marBottom w:val="0"/>
                  <w:divBdr>
                    <w:top w:val="none" w:sz="0" w:space="0" w:color="auto"/>
                    <w:left w:val="none" w:sz="0" w:space="0" w:color="auto"/>
                    <w:bottom w:val="none" w:sz="0" w:space="0" w:color="auto"/>
                    <w:right w:val="none" w:sz="0" w:space="0" w:color="auto"/>
                  </w:divBdr>
                  <w:divsChild>
                    <w:div w:id="14156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cnso.icann.org/en/about/statements.htm" TargetMode="External"/><Relationship Id="rId13" Type="http://schemas.openxmlformats.org/officeDocument/2006/relationships/hyperlink" Target="https://ccnso.icann.org/sites/default/files/field-attached/ccnso-council-360-degree-feedback-process-19jan23-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cnso.icann.org/sites/default/files/field-attached/roles-responsibilities-council-26feb18-e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nso.icann.org/sites/default/files/field-attached/roles-responsibilities-council-26feb18-en.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cnso.icann.org/sites/default/files/field-attached/roles-responsibilities-council-26feb18-en.pdf" TargetMode="External"/><Relationship Id="rId4" Type="http://schemas.openxmlformats.org/officeDocument/2006/relationships/settings" Target="settings.xml"/><Relationship Id="rId9" Type="http://schemas.openxmlformats.org/officeDocument/2006/relationships/hyperlink" Target="https://ccnso.icann.org/sites/default/files/field-attached/roles-responsibilities-council-26feb18-en.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xnpvAkQSMxptot21Cir5SMht+eA==">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3245</Words>
  <Characters>18500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2023-03-13T22:32:00Z</dcterms:created>
  <dcterms:modified xsi:type="dcterms:W3CDTF">2023-03-13T22:32:00Z</dcterms:modified>
</cp:coreProperties>
</file>