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B4D2F" w14:textId="77777777" w:rsidR="00A03A90" w:rsidRPr="000C10F2" w:rsidRDefault="009F56D6">
      <w:pPr>
        <w:rPr>
          <w:b/>
          <w:sz w:val="28"/>
          <w:szCs w:val="28"/>
        </w:rPr>
      </w:pPr>
      <w:r w:rsidRPr="000C10F2">
        <w:rPr>
          <w:b/>
          <w:sz w:val="28"/>
          <w:szCs w:val="28"/>
        </w:rPr>
        <w:t xml:space="preserve">Resolution Adoption Final Report </w:t>
      </w:r>
      <w:proofErr w:type="spellStart"/>
      <w:r w:rsidRPr="000C10F2">
        <w:rPr>
          <w:b/>
          <w:sz w:val="28"/>
          <w:szCs w:val="28"/>
        </w:rPr>
        <w:t>ccNSO</w:t>
      </w:r>
      <w:proofErr w:type="spellEnd"/>
      <w:r w:rsidRPr="000C10F2">
        <w:rPr>
          <w:b/>
          <w:sz w:val="28"/>
          <w:szCs w:val="28"/>
        </w:rPr>
        <w:t xml:space="preserve"> WG EPSRP</w:t>
      </w:r>
    </w:p>
    <w:p w14:paraId="45F35FB6" w14:textId="77777777" w:rsidR="002A304D" w:rsidRPr="000C10F2" w:rsidRDefault="002A304D"/>
    <w:p w14:paraId="24ABA056" w14:textId="2210E611" w:rsidR="002A304D" w:rsidRPr="000C10F2" w:rsidRDefault="002A304D">
      <w:pPr>
        <w:rPr>
          <w:b/>
        </w:rPr>
      </w:pPr>
      <w:r w:rsidRPr="000C10F2">
        <w:rPr>
          <w:b/>
        </w:rPr>
        <w:t>Background</w:t>
      </w:r>
    </w:p>
    <w:p w14:paraId="56EF7FAB" w14:textId="06088BD7" w:rsidR="00E823C8" w:rsidRPr="000C10F2" w:rsidRDefault="00E823C8">
      <w:pPr>
        <w:rPr>
          <w:rFonts w:cs="Arial"/>
          <w:b/>
          <w:i/>
        </w:rPr>
      </w:pPr>
      <w:r w:rsidRPr="000C10F2">
        <w:rPr>
          <w:rFonts w:cs="Arial"/>
          <w:b/>
          <w:i/>
        </w:rPr>
        <w:t>Process to date</w:t>
      </w:r>
    </w:p>
    <w:p w14:paraId="6732C733" w14:textId="46E1BCE3" w:rsidR="002A304D" w:rsidRPr="000C10F2" w:rsidRDefault="000B1467">
      <w:r w:rsidRPr="000C10F2">
        <w:rPr>
          <w:rFonts w:cs="Arial"/>
        </w:rPr>
        <w:t>T</w:t>
      </w:r>
      <w:r w:rsidRPr="000C10F2">
        <w:rPr>
          <w:rFonts w:cs="Arial"/>
        </w:rPr>
        <w:t xml:space="preserve">he Extended Process Similarity Review was introduced in June 2013 at the request of the </w:t>
      </w:r>
      <w:proofErr w:type="spellStart"/>
      <w:r w:rsidRPr="000C10F2">
        <w:rPr>
          <w:rFonts w:cs="Arial"/>
        </w:rPr>
        <w:t>ccNSO</w:t>
      </w:r>
      <w:proofErr w:type="spellEnd"/>
      <w:r w:rsidRPr="000C10F2">
        <w:rPr>
          <w:rFonts w:cs="Arial"/>
        </w:rPr>
        <w:t xml:space="preserve">, following the conclusion of the </w:t>
      </w:r>
      <w:proofErr w:type="spellStart"/>
      <w:r w:rsidRPr="000C10F2">
        <w:rPr>
          <w:rFonts w:cs="Arial"/>
        </w:rPr>
        <w:t>ccNSO</w:t>
      </w:r>
      <w:proofErr w:type="spellEnd"/>
      <w:r w:rsidRPr="000C10F2">
        <w:rPr>
          <w:rFonts w:cs="Arial"/>
        </w:rPr>
        <w:t xml:space="preserve"> IDN </w:t>
      </w:r>
      <w:proofErr w:type="spellStart"/>
      <w:r w:rsidRPr="000C10F2">
        <w:rPr>
          <w:rFonts w:cs="Arial"/>
        </w:rPr>
        <w:t>ccTLD</w:t>
      </w:r>
      <w:proofErr w:type="spellEnd"/>
      <w:r w:rsidRPr="000C10F2">
        <w:rPr>
          <w:rFonts w:cs="Arial"/>
        </w:rPr>
        <w:t xml:space="preserve"> PDP, the first and second review of the Fast Track Process and </w:t>
      </w:r>
      <w:proofErr w:type="gramStart"/>
      <w:r w:rsidRPr="000C10F2">
        <w:rPr>
          <w:rFonts w:cs="Arial"/>
        </w:rPr>
        <w:t>t</w:t>
      </w:r>
      <w:r w:rsidRPr="000C10F2">
        <w:rPr>
          <w:rFonts w:cs="Arial"/>
        </w:rPr>
        <w:t>aking into account</w:t>
      </w:r>
      <w:proofErr w:type="gramEnd"/>
      <w:r w:rsidRPr="000C10F2">
        <w:rPr>
          <w:rFonts w:cs="Arial"/>
        </w:rPr>
        <w:t xml:space="preserve"> GAC advice. </w:t>
      </w:r>
      <w:r w:rsidRPr="000C10F2">
        <w:rPr>
          <w:rFonts w:cs="Arial"/>
        </w:rPr>
        <w:t>The review process became effective in December 2013, with the publication of the updated Fast Track Implementation Plan (November 2013), and the publication of the Guidelin</w:t>
      </w:r>
      <w:r w:rsidR="000C10F2">
        <w:rPr>
          <w:rFonts w:cs="Arial"/>
        </w:rPr>
        <w:t>es for the Extended Process Simi</w:t>
      </w:r>
      <w:r w:rsidRPr="000C10F2">
        <w:rPr>
          <w:rFonts w:cs="Arial"/>
        </w:rPr>
        <w:t xml:space="preserve">larity Panel (EPSRP) for IDN </w:t>
      </w:r>
      <w:proofErr w:type="spellStart"/>
      <w:r w:rsidRPr="000C10F2">
        <w:rPr>
          <w:rFonts w:cs="Arial"/>
        </w:rPr>
        <w:t>ccTLD</w:t>
      </w:r>
      <w:proofErr w:type="spellEnd"/>
      <w:r w:rsidRPr="000C10F2">
        <w:rPr>
          <w:rFonts w:cs="Arial"/>
        </w:rPr>
        <w:t xml:space="preserve"> Fast Track Process ( see: </w:t>
      </w:r>
      <w:hyperlink r:id="rId5" w:history="1">
        <w:r w:rsidRPr="000C10F2">
          <w:rPr>
            <w:rStyle w:val="Hyperlink"/>
            <w:rFonts w:cs="Arial"/>
          </w:rPr>
          <w:t>https://www.icann.org/en/system/files/files/epsrp-guidelines-04dec13-en.pdf)</w:t>
        </w:r>
      </w:hyperlink>
      <w:r w:rsidRPr="000C10F2">
        <w:rPr>
          <w:rFonts w:cs="Arial"/>
        </w:rPr>
        <w:t xml:space="preserve">.  </w:t>
      </w:r>
    </w:p>
    <w:p w14:paraId="7D56DB49" w14:textId="77777777" w:rsidR="002A304D" w:rsidRPr="000C10F2" w:rsidRDefault="002A304D"/>
    <w:p w14:paraId="63205B4F" w14:textId="77777777" w:rsidR="002279A1" w:rsidRPr="000C10F2" w:rsidRDefault="002279A1" w:rsidP="002279A1">
      <w:pPr>
        <w:rPr>
          <w:rFonts w:cs="Arial"/>
        </w:rPr>
      </w:pPr>
      <w:r w:rsidRPr="000C10F2">
        <w:rPr>
          <w:rFonts w:cs="Arial"/>
        </w:rPr>
        <w:t xml:space="preserve">Since the introduction of the second review procedure, the EPSRP was requested to review the findings of the DNS Stability panel with respect to 3 strings, (one in Cyrillic and two in Greek script) and published its findings in September 2014 (see: </w:t>
      </w:r>
      <w:hyperlink r:id="rId6" w:history="1">
        <w:r w:rsidRPr="000C10F2">
          <w:rPr>
            <w:rStyle w:val="Hyperlink"/>
            <w:rFonts w:cs="Arial"/>
          </w:rPr>
          <w:t>https://www.icann.org/resources/pages/epsrp-reports-2014-10-14-en)</w:t>
        </w:r>
      </w:hyperlink>
      <w:r w:rsidRPr="000C10F2">
        <w:rPr>
          <w:rFonts w:cs="Arial"/>
        </w:rPr>
        <w:t xml:space="preserve">. Accordingly, and based on the method used, the EPSRP recommended that one of the applied Greek strings in upper case should be considered confusingly similar with two two-letter codes and in lower case should not be considered confusingly similar. </w:t>
      </w:r>
    </w:p>
    <w:p w14:paraId="082779CE" w14:textId="77777777" w:rsidR="002A304D" w:rsidRPr="000C10F2" w:rsidRDefault="002A304D"/>
    <w:p w14:paraId="214247D9" w14:textId="3E950A72" w:rsidR="007D5E23" w:rsidRPr="000C10F2" w:rsidRDefault="007D5E23" w:rsidP="007D5E23">
      <w:pPr>
        <w:rPr>
          <w:rFonts w:eastAsia="Times New Roman" w:cs="Arial"/>
        </w:rPr>
      </w:pPr>
      <w:r w:rsidRPr="000C10F2">
        <w:rPr>
          <w:rFonts w:cs="Arial"/>
        </w:rPr>
        <w:t>Taking into account the results of the third review</w:t>
      </w:r>
      <w:r w:rsidRPr="000C10F2">
        <w:rPr>
          <w:rFonts w:cs="Arial"/>
        </w:rPr>
        <w:t xml:space="preserve"> of the Fast Track Process</w:t>
      </w:r>
      <w:r w:rsidRPr="000C10F2">
        <w:rPr>
          <w:rFonts w:cs="Arial"/>
        </w:rPr>
        <w:t xml:space="preserve">, the findings of the EPSRP in particular with the cases the EPSRP reviewed, </w:t>
      </w:r>
      <w:r w:rsidRPr="000C10F2">
        <w:rPr>
          <w:rFonts w:eastAsia="Times New Roman" w:cs="Arial"/>
        </w:rPr>
        <w:t xml:space="preserve">the ICANN Board of Directors requested the </w:t>
      </w:r>
      <w:proofErr w:type="spellStart"/>
      <w:r w:rsidRPr="000C10F2">
        <w:rPr>
          <w:rFonts w:eastAsia="Times New Roman" w:cs="Arial"/>
        </w:rPr>
        <w:t>ccNSO</w:t>
      </w:r>
      <w:proofErr w:type="spellEnd"/>
      <w:r w:rsidRPr="000C10F2">
        <w:rPr>
          <w:rFonts w:eastAsia="Times New Roman" w:cs="Arial"/>
        </w:rPr>
        <w:t>, in consultation with other stakeholders, including GAC and SSAC, to provide further guidance on and refinement of the methodology of second string similarity review process, in particular on the interpretation of its split recommendations</w:t>
      </w:r>
      <w:r w:rsidR="000C10F2">
        <w:rPr>
          <w:rFonts w:eastAsia="Times New Roman" w:cs="Arial"/>
        </w:rPr>
        <w:t xml:space="preserve"> ( S</w:t>
      </w:r>
      <w:r w:rsidRPr="000C10F2">
        <w:rPr>
          <w:rFonts w:eastAsia="Times New Roman" w:cs="Arial"/>
        </w:rPr>
        <w:t xml:space="preserve">ee: </w:t>
      </w:r>
      <w:hyperlink r:id="rId7" w:anchor="2.a)" w:history="1">
        <w:r w:rsidRPr="000C10F2">
          <w:rPr>
            <w:rStyle w:val="Hyperlink"/>
            <w:rFonts w:eastAsia="Times New Roman" w:cs="Arial"/>
          </w:rPr>
          <w:t>https://www.icann.org/resources/board-material/resolutions-2015-06-25-en#2.a)</w:t>
        </w:r>
      </w:hyperlink>
      <w:r w:rsidRPr="000C10F2">
        <w:rPr>
          <w:rFonts w:eastAsia="Times New Roman" w:cs="Arial"/>
        </w:rPr>
        <w:t xml:space="preserve"> .</w:t>
      </w:r>
    </w:p>
    <w:p w14:paraId="06CB1140" w14:textId="77777777" w:rsidR="007D5E23" w:rsidRPr="000C10F2" w:rsidRDefault="007D5E23" w:rsidP="007D5E23">
      <w:pPr>
        <w:rPr>
          <w:rFonts w:cs="Arial"/>
        </w:rPr>
      </w:pPr>
    </w:p>
    <w:p w14:paraId="664949DB" w14:textId="77777777" w:rsidR="007D5E23" w:rsidRPr="000C10F2" w:rsidRDefault="007D5E23" w:rsidP="007D5E23">
      <w:pPr>
        <w:rPr>
          <w:rFonts w:eastAsia="Times New Roman" w:cs="Arial"/>
        </w:rPr>
      </w:pPr>
      <w:r w:rsidRPr="000C10F2">
        <w:rPr>
          <w:rFonts w:eastAsia="Times New Roman" w:cs="Arial"/>
        </w:rPr>
        <w:t xml:space="preserve">In response to the Board resolution, the </w:t>
      </w:r>
      <w:proofErr w:type="spellStart"/>
      <w:r w:rsidRPr="000C10F2">
        <w:rPr>
          <w:rFonts w:eastAsia="Times New Roman" w:cs="Arial"/>
        </w:rPr>
        <w:t>ccNSO</w:t>
      </w:r>
      <w:proofErr w:type="spellEnd"/>
      <w:r w:rsidRPr="000C10F2">
        <w:rPr>
          <w:rFonts w:eastAsia="Times New Roman" w:cs="Arial"/>
        </w:rPr>
        <w:t xml:space="preserve"> Council established a working group that was limited in its scope, in accordance with the Board request, therefore with a focus on the split recommendation </w:t>
      </w:r>
      <w:proofErr w:type="spellStart"/>
      <w:r w:rsidRPr="000C10F2">
        <w:rPr>
          <w:rFonts w:eastAsia="Times New Roman" w:cs="Arial"/>
        </w:rPr>
        <w:t>i.e</w:t>
      </w:r>
      <w:proofErr w:type="spellEnd"/>
      <w:r w:rsidRPr="000C10F2">
        <w:rPr>
          <w:rFonts w:eastAsia="Times New Roman" w:cs="Arial"/>
        </w:rPr>
        <w:t xml:space="preserve"> on findings for upper- and lowercase by the EPSRP (see: EPSRP decisions September 2014). </w:t>
      </w:r>
    </w:p>
    <w:p w14:paraId="26BAA5BE" w14:textId="77777777" w:rsidR="007D5E23" w:rsidRPr="000C10F2" w:rsidRDefault="007D5E23" w:rsidP="007D5E23">
      <w:pPr>
        <w:rPr>
          <w:rFonts w:eastAsia="Times New Roman" w:cs="Arial"/>
        </w:rPr>
      </w:pPr>
    </w:p>
    <w:p w14:paraId="184EC758" w14:textId="69787780" w:rsidR="007D5E23" w:rsidRPr="000C10F2" w:rsidRDefault="007D5E23" w:rsidP="007D5E23">
      <w:pPr>
        <w:rPr>
          <w:rFonts w:eastAsia="Times New Roman" w:cs="Arial"/>
        </w:rPr>
      </w:pPr>
      <w:r w:rsidRPr="000C10F2">
        <w:rPr>
          <w:rFonts w:eastAsia="Times New Roman" w:cs="Arial"/>
        </w:rPr>
        <w:t>The WG has developed two documents, one with observations to record the general discussions of the WG, and one to provide further guidance and refinement of the methodology of the EPSRP as requested</w:t>
      </w:r>
      <w:r w:rsidRPr="000C10F2">
        <w:rPr>
          <w:rFonts w:eastAsia="Times New Roman" w:cs="Arial"/>
        </w:rPr>
        <w:t>, which were subject to public consultation.</w:t>
      </w:r>
    </w:p>
    <w:p w14:paraId="66807795" w14:textId="77777777" w:rsidR="007D5E23" w:rsidRPr="000C10F2" w:rsidRDefault="007D5E23" w:rsidP="007D5E23">
      <w:pPr>
        <w:rPr>
          <w:rFonts w:eastAsia="Times New Roman" w:cs="Arial"/>
        </w:rPr>
      </w:pPr>
    </w:p>
    <w:p w14:paraId="3C70666E" w14:textId="5456C3F9" w:rsidR="007D5E23" w:rsidRPr="000C10F2" w:rsidRDefault="007D5E23" w:rsidP="007D5E23">
      <w:pPr>
        <w:widowControl w:val="0"/>
        <w:autoSpaceDE w:val="0"/>
        <w:autoSpaceDN w:val="0"/>
        <w:adjustRightInd w:val="0"/>
        <w:jc w:val="both"/>
        <w:outlineLvl w:val="0"/>
        <w:rPr>
          <w:rFonts w:eastAsia="Times New Roman"/>
        </w:rPr>
      </w:pPr>
      <w:r w:rsidRPr="000C10F2">
        <w:rPr>
          <w:rFonts w:eastAsia="Times New Roman"/>
        </w:rPr>
        <w:t xml:space="preserve">ALAC, GAC and </w:t>
      </w:r>
      <w:r w:rsidRPr="000C10F2">
        <w:rPr>
          <w:rFonts w:eastAsia="Times New Roman"/>
        </w:rPr>
        <w:t>Verisign</w:t>
      </w:r>
      <w:r w:rsidRPr="000C10F2">
        <w:rPr>
          <w:rFonts w:eastAsia="Times New Roman"/>
        </w:rPr>
        <w:t xml:space="preserve"> submitted comments which were </w:t>
      </w:r>
      <w:r w:rsidRPr="000C10F2">
        <w:rPr>
          <w:rFonts w:eastAsia="Times New Roman"/>
        </w:rPr>
        <w:t xml:space="preserve">supportive of the </w:t>
      </w:r>
      <w:r w:rsidRPr="000C10F2">
        <w:rPr>
          <w:rFonts w:eastAsia="Times New Roman"/>
        </w:rPr>
        <w:t xml:space="preserve">recommended guidance. </w:t>
      </w:r>
      <w:r w:rsidRPr="000C10F2">
        <w:rPr>
          <w:rFonts w:eastAsia="Times New Roman"/>
        </w:rPr>
        <w:t>work done by the Working Group</w:t>
      </w:r>
      <w:r w:rsidRPr="000C10F2">
        <w:rPr>
          <w:rFonts w:eastAsia="Times New Roman"/>
        </w:rPr>
        <w:t>, and useful points we</w:t>
      </w:r>
      <w:r w:rsidRPr="000C10F2">
        <w:rPr>
          <w:rFonts w:eastAsia="Times New Roman"/>
        </w:rPr>
        <w:t xml:space="preserve">re incorporated in the Working Group's final version of the revised guidelines and recommendation paper. </w:t>
      </w:r>
    </w:p>
    <w:p w14:paraId="3F165CD5" w14:textId="77777777" w:rsidR="007D5E23" w:rsidRPr="000C10F2" w:rsidRDefault="007D5E23" w:rsidP="007D5E23">
      <w:pPr>
        <w:widowControl w:val="0"/>
        <w:autoSpaceDE w:val="0"/>
        <w:autoSpaceDN w:val="0"/>
        <w:adjustRightInd w:val="0"/>
        <w:jc w:val="both"/>
        <w:outlineLvl w:val="0"/>
        <w:rPr>
          <w:rFonts w:eastAsia="Times New Roman"/>
        </w:rPr>
      </w:pPr>
    </w:p>
    <w:p w14:paraId="5F7ED62D" w14:textId="40DFCDA0" w:rsidR="00EB2746" w:rsidRPr="000C10F2" w:rsidRDefault="007D5E23" w:rsidP="00EB2746">
      <w:pPr>
        <w:rPr>
          <w:rFonts w:cs="Arial"/>
        </w:rPr>
      </w:pPr>
      <w:r w:rsidRPr="000C10F2">
        <w:rPr>
          <w:rFonts w:eastAsia="Times New Roman"/>
        </w:rPr>
        <w:t>The fourth</w:t>
      </w:r>
      <w:r w:rsidRPr="000C10F2">
        <w:rPr>
          <w:rFonts w:eastAsia="Times New Roman"/>
        </w:rPr>
        <w:t xml:space="preserve"> comment, (SAC084),</w:t>
      </w:r>
      <w:r w:rsidR="00EB2746" w:rsidRPr="000C10F2">
        <w:rPr>
          <w:rFonts w:eastAsia="Times New Roman"/>
        </w:rPr>
        <w:t xml:space="preserve"> was received from SSAC, which rejected the proposed guidance. </w:t>
      </w:r>
      <w:r w:rsidR="00EB2746" w:rsidRPr="000C10F2">
        <w:rPr>
          <w:rFonts w:cs="Arial"/>
        </w:rPr>
        <w:t>SSAC recommends the Board not to accept proposed guidelines. The Board should request a review of the EPSRP to determine why its proposed guidelines do</w:t>
      </w:r>
      <w:r w:rsidR="00EB2746" w:rsidRPr="000C10F2">
        <w:rPr>
          <w:rFonts w:cs="Arial"/>
        </w:rPr>
        <w:t xml:space="preserve"> not respect the following 3 </w:t>
      </w:r>
      <w:r w:rsidR="00EB2746" w:rsidRPr="000C10F2">
        <w:rPr>
          <w:rFonts w:cs="Arial"/>
        </w:rPr>
        <w:t>principles</w:t>
      </w:r>
      <w:r w:rsidR="00EB2746" w:rsidRPr="000C10F2">
        <w:rPr>
          <w:rFonts w:cs="Arial"/>
        </w:rPr>
        <w:t xml:space="preserve"> </w:t>
      </w:r>
      <w:r w:rsidR="00EB2746" w:rsidRPr="000C10F2">
        <w:rPr>
          <w:rFonts w:cs="Arial"/>
        </w:rPr>
        <w:t>from RFC 6912, and as restated by SSAC, also apply to decisions concerning the inclusion of IDN labels in the root zone:</w:t>
      </w:r>
    </w:p>
    <w:p w14:paraId="1FEB6074" w14:textId="77777777" w:rsidR="00EB2746" w:rsidRPr="000C10F2" w:rsidRDefault="00EB2746" w:rsidP="00EB2746">
      <w:pPr>
        <w:pStyle w:val="ListParagraph"/>
        <w:numPr>
          <w:ilvl w:val="0"/>
          <w:numId w:val="2"/>
        </w:numPr>
        <w:rPr>
          <w:rFonts w:cs="Arial"/>
        </w:rPr>
      </w:pPr>
      <w:r w:rsidRPr="000C10F2">
        <w:rPr>
          <w:rFonts w:cs="Arial"/>
        </w:rPr>
        <w:t>Conservatism Principle</w:t>
      </w:r>
    </w:p>
    <w:p w14:paraId="23E00F65" w14:textId="77777777" w:rsidR="00EB2746" w:rsidRPr="000C10F2" w:rsidRDefault="00EB2746" w:rsidP="00EB2746">
      <w:pPr>
        <w:pStyle w:val="ListParagraph"/>
        <w:numPr>
          <w:ilvl w:val="0"/>
          <w:numId w:val="2"/>
        </w:numPr>
        <w:rPr>
          <w:rFonts w:cs="Arial"/>
        </w:rPr>
      </w:pPr>
      <w:r w:rsidRPr="000C10F2">
        <w:rPr>
          <w:rFonts w:cs="Arial"/>
        </w:rPr>
        <w:t>Inclusion Principle</w:t>
      </w:r>
    </w:p>
    <w:p w14:paraId="65BB5395" w14:textId="77777777" w:rsidR="00EB2746" w:rsidRPr="000C10F2" w:rsidRDefault="00EB2746" w:rsidP="00EB2746">
      <w:pPr>
        <w:pStyle w:val="ListParagraph"/>
        <w:numPr>
          <w:ilvl w:val="0"/>
          <w:numId w:val="2"/>
        </w:numPr>
        <w:rPr>
          <w:rFonts w:cs="Arial"/>
        </w:rPr>
      </w:pPr>
      <w:r w:rsidRPr="000C10F2">
        <w:rPr>
          <w:rFonts w:cs="Arial"/>
        </w:rPr>
        <w:lastRenderedPageBreak/>
        <w:t>Stability Principle</w:t>
      </w:r>
    </w:p>
    <w:p w14:paraId="5E825651" w14:textId="77777777" w:rsidR="00EB2746" w:rsidRPr="000C10F2" w:rsidRDefault="00EB2746" w:rsidP="00EB2746">
      <w:pPr>
        <w:rPr>
          <w:rFonts w:cs="Arial"/>
        </w:rPr>
      </w:pPr>
      <w:r w:rsidRPr="000C10F2">
        <w:rPr>
          <w:rFonts w:cs="Arial"/>
        </w:rPr>
        <w:t>Adherence to these principles is critical for continued interoperability and stability of the DNS root zone and deviation would increase the risk of root zone instability.</w:t>
      </w:r>
    </w:p>
    <w:p w14:paraId="189E5FB5" w14:textId="6DB10B1F" w:rsidR="00EB2746" w:rsidRPr="000C10F2" w:rsidRDefault="00EB2746" w:rsidP="00EB2746">
      <w:pPr>
        <w:rPr>
          <w:rFonts w:cs="Arial"/>
        </w:rPr>
      </w:pPr>
    </w:p>
    <w:p w14:paraId="0B3A99D0" w14:textId="77DC419D" w:rsidR="00EB2746" w:rsidRPr="000C10F2" w:rsidRDefault="00EB2746" w:rsidP="00EB2746">
      <w:pPr>
        <w:jc w:val="both"/>
        <w:rPr>
          <w:rFonts w:cs="Arial"/>
        </w:rPr>
      </w:pPr>
      <w:r w:rsidRPr="000C10F2">
        <w:rPr>
          <w:rFonts w:eastAsia="Times New Roman"/>
        </w:rPr>
        <w:t xml:space="preserve">Following feedback from </w:t>
      </w:r>
      <w:r w:rsidR="008C0BF1">
        <w:rPr>
          <w:rFonts w:eastAsia="Times New Roman"/>
        </w:rPr>
        <w:t xml:space="preserve">the </w:t>
      </w:r>
      <w:proofErr w:type="spellStart"/>
      <w:r w:rsidRPr="000C10F2">
        <w:rPr>
          <w:rFonts w:eastAsia="Times New Roman"/>
        </w:rPr>
        <w:t>ccNSO</w:t>
      </w:r>
      <w:proofErr w:type="spellEnd"/>
      <w:r w:rsidRPr="000C10F2">
        <w:rPr>
          <w:rFonts w:eastAsia="Times New Roman"/>
        </w:rPr>
        <w:t xml:space="preserve">, </w:t>
      </w:r>
      <w:r w:rsidRPr="000C10F2">
        <w:rPr>
          <w:rFonts w:eastAsia="Times New Roman"/>
        </w:rPr>
        <w:t>and a</w:t>
      </w:r>
      <w:r w:rsidRPr="000C10F2">
        <w:rPr>
          <w:rFonts w:eastAsia="Times New Roman"/>
        </w:rPr>
        <w:t xml:space="preserve"> face-to-face meeting </w:t>
      </w:r>
      <w:r w:rsidRPr="000C10F2">
        <w:rPr>
          <w:rFonts w:eastAsia="Times New Roman"/>
        </w:rPr>
        <w:t>in Hyderabad (</w:t>
      </w:r>
      <w:r w:rsidRPr="000C10F2">
        <w:rPr>
          <w:rFonts w:eastAsia="Times New Roman"/>
        </w:rPr>
        <w:t>ICANN 57</w:t>
      </w:r>
      <w:r w:rsidRPr="000C10F2">
        <w:rPr>
          <w:rFonts w:eastAsia="Times New Roman"/>
        </w:rPr>
        <w:t>)</w:t>
      </w:r>
      <w:r w:rsidRPr="000C10F2">
        <w:rPr>
          <w:rFonts w:eastAsia="Times New Roman"/>
        </w:rPr>
        <w:t xml:space="preserve">, SSAC </w:t>
      </w:r>
      <w:r w:rsidRPr="000C10F2">
        <w:rPr>
          <w:rFonts w:eastAsia="Times New Roman"/>
        </w:rPr>
        <w:t xml:space="preserve">agreed to and </w:t>
      </w:r>
      <w:r w:rsidRPr="000C10F2">
        <w:rPr>
          <w:rFonts w:eastAsia="Times New Roman"/>
        </w:rPr>
        <w:t>produce</w:t>
      </w:r>
      <w:r w:rsidRPr="000C10F2">
        <w:rPr>
          <w:rFonts w:eastAsia="Times New Roman"/>
        </w:rPr>
        <w:t>d a clarifying document</w:t>
      </w:r>
      <w:r w:rsidR="00AF6D83">
        <w:rPr>
          <w:rFonts w:eastAsia="Times New Roman"/>
        </w:rPr>
        <w:t>:</w:t>
      </w:r>
      <w:r w:rsidRPr="000C10F2">
        <w:rPr>
          <w:rFonts w:eastAsia="Times New Roman"/>
        </w:rPr>
        <w:t xml:space="preserve"> SAC088</w:t>
      </w:r>
      <w:r w:rsidR="00AF6D83">
        <w:rPr>
          <w:rFonts w:eastAsia="Times New Roman"/>
        </w:rPr>
        <w:t xml:space="preserve"> and an additional letter (SSAC 089)</w:t>
      </w:r>
      <w:r w:rsidRPr="000C10F2">
        <w:rPr>
          <w:rFonts w:eastAsia="Times New Roman"/>
        </w:rPr>
        <w:t>. In this response SSAC asks that</w:t>
      </w:r>
      <w:r w:rsidRPr="000C10F2">
        <w:rPr>
          <w:rFonts w:eastAsia="Times New Roman"/>
        </w:rPr>
        <w:t xml:space="preserve"> the principles set out i</w:t>
      </w:r>
      <w:r w:rsidRPr="000C10F2">
        <w:rPr>
          <w:rFonts w:eastAsia="Times New Roman"/>
        </w:rPr>
        <w:t>n its previous comment SAC084</w:t>
      </w:r>
      <w:r w:rsidRPr="000C10F2">
        <w:rPr>
          <w:rFonts w:eastAsia="Times New Roman"/>
        </w:rPr>
        <w:t xml:space="preserve"> be entrenched in the EPSRP – despite those principles not being supported by current or previous decisions made by the ICANN community.</w:t>
      </w:r>
      <w:r w:rsidRPr="000C10F2">
        <w:rPr>
          <w:rFonts w:cs="Arial"/>
        </w:rPr>
        <w:t xml:space="preserve"> </w:t>
      </w:r>
    </w:p>
    <w:p w14:paraId="6F22460B" w14:textId="77777777" w:rsidR="00EB2746" w:rsidRPr="000C10F2" w:rsidRDefault="00EB2746" w:rsidP="00EB2746">
      <w:pPr>
        <w:jc w:val="both"/>
        <w:rPr>
          <w:rFonts w:cs="Arial"/>
        </w:rPr>
      </w:pPr>
    </w:p>
    <w:p w14:paraId="10E6024B" w14:textId="2A7A78CA" w:rsidR="00EB2746" w:rsidRPr="000C10F2" w:rsidRDefault="00AF6D83" w:rsidP="00EB2746">
      <w:pPr>
        <w:jc w:val="both"/>
        <w:rPr>
          <w:rFonts w:cs="Arial"/>
        </w:rPr>
      </w:pPr>
      <w:r>
        <w:rPr>
          <w:rFonts w:cs="Arial"/>
        </w:rPr>
        <w:t xml:space="preserve">Per request of the </w:t>
      </w:r>
      <w:proofErr w:type="spellStart"/>
      <w:r>
        <w:rPr>
          <w:rFonts w:cs="Arial"/>
        </w:rPr>
        <w:t>ccNSO</w:t>
      </w:r>
      <w:proofErr w:type="spellEnd"/>
      <w:r>
        <w:rPr>
          <w:rFonts w:cs="Arial"/>
        </w:rPr>
        <w:t xml:space="preserve"> Council, t</w:t>
      </w:r>
      <w:r w:rsidR="00EB2746" w:rsidRPr="000C10F2">
        <w:rPr>
          <w:rFonts w:cs="Arial"/>
        </w:rPr>
        <w:t>he WG agreed to review and update its report</w:t>
      </w:r>
      <w:r w:rsidR="00DE0F3A">
        <w:rPr>
          <w:rFonts w:cs="Arial"/>
        </w:rPr>
        <w:t xml:space="preserve">, </w:t>
      </w:r>
      <w:r w:rsidR="00EB2746" w:rsidRPr="000C10F2">
        <w:rPr>
          <w:rFonts w:cs="Arial"/>
        </w:rPr>
        <w:t xml:space="preserve">to </w:t>
      </w:r>
      <w:proofErr w:type="gramStart"/>
      <w:r>
        <w:rPr>
          <w:rFonts w:cs="Arial"/>
        </w:rPr>
        <w:t>take into account</w:t>
      </w:r>
      <w:proofErr w:type="gramEnd"/>
      <w:r>
        <w:rPr>
          <w:rFonts w:cs="Arial"/>
        </w:rPr>
        <w:t xml:space="preserve"> SSAC 088. It has now </w:t>
      </w:r>
      <w:r w:rsidR="00EB2746" w:rsidRPr="000C10F2">
        <w:rPr>
          <w:rFonts w:cs="Arial"/>
        </w:rPr>
        <w:t>include</w:t>
      </w:r>
      <w:r>
        <w:rPr>
          <w:rFonts w:cs="Arial"/>
        </w:rPr>
        <w:t>d</w:t>
      </w:r>
      <w:r w:rsidR="00EB2746" w:rsidRPr="000C10F2">
        <w:rPr>
          <w:rFonts w:cs="Arial"/>
        </w:rPr>
        <w:t xml:space="preserve"> </w:t>
      </w:r>
      <w:r>
        <w:rPr>
          <w:rFonts w:cs="Arial"/>
        </w:rPr>
        <w:t>a reference to and clarified</w:t>
      </w:r>
      <w:r w:rsidR="00EB2746" w:rsidRPr="000C10F2">
        <w:rPr>
          <w:rFonts w:cs="Arial"/>
        </w:rPr>
        <w:t xml:space="preserve"> that its </w:t>
      </w:r>
      <w:r w:rsidR="00E823C8" w:rsidRPr="000C10F2">
        <w:rPr>
          <w:rFonts w:cs="Arial"/>
        </w:rPr>
        <w:t xml:space="preserve">guidance should be interpreted in a way </w:t>
      </w:r>
      <w:r>
        <w:rPr>
          <w:rFonts w:cs="Arial"/>
        </w:rPr>
        <w:t xml:space="preserve">that is </w:t>
      </w:r>
      <w:r w:rsidR="00E823C8" w:rsidRPr="000C10F2">
        <w:rPr>
          <w:rFonts w:eastAsia="Times New Roman"/>
        </w:rPr>
        <w:t>consistent with th</w:t>
      </w:r>
      <w:r w:rsidR="00E823C8" w:rsidRPr="000C10F2">
        <w:rPr>
          <w:rFonts w:eastAsia="Times New Roman"/>
        </w:rPr>
        <w:t>e RFCs, particularly RFC 6912,</w:t>
      </w:r>
      <w:r w:rsidR="00E823C8" w:rsidRPr="000C10F2">
        <w:rPr>
          <w:rFonts w:eastAsia="Times New Roman"/>
        </w:rPr>
        <w:t xml:space="preserve"> paragraph 6</w:t>
      </w:r>
      <w:r w:rsidR="00E823C8" w:rsidRPr="000C10F2">
        <w:rPr>
          <w:rFonts w:eastAsia="Times New Roman"/>
        </w:rPr>
        <w:t>.</w:t>
      </w:r>
    </w:p>
    <w:p w14:paraId="4D8D6AAD" w14:textId="27AA766F" w:rsidR="007D5E23" w:rsidRPr="000C10F2" w:rsidRDefault="007D5E23" w:rsidP="007D5E23"/>
    <w:p w14:paraId="5EB609B4" w14:textId="77777777" w:rsidR="001F2896" w:rsidRPr="000C10F2" w:rsidRDefault="001F2896" w:rsidP="001F2896">
      <w:pPr>
        <w:pStyle w:val="p1"/>
        <w:rPr>
          <w:rFonts w:asciiTheme="minorHAnsi" w:hAnsiTheme="minorHAnsi"/>
          <w:sz w:val="24"/>
          <w:szCs w:val="24"/>
        </w:rPr>
      </w:pPr>
      <w:r w:rsidRPr="000C10F2">
        <w:rPr>
          <w:rStyle w:val="s1"/>
          <w:rFonts w:asciiTheme="minorHAnsi" w:hAnsiTheme="minorHAnsi"/>
          <w:b/>
          <w:bCs/>
          <w:i/>
          <w:iCs/>
          <w:sz w:val="24"/>
          <w:szCs w:val="24"/>
        </w:rPr>
        <w:t>Procedural Considerations</w:t>
      </w:r>
    </w:p>
    <w:p w14:paraId="23B6186D" w14:textId="7C825388" w:rsidR="001F2896" w:rsidRPr="000C10F2" w:rsidRDefault="001F2896" w:rsidP="001F2896">
      <w:pPr>
        <w:pStyle w:val="p1"/>
        <w:rPr>
          <w:rFonts w:asciiTheme="minorHAnsi" w:hAnsiTheme="minorHAnsi"/>
          <w:sz w:val="24"/>
          <w:szCs w:val="24"/>
        </w:rPr>
      </w:pPr>
      <w:r w:rsidRPr="000C10F2">
        <w:rPr>
          <w:rStyle w:val="s1"/>
          <w:rFonts w:asciiTheme="minorHAnsi" w:hAnsiTheme="minorHAnsi"/>
          <w:sz w:val="24"/>
          <w:szCs w:val="24"/>
        </w:rPr>
        <w:t xml:space="preserve">In response to the comments provided </w:t>
      </w:r>
      <w:r w:rsidRPr="000C10F2">
        <w:rPr>
          <w:rStyle w:val="s1"/>
          <w:rFonts w:asciiTheme="minorHAnsi" w:hAnsiTheme="minorHAnsi"/>
          <w:sz w:val="24"/>
          <w:szCs w:val="24"/>
        </w:rPr>
        <w:t xml:space="preserve">and discussion with the </w:t>
      </w:r>
      <w:r w:rsidRPr="000C10F2">
        <w:rPr>
          <w:rStyle w:val="s1"/>
          <w:rFonts w:asciiTheme="minorHAnsi" w:hAnsiTheme="minorHAnsi"/>
          <w:sz w:val="24"/>
          <w:szCs w:val="24"/>
        </w:rPr>
        <w:t xml:space="preserve">WG and </w:t>
      </w:r>
      <w:r w:rsidRPr="000C10F2">
        <w:rPr>
          <w:rStyle w:val="s1"/>
          <w:rFonts w:asciiTheme="minorHAnsi" w:hAnsiTheme="minorHAnsi"/>
          <w:sz w:val="24"/>
          <w:szCs w:val="24"/>
        </w:rPr>
        <w:t xml:space="preserve">members of the </w:t>
      </w:r>
      <w:proofErr w:type="spellStart"/>
      <w:r w:rsidRPr="000C10F2">
        <w:rPr>
          <w:rStyle w:val="s1"/>
          <w:rFonts w:asciiTheme="minorHAnsi" w:hAnsiTheme="minorHAnsi"/>
          <w:sz w:val="24"/>
          <w:szCs w:val="24"/>
        </w:rPr>
        <w:t>ccNSO</w:t>
      </w:r>
      <w:proofErr w:type="spellEnd"/>
      <w:r w:rsidRPr="000C10F2">
        <w:rPr>
          <w:rStyle w:val="s1"/>
          <w:rFonts w:asciiTheme="minorHAnsi" w:hAnsiTheme="minorHAnsi"/>
          <w:sz w:val="24"/>
          <w:szCs w:val="24"/>
        </w:rPr>
        <w:t xml:space="preserve"> Council</w:t>
      </w:r>
      <w:r w:rsidRPr="000C10F2">
        <w:rPr>
          <w:rStyle w:val="s1"/>
          <w:rFonts w:asciiTheme="minorHAnsi" w:hAnsiTheme="minorHAnsi"/>
          <w:sz w:val="24"/>
          <w:szCs w:val="24"/>
        </w:rPr>
        <w:t xml:space="preserve"> in Hyderabad, SSAC has provided two documents:</w:t>
      </w:r>
      <w:r w:rsidRPr="000C10F2">
        <w:rPr>
          <w:rFonts w:asciiTheme="minorHAnsi" w:hAnsiTheme="minorHAnsi"/>
          <w:sz w:val="24"/>
          <w:szCs w:val="24"/>
        </w:rPr>
        <w:t xml:space="preserve"> </w:t>
      </w:r>
      <w:r w:rsidRPr="000C10F2">
        <w:rPr>
          <w:rStyle w:val="s1"/>
          <w:rFonts w:asciiTheme="minorHAnsi" w:hAnsiTheme="minorHAnsi"/>
          <w:sz w:val="24"/>
          <w:szCs w:val="24"/>
        </w:rPr>
        <w:t>SSAC 088 and SSAC 089.</w:t>
      </w:r>
    </w:p>
    <w:p w14:paraId="54B9559D" w14:textId="26FCA499" w:rsidR="001F2896" w:rsidRPr="000C10F2" w:rsidRDefault="001F2896" w:rsidP="001F2896">
      <w:pPr>
        <w:pStyle w:val="p1"/>
        <w:rPr>
          <w:rFonts w:asciiTheme="minorHAnsi" w:hAnsiTheme="minorHAnsi"/>
          <w:sz w:val="24"/>
          <w:szCs w:val="24"/>
        </w:rPr>
      </w:pPr>
      <w:r w:rsidRPr="000C10F2">
        <w:rPr>
          <w:rStyle w:val="s1"/>
          <w:rFonts w:asciiTheme="minorHAnsi" w:hAnsiTheme="minorHAnsi"/>
          <w:sz w:val="24"/>
          <w:szCs w:val="24"/>
        </w:rPr>
        <w:t>The WG focused on SSAC 088.</w:t>
      </w:r>
      <w:r w:rsidRPr="000C10F2">
        <w:rPr>
          <w:rStyle w:val="s1"/>
          <w:rFonts w:asciiTheme="minorHAnsi" w:hAnsiTheme="minorHAnsi"/>
          <w:sz w:val="24"/>
          <w:szCs w:val="24"/>
        </w:rPr>
        <w:t xml:space="preserve"> To understand the feed-back received</w:t>
      </w:r>
      <w:r w:rsidR="00DE0F3A">
        <w:rPr>
          <w:rStyle w:val="s1"/>
          <w:rFonts w:asciiTheme="minorHAnsi" w:hAnsiTheme="minorHAnsi"/>
          <w:sz w:val="24"/>
          <w:szCs w:val="24"/>
        </w:rPr>
        <w:t xml:space="preserve"> to date (including SSAC 084)</w:t>
      </w:r>
      <w:r w:rsidRPr="000C10F2">
        <w:rPr>
          <w:rStyle w:val="s1"/>
          <w:rFonts w:asciiTheme="minorHAnsi" w:hAnsiTheme="minorHAnsi"/>
          <w:sz w:val="24"/>
          <w:szCs w:val="24"/>
        </w:rPr>
        <w:t xml:space="preserve">, </w:t>
      </w:r>
      <w:r w:rsidRPr="000C10F2">
        <w:rPr>
          <w:rStyle w:val="s1"/>
          <w:rFonts w:asciiTheme="minorHAnsi" w:hAnsiTheme="minorHAnsi"/>
          <w:sz w:val="24"/>
          <w:szCs w:val="24"/>
        </w:rPr>
        <w:t>SSAC distinguishes 3 types of documents:</w:t>
      </w:r>
    </w:p>
    <w:p w14:paraId="17442BE0" w14:textId="77777777" w:rsidR="001F2896" w:rsidRPr="000C10F2" w:rsidRDefault="001F2896" w:rsidP="001F2896">
      <w:pPr>
        <w:pStyle w:val="p1"/>
        <w:numPr>
          <w:ilvl w:val="0"/>
          <w:numId w:val="3"/>
        </w:numPr>
        <w:rPr>
          <w:rFonts w:asciiTheme="minorHAnsi" w:hAnsiTheme="minorHAnsi"/>
          <w:sz w:val="24"/>
          <w:szCs w:val="24"/>
        </w:rPr>
      </w:pPr>
      <w:r w:rsidRPr="000C10F2">
        <w:rPr>
          <w:rStyle w:val="s1"/>
          <w:rFonts w:asciiTheme="minorHAnsi" w:hAnsiTheme="minorHAnsi"/>
          <w:b/>
          <w:sz w:val="24"/>
          <w:szCs w:val="24"/>
        </w:rPr>
        <w:t>Advisories</w:t>
      </w:r>
      <w:r w:rsidRPr="000C10F2">
        <w:rPr>
          <w:rStyle w:val="s1"/>
          <w:rFonts w:asciiTheme="minorHAnsi" w:hAnsiTheme="minorHAnsi"/>
          <w:sz w:val="24"/>
          <w:szCs w:val="24"/>
        </w:rPr>
        <w:t>- These</w:t>
      </w:r>
      <w:r w:rsidRPr="000C10F2">
        <w:rPr>
          <w:rStyle w:val="s1"/>
          <w:rFonts w:asciiTheme="minorHAnsi" w:hAnsiTheme="minorHAnsi"/>
          <w:sz w:val="24"/>
          <w:szCs w:val="24"/>
        </w:rPr>
        <w:t xml:space="preserve"> address a security or stability matter in a timely manner, with sufficient background information to appraise the community of the issue or threat.</w:t>
      </w:r>
      <w:r w:rsidRPr="000C10F2">
        <w:rPr>
          <w:rFonts w:asciiTheme="minorHAnsi" w:hAnsiTheme="minorHAnsi"/>
          <w:sz w:val="24"/>
          <w:szCs w:val="24"/>
        </w:rPr>
        <w:t xml:space="preserve"> </w:t>
      </w:r>
    </w:p>
    <w:p w14:paraId="0AFE02A5" w14:textId="77777777" w:rsidR="001F2896" w:rsidRPr="000C10F2" w:rsidRDefault="001F2896" w:rsidP="001F2896">
      <w:pPr>
        <w:pStyle w:val="p1"/>
        <w:numPr>
          <w:ilvl w:val="0"/>
          <w:numId w:val="3"/>
        </w:numPr>
        <w:rPr>
          <w:rFonts w:asciiTheme="minorHAnsi" w:hAnsiTheme="minorHAnsi"/>
          <w:sz w:val="24"/>
          <w:szCs w:val="24"/>
        </w:rPr>
      </w:pPr>
      <w:r w:rsidRPr="000C10F2">
        <w:rPr>
          <w:rStyle w:val="s1"/>
          <w:rFonts w:asciiTheme="minorHAnsi" w:hAnsiTheme="minorHAnsi"/>
          <w:b/>
          <w:sz w:val="24"/>
          <w:szCs w:val="24"/>
        </w:rPr>
        <w:t xml:space="preserve">Comments </w:t>
      </w:r>
      <w:r w:rsidRPr="000C10F2">
        <w:rPr>
          <w:rStyle w:val="s1"/>
          <w:rFonts w:asciiTheme="minorHAnsi" w:hAnsiTheme="minorHAnsi"/>
          <w:sz w:val="24"/>
          <w:szCs w:val="24"/>
        </w:rPr>
        <w:t xml:space="preserve">- </w:t>
      </w:r>
      <w:r w:rsidRPr="000C10F2">
        <w:rPr>
          <w:rStyle w:val="s1"/>
          <w:rFonts w:asciiTheme="minorHAnsi" w:hAnsiTheme="minorHAnsi"/>
          <w:sz w:val="24"/>
          <w:szCs w:val="24"/>
        </w:rPr>
        <w:t>Comments are responses to public calls for comments by ICANN, the ICANN Board of Directors, ICANN committees, and committee task forces.</w:t>
      </w:r>
    </w:p>
    <w:p w14:paraId="3E59C9C6" w14:textId="26636E09" w:rsidR="001F2896" w:rsidRPr="000C10F2" w:rsidRDefault="001F2896" w:rsidP="001F2896">
      <w:pPr>
        <w:pStyle w:val="p1"/>
        <w:numPr>
          <w:ilvl w:val="0"/>
          <w:numId w:val="3"/>
        </w:numPr>
        <w:rPr>
          <w:rFonts w:asciiTheme="minorHAnsi" w:hAnsiTheme="minorHAnsi"/>
          <w:sz w:val="24"/>
          <w:szCs w:val="24"/>
        </w:rPr>
      </w:pPr>
      <w:r w:rsidRPr="000C10F2">
        <w:rPr>
          <w:rStyle w:val="s1"/>
          <w:rFonts w:asciiTheme="minorHAnsi" w:hAnsiTheme="minorHAnsi"/>
          <w:b/>
          <w:sz w:val="24"/>
          <w:szCs w:val="24"/>
        </w:rPr>
        <w:t>Reports -</w:t>
      </w:r>
      <w:r w:rsidRPr="000C10F2">
        <w:rPr>
          <w:rStyle w:val="s1"/>
          <w:rFonts w:asciiTheme="minorHAnsi" w:hAnsiTheme="minorHAnsi"/>
          <w:sz w:val="24"/>
          <w:szCs w:val="24"/>
        </w:rPr>
        <w:t xml:space="preserve"> Report</w:t>
      </w:r>
      <w:r w:rsidRPr="000C10F2">
        <w:rPr>
          <w:rStyle w:val="s1"/>
          <w:rFonts w:asciiTheme="minorHAnsi" w:hAnsiTheme="minorHAnsi"/>
          <w:sz w:val="24"/>
          <w:szCs w:val="24"/>
        </w:rPr>
        <w:t>s provide in-depth analyses of a topic and may recommend specific actions and policy recommendations for ICANN's consideration.</w:t>
      </w:r>
    </w:p>
    <w:p w14:paraId="159E7DBC" w14:textId="77777777" w:rsidR="001F2896" w:rsidRPr="000C10F2" w:rsidRDefault="001F2896" w:rsidP="001F2896">
      <w:pPr>
        <w:pStyle w:val="p1"/>
        <w:rPr>
          <w:rFonts w:asciiTheme="minorHAnsi" w:hAnsiTheme="minorHAnsi"/>
          <w:sz w:val="24"/>
          <w:szCs w:val="24"/>
        </w:rPr>
      </w:pPr>
      <w:r w:rsidRPr="000C10F2">
        <w:rPr>
          <w:rStyle w:val="s1"/>
          <w:rFonts w:asciiTheme="minorHAnsi" w:hAnsiTheme="minorHAnsi"/>
          <w:sz w:val="24"/>
          <w:szCs w:val="24"/>
        </w:rPr>
        <w:t> </w:t>
      </w:r>
    </w:p>
    <w:p w14:paraId="49E1F993" w14:textId="5C8789DB" w:rsidR="001F2896" w:rsidRPr="000C10F2" w:rsidRDefault="001F2896" w:rsidP="001F2896">
      <w:pPr>
        <w:pStyle w:val="p1"/>
        <w:rPr>
          <w:rStyle w:val="s1"/>
          <w:rFonts w:asciiTheme="minorHAnsi" w:hAnsiTheme="minorHAnsi"/>
          <w:sz w:val="24"/>
          <w:szCs w:val="24"/>
        </w:rPr>
      </w:pPr>
      <w:r w:rsidRPr="000C10F2">
        <w:rPr>
          <w:rStyle w:val="s1"/>
          <w:rFonts w:asciiTheme="minorHAnsi" w:hAnsiTheme="minorHAnsi"/>
          <w:sz w:val="24"/>
          <w:szCs w:val="24"/>
        </w:rPr>
        <w:t>SSAC 084 has been designated a C</w:t>
      </w:r>
      <w:r w:rsidR="00AF6D83">
        <w:rPr>
          <w:rStyle w:val="s1"/>
          <w:rFonts w:asciiTheme="minorHAnsi" w:hAnsiTheme="minorHAnsi"/>
          <w:sz w:val="24"/>
          <w:szCs w:val="24"/>
        </w:rPr>
        <w:t>omment, commenting</w:t>
      </w:r>
      <w:r w:rsidRPr="000C10F2">
        <w:rPr>
          <w:rStyle w:val="s1"/>
          <w:rFonts w:asciiTheme="minorHAnsi" w:hAnsiTheme="minorHAnsi"/>
          <w:sz w:val="24"/>
          <w:szCs w:val="24"/>
        </w:rPr>
        <w:t xml:space="preserve"> on the Propos</w:t>
      </w:r>
      <w:r w:rsidR="00DE0F3A">
        <w:rPr>
          <w:rStyle w:val="s1"/>
          <w:rFonts w:asciiTheme="minorHAnsi" w:hAnsiTheme="minorHAnsi"/>
          <w:sz w:val="24"/>
          <w:szCs w:val="24"/>
        </w:rPr>
        <w:t>ed Guidelines for the EPSRP as part of</w:t>
      </w:r>
      <w:r w:rsidRPr="000C10F2">
        <w:rPr>
          <w:rStyle w:val="s1"/>
          <w:rFonts w:asciiTheme="minorHAnsi" w:hAnsiTheme="minorHAnsi"/>
          <w:sz w:val="24"/>
          <w:szCs w:val="24"/>
        </w:rPr>
        <w:t xml:space="preserve"> the IDN </w:t>
      </w:r>
      <w:proofErr w:type="spellStart"/>
      <w:r w:rsidRPr="000C10F2">
        <w:rPr>
          <w:rStyle w:val="s1"/>
          <w:rFonts w:asciiTheme="minorHAnsi" w:hAnsiTheme="minorHAnsi"/>
          <w:sz w:val="24"/>
          <w:szCs w:val="24"/>
        </w:rPr>
        <w:t>ccTLD</w:t>
      </w:r>
      <w:proofErr w:type="spellEnd"/>
      <w:r w:rsidRPr="000C10F2">
        <w:rPr>
          <w:rStyle w:val="s1"/>
          <w:rFonts w:asciiTheme="minorHAnsi" w:hAnsiTheme="minorHAnsi"/>
          <w:sz w:val="24"/>
          <w:szCs w:val="24"/>
        </w:rPr>
        <w:t xml:space="preserve"> Fast Track Process.</w:t>
      </w:r>
      <w:r w:rsidRPr="000C10F2">
        <w:rPr>
          <w:rFonts w:asciiTheme="minorHAnsi" w:hAnsiTheme="minorHAnsi"/>
          <w:sz w:val="24"/>
          <w:szCs w:val="24"/>
        </w:rPr>
        <w:t xml:space="preserve"> </w:t>
      </w:r>
      <w:r w:rsidRPr="000C10F2">
        <w:rPr>
          <w:rStyle w:val="s1"/>
          <w:rFonts w:asciiTheme="minorHAnsi" w:hAnsiTheme="minorHAnsi"/>
          <w:sz w:val="24"/>
          <w:szCs w:val="24"/>
        </w:rPr>
        <w:t xml:space="preserve">SSAC 088 </w:t>
      </w:r>
      <w:r w:rsidRPr="000C10F2">
        <w:rPr>
          <w:rStyle w:val="s1"/>
          <w:rFonts w:asciiTheme="minorHAnsi" w:hAnsiTheme="minorHAnsi"/>
          <w:sz w:val="24"/>
          <w:szCs w:val="24"/>
        </w:rPr>
        <w:t>and 089 have</w:t>
      </w:r>
      <w:r w:rsidRPr="000C10F2">
        <w:rPr>
          <w:rStyle w:val="s1"/>
          <w:rFonts w:asciiTheme="minorHAnsi" w:hAnsiTheme="minorHAnsi"/>
          <w:sz w:val="24"/>
          <w:szCs w:val="24"/>
        </w:rPr>
        <w:t xml:space="preserve"> been designated a Response (status not defined). According</w:t>
      </w:r>
      <w:r w:rsidRPr="000C10F2">
        <w:rPr>
          <w:rStyle w:val="s1"/>
          <w:rFonts w:asciiTheme="minorHAnsi" w:hAnsiTheme="minorHAnsi"/>
          <w:sz w:val="24"/>
          <w:szCs w:val="24"/>
        </w:rPr>
        <w:t>ly</w:t>
      </w:r>
      <w:r w:rsidR="000C10F2">
        <w:rPr>
          <w:rStyle w:val="s1"/>
          <w:rFonts w:asciiTheme="minorHAnsi" w:hAnsiTheme="minorHAnsi"/>
          <w:sz w:val="24"/>
          <w:szCs w:val="24"/>
        </w:rPr>
        <w:t>,</w:t>
      </w:r>
      <w:r w:rsidRPr="000C10F2">
        <w:rPr>
          <w:rStyle w:val="s1"/>
          <w:rFonts w:asciiTheme="minorHAnsi" w:hAnsiTheme="minorHAnsi"/>
          <w:sz w:val="24"/>
          <w:szCs w:val="24"/>
        </w:rPr>
        <w:t xml:space="preserve"> SSAC 084 </w:t>
      </w:r>
      <w:r w:rsidR="00DE0F3A">
        <w:rPr>
          <w:rStyle w:val="s1"/>
          <w:rFonts w:asciiTheme="minorHAnsi" w:hAnsiTheme="minorHAnsi"/>
          <w:sz w:val="24"/>
          <w:szCs w:val="24"/>
        </w:rPr>
        <w:t>is first and foremost a document for consideration under the public comment process and should be considered part of that</w:t>
      </w:r>
      <w:r w:rsidRPr="000C10F2">
        <w:rPr>
          <w:rStyle w:val="s1"/>
          <w:rFonts w:asciiTheme="minorHAnsi" w:hAnsiTheme="minorHAnsi"/>
          <w:sz w:val="24"/>
          <w:szCs w:val="24"/>
        </w:rPr>
        <w:t xml:space="preserve"> public comment process</w:t>
      </w:r>
      <w:r w:rsidR="00DE0F3A">
        <w:rPr>
          <w:rStyle w:val="s1"/>
          <w:rFonts w:asciiTheme="minorHAnsi" w:hAnsiTheme="minorHAnsi"/>
          <w:sz w:val="24"/>
          <w:szCs w:val="24"/>
        </w:rPr>
        <w:t>. As clarified in SSAC 08 and 089, it was not intended to circumvent a process. H</w:t>
      </w:r>
      <w:r w:rsidRPr="000C10F2">
        <w:rPr>
          <w:rStyle w:val="s1"/>
          <w:rFonts w:asciiTheme="minorHAnsi" w:hAnsiTheme="minorHAnsi"/>
          <w:sz w:val="24"/>
          <w:szCs w:val="24"/>
        </w:rPr>
        <w:t xml:space="preserve">ence </w:t>
      </w:r>
      <w:r w:rsidR="00DE0F3A">
        <w:rPr>
          <w:rStyle w:val="s1"/>
          <w:rFonts w:asciiTheme="minorHAnsi" w:hAnsiTheme="minorHAnsi"/>
          <w:sz w:val="24"/>
          <w:szCs w:val="24"/>
        </w:rPr>
        <w:t>it should be taken</w:t>
      </w:r>
      <w:r w:rsidRPr="000C10F2">
        <w:rPr>
          <w:rStyle w:val="s1"/>
          <w:rFonts w:asciiTheme="minorHAnsi" w:hAnsiTheme="minorHAnsi"/>
          <w:sz w:val="24"/>
          <w:szCs w:val="24"/>
        </w:rPr>
        <w:t xml:space="preserve"> very seriously</w:t>
      </w:r>
      <w:r w:rsidR="00DE0F3A">
        <w:rPr>
          <w:rStyle w:val="s1"/>
          <w:rFonts w:asciiTheme="minorHAnsi" w:hAnsiTheme="minorHAnsi"/>
          <w:sz w:val="24"/>
          <w:szCs w:val="24"/>
        </w:rPr>
        <w:t xml:space="preserve"> and interpreted as part of the public comment,</w:t>
      </w:r>
      <w:r w:rsidR="000C10F2">
        <w:rPr>
          <w:rStyle w:val="s1"/>
          <w:rFonts w:asciiTheme="minorHAnsi" w:hAnsiTheme="minorHAnsi"/>
          <w:sz w:val="24"/>
          <w:szCs w:val="24"/>
        </w:rPr>
        <w:t xml:space="preserve"> in a similar manner </w:t>
      </w:r>
      <w:r w:rsidRPr="000C10F2">
        <w:rPr>
          <w:rStyle w:val="s1"/>
          <w:rFonts w:asciiTheme="minorHAnsi" w:hAnsiTheme="minorHAnsi"/>
          <w:sz w:val="24"/>
          <w:szCs w:val="24"/>
        </w:rPr>
        <w:t xml:space="preserve">as other public comments. </w:t>
      </w:r>
    </w:p>
    <w:p w14:paraId="62B7239A" w14:textId="77777777" w:rsidR="001F2896" w:rsidRPr="000C10F2" w:rsidRDefault="001F2896" w:rsidP="001F2896">
      <w:pPr>
        <w:pStyle w:val="p1"/>
        <w:rPr>
          <w:rStyle w:val="s1"/>
          <w:rFonts w:asciiTheme="minorHAnsi" w:hAnsiTheme="minorHAnsi"/>
          <w:sz w:val="24"/>
          <w:szCs w:val="24"/>
        </w:rPr>
      </w:pPr>
    </w:p>
    <w:p w14:paraId="6A6E72EA" w14:textId="77777777" w:rsidR="001F2896" w:rsidRPr="001F2896" w:rsidRDefault="001F2896" w:rsidP="001F2896">
      <w:pPr>
        <w:rPr>
          <w:rFonts w:cs="Times New Roman"/>
        </w:rPr>
      </w:pPr>
      <w:r w:rsidRPr="000C10F2">
        <w:rPr>
          <w:rFonts w:cs="Times New Roman"/>
          <w:b/>
          <w:bCs/>
          <w:i/>
          <w:iCs/>
        </w:rPr>
        <w:t>Substantive considerations</w:t>
      </w:r>
    </w:p>
    <w:p w14:paraId="2A3B6508" w14:textId="4515D5DF" w:rsidR="001F2896" w:rsidRPr="001F2896" w:rsidRDefault="001F2896" w:rsidP="001F2896">
      <w:pPr>
        <w:rPr>
          <w:rFonts w:cs="Times New Roman"/>
        </w:rPr>
      </w:pPr>
      <w:r w:rsidRPr="000C10F2">
        <w:rPr>
          <w:rFonts w:cs="Times New Roman"/>
        </w:rPr>
        <w:t xml:space="preserve">The WG agreed that the </w:t>
      </w:r>
      <w:r w:rsidRPr="000C10F2">
        <w:rPr>
          <w:rFonts w:cs="Arial"/>
        </w:rPr>
        <w:t>Conservatism</w:t>
      </w:r>
      <w:r w:rsidRPr="000C10F2">
        <w:rPr>
          <w:rFonts w:cs="Times New Roman"/>
        </w:rPr>
        <w:t xml:space="preserve"> principle is important and should be supported: a reference to it is now explicitly included in the updated version of the report.</w:t>
      </w:r>
    </w:p>
    <w:p w14:paraId="439FBE92" w14:textId="77777777" w:rsidR="001F2896" w:rsidRPr="001F2896" w:rsidRDefault="001F2896" w:rsidP="001F2896">
      <w:pPr>
        <w:rPr>
          <w:rFonts w:cs="Times New Roman"/>
        </w:rPr>
      </w:pPr>
      <w:r w:rsidRPr="000C10F2">
        <w:rPr>
          <w:rFonts w:cs="Times New Roman"/>
        </w:rPr>
        <w:t> </w:t>
      </w:r>
    </w:p>
    <w:p w14:paraId="625EB8A2" w14:textId="08A6C309" w:rsidR="001F2896" w:rsidRPr="001F2896" w:rsidRDefault="00DE0F3A" w:rsidP="001F2896">
      <w:pPr>
        <w:rPr>
          <w:rFonts w:cs="Times New Roman"/>
        </w:rPr>
      </w:pPr>
      <w:r>
        <w:rPr>
          <w:rFonts w:cs="Times New Roman"/>
        </w:rPr>
        <w:t>Secondly, i</w:t>
      </w:r>
      <w:r w:rsidR="001F2896" w:rsidRPr="000C10F2">
        <w:rPr>
          <w:rFonts w:cs="Times New Roman"/>
        </w:rPr>
        <w:t xml:space="preserve">n its response, the SSAC notes that a major concern from their perspective is around Spoofing and Phishing. SSAC further notes that the </w:t>
      </w:r>
      <w:r w:rsidR="001F2896" w:rsidRPr="000C10F2">
        <w:rPr>
          <w:rFonts w:cs="Times New Roman"/>
          <w:i/>
          <w:iCs/>
        </w:rPr>
        <w:t>“Conservatism Principle reflects an “err on the side of caution” ethic that is very different from “give TLD applicants what they want unless it is clearly unsafe to do so.”</w:t>
      </w:r>
    </w:p>
    <w:p w14:paraId="66DE17A2" w14:textId="77777777" w:rsidR="001F2896" w:rsidRPr="001F2896" w:rsidRDefault="001F2896" w:rsidP="001F2896">
      <w:pPr>
        <w:rPr>
          <w:rFonts w:cs="Times New Roman"/>
        </w:rPr>
      </w:pPr>
      <w:r w:rsidRPr="000C10F2">
        <w:rPr>
          <w:rFonts w:cs="Times New Roman"/>
          <w:i/>
          <w:iCs/>
        </w:rPr>
        <w:t> </w:t>
      </w:r>
    </w:p>
    <w:p w14:paraId="713D9A8F" w14:textId="021CF91F" w:rsidR="001F2896" w:rsidRPr="001F2896" w:rsidRDefault="001F2896" w:rsidP="001F2896">
      <w:pPr>
        <w:rPr>
          <w:rFonts w:cs="Times New Roman"/>
        </w:rPr>
      </w:pPr>
      <w:r w:rsidRPr="000C10F2">
        <w:rPr>
          <w:rFonts w:cs="Times New Roman"/>
        </w:rPr>
        <w:t>In addition</w:t>
      </w:r>
      <w:r w:rsidR="00EE5818" w:rsidRPr="000C10F2">
        <w:rPr>
          <w:rFonts w:cs="Times New Roman"/>
        </w:rPr>
        <w:t>, SSAC noted</w:t>
      </w:r>
      <w:r w:rsidRPr="000C10F2">
        <w:rPr>
          <w:rFonts w:cs="Times New Roman"/>
        </w:rPr>
        <w:t xml:space="preserve"> in SSAC 084: “</w:t>
      </w:r>
      <w:r w:rsidRPr="000C10F2">
        <w:rPr>
          <w:rFonts w:cs="Times New Roman"/>
          <w:i/>
          <w:iCs/>
        </w:rPr>
        <w:t>the SSAC has initiated work to review both the harmonization of IDN related processes in ICANN and the relationship between confusability and security.”</w:t>
      </w:r>
    </w:p>
    <w:p w14:paraId="635F51B0" w14:textId="77777777" w:rsidR="001F2896" w:rsidRPr="001F2896" w:rsidRDefault="001F2896" w:rsidP="001F2896">
      <w:pPr>
        <w:rPr>
          <w:rFonts w:cs="Times New Roman"/>
        </w:rPr>
      </w:pPr>
      <w:r w:rsidRPr="000C10F2">
        <w:rPr>
          <w:rFonts w:cs="Times New Roman"/>
        </w:rPr>
        <w:t> </w:t>
      </w:r>
    </w:p>
    <w:p w14:paraId="5ACDC2F3" w14:textId="1F8F6076" w:rsidR="001F2896" w:rsidRPr="001F2896" w:rsidRDefault="001F2896" w:rsidP="001F2896">
      <w:pPr>
        <w:rPr>
          <w:rFonts w:cs="Times New Roman"/>
        </w:rPr>
      </w:pPr>
      <w:r w:rsidRPr="000C10F2">
        <w:rPr>
          <w:rFonts w:cs="Times New Roman"/>
        </w:rPr>
        <w:t xml:space="preserve">The WG </w:t>
      </w:r>
      <w:r w:rsidR="00EE5818" w:rsidRPr="000C10F2">
        <w:rPr>
          <w:rFonts w:cs="Times New Roman"/>
        </w:rPr>
        <w:t>agreed</w:t>
      </w:r>
      <w:r w:rsidRPr="000C10F2">
        <w:rPr>
          <w:rFonts w:cs="Times New Roman"/>
        </w:rPr>
        <w:t xml:space="preserve"> that a cautious approach should be taken. However, this cautionary approach should always be proportionate and a function of a risk assessment. This approach is also advocated </w:t>
      </w:r>
      <w:r w:rsidR="00DE0F3A">
        <w:rPr>
          <w:rFonts w:cs="Times New Roman"/>
        </w:rPr>
        <w:t xml:space="preserve">by expert groups </w:t>
      </w:r>
      <w:proofErr w:type="gramStart"/>
      <w:r w:rsidR="00DE0F3A">
        <w:rPr>
          <w:rFonts w:cs="Times New Roman"/>
        </w:rPr>
        <w:t>in the area of</w:t>
      </w:r>
      <w:proofErr w:type="gramEnd"/>
      <w:r w:rsidR="00DE0F3A">
        <w:rPr>
          <w:rFonts w:cs="Times New Roman"/>
        </w:rPr>
        <w:t xml:space="preserve"> IDN’s. I</w:t>
      </w:r>
      <w:r w:rsidRPr="000C10F2">
        <w:rPr>
          <w:rFonts w:cs="Times New Roman"/>
        </w:rPr>
        <w:t xml:space="preserve">n </w:t>
      </w:r>
      <w:proofErr w:type="gramStart"/>
      <w:r w:rsidRPr="000C10F2">
        <w:rPr>
          <w:rFonts w:cs="Times New Roman"/>
        </w:rPr>
        <w:t>Unicode</w:t>
      </w:r>
      <w:proofErr w:type="gramEnd"/>
      <w:r w:rsidRPr="000C10F2">
        <w:rPr>
          <w:rFonts w:cs="Times New Roman"/>
        </w:rPr>
        <w:t xml:space="preserve"> Techn</w:t>
      </w:r>
      <w:r w:rsidR="00DE0F3A">
        <w:rPr>
          <w:rFonts w:cs="Times New Roman"/>
        </w:rPr>
        <w:t>ical Report (UTR) #36</w:t>
      </w:r>
      <w:r w:rsidRPr="000C10F2">
        <w:rPr>
          <w:rFonts w:cs="Times New Roman"/>
        </w:rPr>
        <w:t xml:space="preserve"> (up to version 9, 2010) the risk of spoofing and phis</w:t>
      </w:r>
      <w:r w:rsidR="00EE5818" w:rsidRPr="000C10F2">
        <w:rPr>
          <w:rFonts w:cs="Times New Roman"/>
        </w:rPr>
        <w:t>hing based on visual confusion wa</w:t>
      </w:r>
      <w:r w:rsidRPr="000C10F2">
        <w:rPr>
          <w:rFonts w:cs="Times New Roman"/>
        </w:rPr>
        <w:t>s explicitly mentioned</w:t>
      </w:r>
      <w:r w:rsidR="00EE5818" w:rsidRPr="000C10F2">
        <w:rPr>
          <w:rFonts w:cs="Times New Roman"/>
        </w:rPr>
        <w:t xml:space="preserve"> a</w:t>
      </w:r>
      <w:r w:rsidR="00DE0F3A">
        <w:rPr>
          <w:rFonts w:cs="Times New Roman"/>
        </w:rPr>
        <w:t>nd considered</w:t>
      </w:r>
      <w:r w:rsidR="00EE5818" w:rsidRPr="000C10F2">
        <w:rPr>
          <w:rFonts w:cs="Times New Roman"/>
        </w:rPr>
        <w:t xml:space="preserve"> a major concern. Since 2010 (</w:t>
      </w:r>
      <w:r w:rsidR="00343839" w:rsidRPr="000C10F2">
        <w:rPr>
          <w:rFonts w:cs="Times New Roman"/>
        </w:rPr>
        <w:t>version 9)</w:t>
      </w:r>
      <w:r w:rsidRPr="000C10F2">
        <w:rPr>
          <w:rFonts w:cs="Times New Roman"/>
        </w:rPr>
        <w:t xml:space="preserve">: </w:t>
      </w:r>
      <w:r w:rsidRPr="000C10F2">
        <w:rPr>
          <w:rFonts w:cs="Times New Roman"/>
          <w:i/>
          <w:iCs/>
        </w:rPr>
        <w:t xml:space="preserve">It is also important to recognize that the use of visually confusable characters in spoofing is often overstated. Moreover, confusable </w:t>
      </w:r>
      <w:proofErr w:type="gramStart"/>
      <w:r w:rsidRPr="000C10F2">
        <w:rPr>
          <w:rFonts w:cs="Times New Roman"/>
          <w:i/>
          <w:iCs/>
        </w:rPr>
        <w:t>characters</w:t>
      </w:r>
      <w:proofErr w:type="gramEnd"/>
      <w:r w:rsidRPr="000C10F2">
        <w:rPr>
          <w:rFonts w:cs="Times New Roman"/>
          <w:i/>
          <w:iCs/>
        </w:rPr>
        <w:t xml:space="preserve"> account for a small proportion of phishing problems: most are cases like "secure-wellsfargo.com". For more information, see the </w:t>
      </w:r>
      <w:hyperlink r:id="rId8" w:history="1">
        <w:r w:rsidRPr="000C10F2">
          <w:rPr>
            <w:rFonts w:cs="Times New Roman"/>
            <w:i/>
            <w:iCs/>
            <w:color w:val="0463C1"/>
            <w:u w:val="single"/>
          </w:rPr>
          <w:t>Unicode Security FAQ</w:t>
        </w:r>
      </w:hyperlink>
      <w:r w:rsidRPr="000C10F2">
        <w:rPr>
          <w:rFonts w:cs="Times New Roman"/>
          <w:i/>
          <w:iCs/>
        </w:rPr>
        <w:t>.</w:t>
      </w:r>
    </w:p>
    <w:p w14:paraId="22BCC157" w14:textId="77777777" w:rsidR="001F2896" w:rsidRPr="001F2896" w:rsidRDefault="001F2896" w:rsidP="001F2896">
      <w:pPr>
        <w:rPr>
          <w:rFonts w:cs="Times New Roman"/>
        </w:rPr>
      </w:pPr>
      <w:r w:rsidRPr="000C10F2">
        <w:rPr>
          <w:rFonts w:cs="Times New Roman"/>
        </w:rPr>
        <w:t> </w:t>
      </w:r>
    </w:p>
    <w:p w14:paraId="6897C1BA" w14:textId="69179D65" w:rsidR="001F2896" w:rsidRPr="001F2896" w:rsidRDefault="00DE0F3A" w:rsidP="001F2896">
      <w:pPr>
        <w:rPr>
          <w:rFonts w:cs="Times New Roman"/>
        </w:rPr>
      </w:pPr>
      <w:r>
        <w:rPr>
          <w:rFonts w:cs="Times New Roman"/>
        </w:rPr>
        <w:t>Thirdly, t</w:t>
      </w:r>
      <w:r w:rsidR="001F2896" w:rsidRPr="000C10F2">
        <w:rPr>
          <w:rFonts w:cs="Times New Roman"/>
        </w:rPr>
        <w:t>he WG made the fol</w:t>
      </w:r>
      <w:r w:rsidR="00343839" w:rsidRPr="000C10F2">
        <w:rPr>
          <w:rFonts w:cs="Times New Roman"/>
        </w:rPr>
        <w:t xml:space="preserve">lowing observations: </w:t>
      </w:r>
      <w:r w:rsidR="001F2896" w:rsidRPr="000C10F2">
        <w:rPr>
          <w:rFonts w:cs="Times New Roman"/>
        </w:rPr>
        <w:t>The ICANN Board has asked (policy) guidance f</w:t>
      </w:r>
      <w:r w:rsidR="00343839" w:rsidRPr="000C10F2">
        <w:rPr>
          <w:rFonts w:cs="Times New Roman"/>
        </w:rPr>
        <w:t>or a very limited set of cases</w:t>
      </w:r>
      <w:r w:rsidR="001F2896" w:rsidRPr="000C10F2">
        <w:rPr>
          <w:rFonts w:cs="Times New Roman"/>
        </w:rPr>
        <w:t> where there was a split finding by the EPSRP. It is not intended as a</w:t>
      </w:r>
      <w:r w:rsidR="00343839" w:rsidRPr="000C10F2">
        <w:rPr>
          <w:rFonts w:cs="Times New Roman"/>
        </w:rPr>
        <w:t xml:space="preserve"> general overhaul of the proce</w:t>
      </w:r>
      <w:r w:rsidR="001F2896" w:rsidRPr="000C10F2">
        <w:rPr>
          <w:rFonts w:cs="Times New Roman"/>
        </w:rPr>
        <w:t>dures</w:t>
      </w:r>
      <w:r w:rsidR="00343839" w:rsidRPr="000C10F2">
        <w:rPr>
          <w:rFonts w:cs="Times New Roman"/>
        </w:rPr>
        <w:t>.</w:t>
      </w:r>
    </w:p>
    <w:p w14:paraId="20EFDAE8" w14:textId="77777777" w:rsidR="001F2896" w:rsidRPr="001F2896" w:rsidRDefault="001F2896" w:rsidP="001F2896">
      <w:pPr>
        <w:rPr>
          <w:rFonts w:cs="Times New Roman"/>
        </w:rPr>
      </w:pPr>
      <w:r w:rsidRPr="000C10F2">
        <w:rPr>
          <w:rFonts w:cs="Times New Roman"/>
        </w:rPr>
        <w:t> </w:t>
      </w:r>
    </w:p>
    <w:p w14:paraId="60D52941" w14:textId="35404057" w:rsidR="00343839" w:rsidRPr="000C10F2" w:rsidRDefault="00DE0F3A" w:rsidP="001F2896">
      <w:pPr>
        <w:rPr>
          <w:rFonts w:cs="Times New Roman"/>
        </w:rPr>
      </w:pPr>
      <w:r>
        <w:rPr>
          <w:rFonts w:cs="Times New Roman"/>
        </w:rPr>
        <w:t>Finally</w:t>
      </w:r>
      <w:bookmarkStart w:id="0" w:name="_GoBack"/>
      <w:bookmarkEnd w:id="0"/>
      <w:r w:rsidR="001F2896" w:rsidRPr="000C10F2">
        <w:rPr>
          <w:rFonts w:cs="Times New Roman"/>
        </w:rPr>
        <w:t xml:space="preserve">, </w:t>
      </w:r>
      <w:r w:rsidR="00DD4548" w:rsidRPr="000C10F2">
        <w:rPr>
          <w:rFonts w:cs="Times New Roman"/>
        </w:rPr>
        <w:t xml:space="preserve">as </w:t>
      </w:r>
      <w:r w:rsidR="001F2896" w:rsidRPr="000C10F2">
        <w:rPr>
          <w:rFonts w:cs="Times New Roman"/>
        </w:rPr>
        <w:t>the WG stated</w:t>
      </w:r>
      <w:r w:rsidR="00DD4548" w:rsidRPr="000C10F2">
        <w:rPr>
          <w:rFonts w:cs="Times New Roman"/>
        </w:rPr>
        <w:t xml:space="preserve">, </w:t>
      </w:r>
      <w:r w:rsidR="001F2896" w:rsidRPr="000C10F2">
        <w:rPr>
          <w:rFonts w:cs="Times New Roman"/>
        </w:rPr>
        <w:t xml:space="preserve">the </w:t>
      </w:r>
      <w:r w:rsidR="00DD4548" w:rsidRPr="000C10F2">
        <w:rPr>
          <w:rFonts w:cs="Times New Roman"/>
        </w:rPr>
        <w:t xml:space="preserve">manner the </w:t>
      </w:r>
      <w:r w:rsidR="001F2896" w:rsidRPr="000C10F2">
        <w:rPr>
          <w:rFonts w:cs="Times New Roman"/>
        </w:rPr>
        <w:t xml:space="preserve">current rules under the Fast Track process are </w:t>
      </w:r>
      <w:r w:rsidR="00ED3628" w:rsidRPr="000C10F2">
        <w:rPr>
          <w:rFonts w:cs="Times New Roman"/>
        </w:rPr>
        <w:t>applied is</w:t>
      </w:r>
      <w:r w:rsidR="00DD4548" w:rsidRPr="000C10F2">
        <w:rPr>
          <w:rFonts w:cs="Times New Roman"/>
        </w:rPr>
        <w:t xml:space="preserve"> disproportionate and</w:t>
      </w:r>
      <w:r w:rsidR="002F5783" w:rsidRPr="000C10F2">
        <w:rPr>
          <w:rFonts w:cs="Times New Roman"/>
        </w:rPr>
        <w:t>,</w:t>
      </w:r>
      <w:r w:rsidR="001F2896" w:rsidRPr="000C10F2">
        <w:rPr>
          <w:rFonts w:cs="Times New Roman"/>
        </w:rPr>
        <w:t xml:space="preserve"> </w:t>
      </w:r>
      <w:r w:rsidR="00ED3628" w:rsidRPr="000C10F2">
        <w:rPr>
          <w:rFonts w:cs="Times New Roman"/>
        </w:rPr>
        <w:t xml:space="preserve">in addition, potentially </w:t>
      </w:r>
      <w:r w:rsidR="001F2896" w:rsidRPr="000C10F2">
        <w:rPr>
          <w:rFonts w:cs="Times New Roman"/>
        </w:rPr>
        <w:t xml:space="preserve">discriminatory </w:t>
      </w:r>
      <w:r w:rsidR="00343839" w:rsidRPr="000C10F2">
        <w:rPr>
          <w:rFonts w:cs="Times New Roman"/>
        </w:rPr>
        <w:t xml:space="preserve">compared </w:t>
      </w:r>
      <w:r w:rsidR="00ED3628" w:rsidRPr="000C10F2">
        <w:rPr>
          <w:rFonts w:cs="Times New Roman"/>
        </w:rPr>
        <w:t>to</w:t>
      </w:r>
      <w:r w:rsidR="00DD4548" w:rsidRPr="000C10F2">
        <w:rPr>
          <w:rFonts w:cs="Times New Roman"/>
        </w:rPr>
        <w:t xml:space="preserve"> </w:t>
      </w:r>
      <w:r w:rsidR="00343839" w:rsidRPr="000C10F2">
        <w:rPr>
          <w:rFonts w:cs="Times New Roman"/>
        </w:rPr>
        <w:t xml:space="preserve">new </w:t>
      </w:r>
      <w:proofErr w:type="spellStart"/>
      <w:r w:rsidR="00343839" w:rsidRPr="000C10F2">
        <w:rPr>
          <w:rFonts w:cs="Times New Roman"/>
        </w:rPr>
        <w:t>gTLD</w:t>
      </w:r>
      <w:proofErr w:type="spellEnd"/>
      <w:r w:rsidR="00343839" w:rsidRPr="000C10F2">
        <w:rPr>
          <w:rFonts w:cs="Times New Roman"/>
        </w:rPr>
        <w:t xml:space="preserve"> process</w:t>
      </w:r>
      <w:r w:rsidR="002F5783" w:rsidRPr="000C10F2">
        <w:rPr>
          <w:rFonts w:cs="Times New Roman"/>
        </w:rPr>
        <w:t>.</w:t>
      </w:r>
    </w:p>
    <w:p w14:paraId="03E17D00" w14:textId="77777777" w:rsidR="002F5783" w:rsidRPr="000C10F2" w:rsidRDefault="002F5783" w:rsidP="001F2896">
      <w:pPr>
        <w:pStyle w:val="ListParagraph"/>
        <w:numPr>
          <w:ilvl w:val="0"/>
          <w:numId w:val="4"/>
        </w:numPr>
        <w:rPr>
          <w:rFonts w:cs="Times New Roman"/>
        </w:rPr>
      </w:pPr>
      <w:r w:rsidRPr="000C10F2">
        <w:rPr>
          <w:rFonts w:cs="Times New Roman"/>
        </w:rPr>
        <w:t>Disproportionate as</w:t>
      </w:r>
      <w:r w:rsidR="001F2896" w:rsidRPr="000C10F2">
        <w:rPr>
          <w:rFonts w:cs="Times New Roman"/>
        </w:rPr>
        <w:t xml:space="preserve"> a requested string </w:t>
      </w:r>
      <w:r w:rsidRPr="000C10F2">
        <w:rPr>
          <w:rFonts w:cs="Times New Roman"/>
        </w:rPr>
        <w:t xml:space="preserve">is denied </w:t>
      </w:r>
      <w:r w:rsidR="001F2896" w:rsidRPr="000C10F2">
        <w:rPr>
          <w:rFonts w:cs="Times New Roman"/>
        </w:rPr>
        <w:t xml:space="preserve">just </w:t>
      </w:r>
      <w:proofErr w:type="gramStart"/>
      <w:r w:rsidR="001F2896" w:rsidRPr="000C10F2">
        <w:rPr>
          <w:rFonts w:cs="Times New Roman"/>
        </w:rPr>
        <w:t>on the basis of</w:t>
      </w:r>
      <w:proofErr w:type="gramEnd"/>
      <w:r w:rsidR="001F2896" w:rsidRPr="000C10F2">
        <w:rPr>
          <w:rFonts w:cs="Times New Roman"/>
        </w:rPr>
        <w:t xml:space="preserve"> a small chance of use of visually confusable characters </w:t>
      </w:r>
      <w:r w:rsidRPr="000C10F2">
        <w:rPr>
          <w:rFonts w:cs="Times New Roman"/>
        </w:rPr>
        <w:t>only at the top level (not considering</w:t>
      </w:r>
      <w:r w:rsidR="001F2896" w:rsidRPr="000C10F2">
        <w:rPr>
          <w:rFonts w:cs="Times New Roman"/>
        </w:rPr>
        <w:t xml:space="preserve"> a combination of TLD and </w:t>
      </w:r>
      <w:r w:rsidRPr="000C10F2">
        <w:rPr>
          <w:rFonts w:cs="Times New Roman"/>
        </w:rPr>
        <w:t>other levels)</w:t>
      </w:r>
      <w:r w:rsidR="001F2896" w:rsidRPr="000C10F2">
        <w:rPr>
          <w:rFonts w:cs="Times New Roman"/>
        </w:rPr>
        <w:t>, whilst other less invasive mitigation measures are available. Some of these measures are listed in UTR #36 since 2010 (for the latest see # 15 section 2.11.4)</w:t>
      </w:r>
      <w:r w:rsidRPr="000C10F2">
        <w:rPr>
          <w:rFonts w:cs="Times New Roman"/>
        </w:rPr>
        <w:t xml:space="preserve"> and an analysis of</w:t>
      </w:r>
      <w:r w:rsidR="001F2896" w:rsidRPr="000C10F2">
        <w:rPr>
          <w:rFonts w:cs="Times New Roman"/>
        </w:rPr>
        <w:t xml:space="preserve"> </w:t>
      </w:r>
      <w:r w:rsidRPr="000C10F2">
        <w:rPr>
          <w:rFonts w:cs="Times New Roman"/>
        </w:rPr>
        <w:t>and promotion of the merits of these measures may well</w:t>
      </w:r>
      <w:r w:rsidR="001F2896" w:rsidRPr="000C10F2">
        <w:rPr>
          <w:rFonts w:cs="Times New Roman"/>
        </w:rPr>
        <w:t xml:space="preserve"> assist TLD operators and the broader community.</w:t>
      </w:r>
    </w:p>
    <w:p w14:paraId="496D9237" w14:textId="77777777" w:rsidR="002F5783" w:rsidRPr="000C10F2" w:rsidRDefault="001F2896" w:rsidP="001F2896">
      <w:pPr>
        <w:pStyle w:val="ListParagraph"/>
        <w:numPr>
          <w:ilvl w:val="0"/>
          <w:numId w:val="4"/>
        </w:numPr>
        <w:rPr>
          <w:rFonts w:cs="Times New Roman"/>
        </w:rPr>
      </w:pPr>
      <w:r w:rsidRPr="000C10F2">
        <w:rPr>
          <w:rFonts w:cs="Times New Roman"/>
        </w:rPr>
        <w:t>The WG agrees that spoofing and phishing is a major con</w:t>
      </w:r>
      <w:r w:rsidR="002F5783" w:rsidRPr="000C10F2">
        <w:rPr>
          <w:rFonts w:cs="Times New Roman"/>
        </w:rPr>
        <w:t>cern and should be addressed in</w:t>
      </w:r>
      <w:r w:rsidRPr="000C10F2">
        <w:rPr>
          <w:rFonts w:cs="Times New Roman"/>
        </w:rPr>
        <w:t xml:space="preserve"> the interest of all. However, with respect to </w:t>
      </w:r>
      <w:proofErr w:type="spellStart"/>
      <w:r w:rsidRPr="000C10F2">
        <w:rPr>
          <w:rFonts w:cs="Times New Roman"/>
        </w:rPr>
        <w:t>ccTLDs</w:t>
      </w:r>
      <w:proofErr w:type="spellEnd"/>
      <w:r w:rsidRPr="000C10F2">
        <w:rPr>
          <w:rFonts w:cs="Times New Roman"/>
        </w:rPr>
        <w:t xml:space="preserve"> this is first and foremost a local and sovereign matter.  </w:t>
      </w:r>
      <w:proofErr w:type="spellStart"/>
      <w:r w:rsidRPr="000C10F2">
        <w:rPr>
          <w:rFonts w:cs="Times New Roman"/>
        </w:rPr>
        <w:t>ccTLDs</w:t>
      </w:r>
      <w:proofErr w:type="spellEnd"/>
      <w:r w:rsidRPr="000C10F2">
        <w:rPr>
          <w:rFonts w:cs="Times New Roman"/>
        </w:rPr>
        <w:t xml:space="preserve"> are very aware of the issues involved and many deal with</w:t>
      </w:r>
      <w:r w:rsidR="00DD4548" w:rsidRPr="000C10F2">
        <w:rPr>
          <w:rFonts w:cs="Times New Roman"/>
        </w:rPr>
        <w:t xml:space="preserve"> the</w:t>
      </w:r>
      <w:r w:rsidRPr="000C10F2">
        <w:rPr>
          <w:rFonts w:cs="Times New Roman"/>
        </w:rPr>
        <w:t xml:space="preserve"> issue locally (2</w:t>
      </w:r>
      <w:r w:rsidRPr="000C10F2">
        <w:rPr>
          <w:rFonts w:cs="Times New Roman"/>
          <w:vertAlign w:val="superscript"/>
        </w:rPr>
        <w:t>nd</w:t>
      </w:r>
      <w:r w:rsidRPr="000C10F2">
        <w:rPr>
          <w:rFonts w:cs="Times New Roman"/>
        </w:rPr>
        <w:t xml:space="preserve"> level and lower).  </w:t>
      </w:r>
    </w:p>
    <w:p w14:paraId="59303E99" w14:textId="344AD530" w:rsidR="001F2896" w:rsidRPr="000C10F2" w:rsidRDefault="002F5783" w:rsidP="001F2896">
      <w:pPr>
        <w:pStyle w:val="ListParagraph"/>
        <w:numPr>
          <w:ilvl w:val="0"/>
          <w:numId w:val="4"/>
        </w:numPr>
        <w:rPr>
          <w:rFonts w:cs="Times New Roman"/>
        </w:rPr>
      </w:pPr>
      <w:r w:rsidRPr="000C10F2">
        <w:rPr>
          <w:rFonts w:cs="Times New Roman"/>
        </w:rPr>
        <w:t>Although t</w:t>
      </w:r>
      <w:r w:rsidR="001F2896" w:rsidRPr="000C10F2">
        <w:rPr>
          <w:rFonts w:cs="Times New Roman"/>
        </w:rPr>
        <w:t xml:space="preserve">he </w:t>
      </w:r>
      <w:r w:rsidRPr="000C10F2">
        <w:rPr>
          <w:rFonts w:cs="Times New Roman"/>
        </w:rPr>
        <w:t xml:space="preserve">standard for visual confusion is the same under the IDN </w:t>
      </w:r>
      <w:proofErr w:type="spellStart"/>
      <w:r w:rsidR="000C10F2" w:rsidRPr="000C10F2">
        <w:rPr>
          <w:rFonts w:cs="Times New Roman"/>
        </w:rPr>
        <w:t>ccTLD</w:t>
      </w:r>
      <w:proofErr w:type="spellEnd"/>
      <w:r w:rsidR="000C10F2" w:rsidRPr="000C10F2">
        <w:rPr>
          <w:rFonts w:cs="Times New Roman"/>
        </w:rPr>
        <w:t xml:space="preserve"> Fast Track Pro</w:t>
      </w:r>
      <w:r w:rsidR="00DE0F3A">
        <w:rPr>
          <w:rFonts w:cs="Times New Roman"/>
        </w:rPr>
        <w:t>cess</w:t>
      </w:r>
      <w:r w:rsidR="001F2896" w:rsidRPr="000C10F2">
        <w:rPr>
          <w:rFonts w:cs="Times New Roman"/>
        </w:rPr>
        <w:t xml:space="preserve"> and </w:t>
      </w:r>
      <w:r w:rsidRPr="000C10F2">
        <w:rPr>
          <w:rFonts w:cs="Times New Roman"/>
        </w:rPr>
        <w:t xml:space="preserve">new </w:t>
      </w:r>
      <w:proofErr w:type="spellStart"/>
      <w:r w:rsidRPr="000C10F2">
        <w:rPr>
          <w:rFonts w:cs="Times New Roman"/>
        </w:rPr>
        <w:t>gTLD</w:t>
      </w:r>
      <w:proofErr w:type="spellEnd"/>
      <w:r w:rsidRPr="000C10F2">
        <w:rPr>
          <w:rFonts w:cs="Times New Roman"/>
        </w:rPr>
        <w:t xml:space="preserve"> </w:t>
      </w:r>
      <w:r w:rsidR="000C10F2" w:rsidRPr="000C10F2">
        <w:rPr>
          <w:rFonts w:cs="Times New Roman"/>
        </w:rPr>
        <w:t xml:space="preserve">process, but applied differently. </w:t>
      </w:r>
      <w:r w:rsidR="001F2896" w:rsidRPr="000C10F2">
        <w:rPr>
          <w:rFonts w:cs="Times New Roman"/>
        </w:rPr>
        <w:t xml:space="preserve">In this </w:t>
      </w:r>
      <w:proofErr w:type="gramStart"/>
      <w:r w:rsidR="001F2896" w:rsidRPr="000C10F2">
        <w:rPr>
          <w:rFonts w:cs="Times New Roman"/>
        </w:rPr>
        <w:t>respect</w:t>
      </w:r>
      <w:proofErr w:type="gramEnd"/>
      <w:r w:rsidR="001F2896" w:rsidRPr="000C10F2">
        <w:rPr>
          <w:rFonts w:cs="Times New Roman"/>
        </w:rPr>
        <w:t xml:space="preserve"> there is no difference between the view of WG and SSAC (according to SSAC:  </w:t>
      </w:r>
      <w:r w:rsidR="001F2896" w:rsidRPr="000C10F2">
        <w:rPr>
          <w:rFonts w:cs="Times New Roman"/>
          <w:i/>
          <w:iCs/>
        </w:rPr>
        <w:t xml:space="preserve">The fact that SSAC has not commented specifically on the acceptance of singular and plural forms in the new </w:t>
      </w:r>
      <w:proofErr w:type="spellStart"/>
      <w:r w:rsidR="001F2896" w:rsidRPr="000C10F2">
        <w:rPr>
          <w:rFonts w:cs="Times New Roman"/>
          <w:i/>
          <w:iCs/>
        </w:rPr>
        <w:t>gTLD</w:t>
      </w:r>
      <w:proofErr w:type="spellEnd"/>
      <w:r w:rsidR="001F2896" w:rsidRPr="000C10F2">
        <w:rPr>
          <w:rFonts w:cs="Times New Roman"/>
          <w:i/>
          <w:iCs/>
        </w:rPr>
        <w:t xml:space="preserve"> program should not be interpreted as implicit approval of the proposition that those forms are not confusingly similar in the context </w:t>
      </w:r>
      <w:r w:rsidR="000C10F2" w:rsidRPr="000C10F2">
        <w:rPr>
          <w:rFonts w:cs="Times New Roman"/>
          <w:i/>
          <w:iCs/>
        </w:rPr>
        <w:t>of the Conservatism Principle.</w:t>
      </w:r>
      <w:r w:rsidR="001F2896" w:rsidRPr="000C10F2">
        <w:rPr>
          <w:rFonts w:cs="Times New Roman"/>
          <w:i/>
          <w:iCs/>
        </w:rPr>
        <w:t xml:space="preserve"> The SSAC believes that a clear and consistent set of rules for ‘confusing similarity’ should be</w:t>
      </w:r>
      <w:r w:rsidR="000C10F2" w:rsidRPr="000C10F2">
        <w:rPr>
          <w:rFonts w:cs="Times New Roman"/>
          <w:i/>
          <w:iCs/>
        </w:rPr>
        <w:t xml:space="preserve"> </w:t>
      </w:r>
      <w:r w:rsidR="001F2896" w:rsidRPr="000C10F2">
        <w:rPr>
          <w:rFonts w:cs="Times New Roman"/>
          <w:i/>
          <w:iCs/>
        </w:rPr>
        <w:t xml:space="preserve">developed and the resulting rules should be applied to both </w:t>
      </w:r>
      <w:proofErr w:type="spellStart"/>
      <w:r w:rsidR="001F2896" w:rsidRPr="000C10F2">
        <w:rPr>
          <w:rFonts w:cs="Times New Roman"/>
          <w:i/>
          <w:iCs/>
        </w:rPr>
        <w:t>ccTLDs</w:t>
      </w:r>
      <w:proofErr w:type="spellEnd"/>
      <w:r w:rsidR="001F2896" w:rsidRPr="000C10F2">
        <w:rPr>
          <w:rFonts w:cs="Times New Roman"/>
          <w:i/>
          <w:iCs/>
        </w:rPr>
        <w:t xml:space="preserve"> and </w:t>
      </w:r>
      <w:proofErr w:type="spellStart"/>
      <w:r w:rsidR="001F2896" w:rsidRPr="000C10F2">
        <w:rPr>
          <w:rFonts w:cs="Times New Roman"/>
          <w:i/>
          <w:iCs/>
        </w:rPr>
        <w:t>gTLDs</w:t>
      </w:r>
      <w:proofErr w:type="spellEnd"/>
      <w:r w:rsidR="001F2896" w:rsidRPr="000C10F2">
        <w:rPr>
          <w:rFonts w:cs="Times New Roman"/>
          <w:i/>
          <w:iCs/>
        </w:rPr>
        <w:t>.)</w:t>
      </w:r>
      <w:r w:rsidR="000C10F2">
        <w:rPr>
          <w:rFonts w:cs="Times New Roman"/>
        </w:rPr>
        <w:t xml:space="preserve">. </w:t>
      </w:r>
      <w:proofErr w:type="gramStart"/>
      <w:r w:rsidR="000C10F2">
        <w:rPr>
          <w:rFonts w:cs="Times New Roman"/>
        </w:rPr>
        <w:t>This</w:t>
      </w:r>
      <w:r w:rsidR="001F2896" w:rsidRPr="000C10F2">
        <w:rPr>
          <w:rFonts w:cs="Times New Roman"/>
        </w:rPr>
        <w:t xml:space="preserve"> being said, </w:t>
      </w:r>
      <w:r w:rsidR="000C10F2">
        <w:rPr>
          <w:rFonts w:cs="Times New Roman"/>
        </w:rPr>
        <w:t>from</w:t>
      </w:r>
      <w:proofErr w:type="gramEnd"/>
      <w:r w:rsidR="000C10F2">
        <w:rPr>
          <w:rFonts w:cs="Times New Roman"/>
        </w:rPr>
        <w:t xml:space="preserve"> a policy </w:t>
      </w:r>
      <w:r w:rsidR="001F2896" w:rsidRPr="000C10F2">
        <w:rPr>
          <w:rFonts w:cs="Times New Roman"/>
        </w:rPr>
        <w:t xml:space="preserve">perspective, the difference in rules should not be one-sided </w:t>
      </w:r>
      <w:r w:rsidR="000C10F2">
        <w:rPr>
          <w:rFonts w:cs="Times New Roman"/>
        </w:rPr>
        <w:t xml:space="preserve">and be </w:t>
      </w:r>
      <w:r w:rsidR="001F2896" w:rsidRPr="000C10F2">
        <w:rPr>
          <w:rFonts w:cs="Times New Roman"/>
        </w:rPr>
        <w:t xml:space="preserve">interpreted at the detriment of IDN </w:t>
      </w:r>
      <w:proofErr w:type="spellStart"/>
      <w:r w:rsidR="001F2896" w:rsidRPr="000C10F2">
        <w:rPr>
          <w:rFonts w:cs="Times New Roman"/>
        </w:rPr>
        <w:t>ccTLD</w:t>
      </w:r>
      <w:r w:rsidR="000C10F2" w:rsidRPr="000C10F2">
        <w:rPr>
          <w:rFonts w:cs="Times New Roman"/>
        </w:rPr>
        <w:t>s</w:t>
      </w:r>
      <w:proofErr w:type="spellEnd"/>
      <w:r w:rsidR="001F2896" w:rsidRPr="000C10F2">
        <w:rPr>
          <w:rFonts w:cs="Times New Roman"/>
        </w:rPr>
        <w:t>.  </w:t>
      </w:r>
    </w:p>
    <w:p w14:paraId="26DDC90D" w14:textId="77777777" w:rsidR="001F2896" w:rsidRPr="000C10F2" w:rsidRDefault="001F2896" w:rsidP="001F2896">
      <w:pPr>
        <w:pStyle w:val="p1"/>
        <w:rPr>
          <w:rFonts w:asciiTheme="minorHAnsi" w:hAnsiTheme="minorHAnsi"/>
          <w:sz w:val="24"/>
          <w:szCs w:val="24"/>
        </w:rPr>
      </w:pPr>
    </w:p>
    <w:p w14:paraId="16831066" w14:textId="08631853" w:rsidR="002A304D" w:rsidRPr="000C10F2" w:rsidRDefault="001F2896" w:rsidP="000C10F2">
      <w:pPr>
        <w:pStyle w:val="p1"/>
        <w:rPr>
          <w:rFonts w:asciiTheme="minorHAnsi" w:hAnsiTheme="minorHAnsi"/>
          <w:b/>
          <w:sz w:val="24"/>
          <w:szCs w:val="24"/>
        </w:rPr>
      </w:pPr>
      <w:r w:rsidRPr="000C10F2">
        <w:rPr>
          <w:rStyle w:val="s1"/>
          <w:rFonts w:asciiTheme="minorHAnsi" w:hAnsiTheme="minorHAnsi"/>
          <w:b/>
          <w:sz w:val="24"/>
          <w:szCs w:val="24"/>
        </w:rPr>
        <w:t> </w:t>
      </w:r>
      <w:r w:rsidR="000C10F2" w:rsidRPr="000C10F2">
        <w:rPr>
          <w:rStyle w:val="s1"/>
          <w:rFonts w:asciiTheme="minorHAnsi" w:hAnsiTheme="minorHAnsi"/>
          <w:b/>
          <w:sz w:val="24"/>
          <w:szCs w:val="24"/>
        </w:rPr>
        <w:t xml:space="preserve">Draft </w:t>
      </w:r>
      <w:r w:rsidR="002A304D" w:rsidRPr="000C10F2">
        <w:rPr>
          <w:rFonts w:asciiTheme="minorHAnsi" w:hAnsiTheme="minorHAnsi"/>
          <w:b/>
          <w:sz w:val="24"/>
          <w:szCs w:val="24"/>
        </w:rPr>
        <w:t>Decisions</w:t>
      </w:r>
    </w:p>
    <w:p w14:paraId="3B25534E" w14:textId="77777777" w:rsidR="002A304D" w:rsidRPr="000C10F2" w:rsidRDefault="002A304D" w:rsidP="002A304D">
      <w:pPr>
        <w:pStyle w:val="ListParagraph"/>
        <w:numPr>
          <w:ilvl w:val="0"/>
          <w:numId w:val="1"/>
        </w:numPr>
        <w:rPr>
          <w:b/>
        </w:rPr>
      </w:pPr>
      <w:r w:rsidRPr="000C10F2">
        <w:rPr>
          <w:b/>
        </w:rPr>
        <w:t xml:space="preserve">The </w:t>
      </w:r>
      <w:proofErr w:type="spellStart"/>
      <w:r w:rsidRPr="000C10F2">
        <w:rPr>
          <w:b/>
        </w:rPr>
        <w:t>ccNSO</w:t>
      </w:r>
      <w:proofErr w:type="spellEnd"/>
      <w:r w:rsidRPr="000C10F2">
        <w:rPr>
          <w:b/>
        </w:rPr>
        <w:t xml:space="preserve"> Council adopts the Final report of the </w:t>
      </w:r>
      <w:proofErr w:type="spellStart"/>
      <w:r w:rsidRPr="000C10F2">
        <w:rPr>
          <w:b/>
        </w:rPr>
        <w:t>ccNSO</w:t>
      </w:r>
      <w:proofErr w:type="spellEnd"/>
      <w:r w:rsidRPr="000C10F2">
        <w:rPr>
          <w:b/>
        </w:rPr>
        <w:t xml:space="preserve"> Extended Process Similarity Review Panel Working Group and the recommendations contained in that report.</w:t>
      </w:r>
    </w:p>
    <w:p w14:paraId="5940BE7E" w14:textId="75339F4F" w:rsidR="000B1467" w:rsidRPr="000C10F2" w:rsidRDefault="000638D7" w:rsidP="002A304D">
      <w:pPr>
        <w:pStyle w:val="ListParagraph"/>
        <w:numPr>
          <w:ilvl w:val="0"/>
          <w:numId w:val="1"/>
        </w:numPr>
        <w:rPr>
          <w:b/>
        </w:rPr>
      </w:pPr>
      <w:r w:rsidRPr="000C10F2">
        <w:rPr>
          <w:b/>
        </w:rPr>
        <w:t xml:space="preserve">The chair of the </w:t>
      </w:r>
      <w:proofErr w:type="spellStart"/>
      <w:r w:rsidRPr="000C10F2">
        <w:rPr>
          <w:b/>
        </w:rPr>
        <w:t>ccNSO</w:t>
      </w:r>
      <w:proofErr w:type="spellEnd"/>
      <w:r w:rsidR="002A304D" w:rsidRPr="000C10F2">
        <w:rPr>
          <w:b/>
        </w:rPr>
        <w:t xml:space="preserve"> is requested to inform the chair of the ICANN Board of Directors accordingly</w:t>
      </w:r>
      <w:r w:rsidR="000B1467" w:rsidRPr="000C10F2">
        <w:rPr>
          <w:b/>
        </w:rPr>
        <w:t>,</w:t>
      </w:r>
      <w:r w:rsidR="002A304D" w:rsidRPr="000C10F2">
        <w:rPr>
          <w:b/>
        </w:rPr>
        <w:t xml:space="preserve"> and further </w:t>
      </w:r>
      <w:r w:rsidR="000B1467" w:rsidRPr="000C10F2">
        <w:rPr>
          <w:b/>
        </w:rPr>
        <w:t xml:space="preserve">note </w:t>
      </w:r>
      <w:r w:rsidR="000309D6" w:rsidRPr="000C10F2">
        <w:rPr>
          <w:b/>
        </w:rPr>
        <w:t>that</w:t>
      </w:r>
      <w:r w:rsidR="002A304D" w:rsidRPr="000C10F2">
        <w:rPr>
          <w:b/>
        </w:rPr>
        <w:t xml:space="preserve"> by s</w:t>
      </w:r>
      <w:r w:rsidR="000309D6" w:rsidRPr="000C10F2">
        <w:rPr>
          <w:b/>
        </w:rPr>
        <w:t>ubmission</w:t>
      </w:r>
      <w:r w:rsidR="002A304D" w:rsidRPr="000C10F2">
        <w:rPr>
          <w:b/>
        </w:rPr>
        <w:t xml:space="preserve"> </w:t>
      </w:r>
      <w:r w:rsidR="000309D6" w:rsidRPr="000C10F2">
        <w:rPr>
          <w:b/>
        </w:rPr>
        <w:t xml:space="preserve">of </w:t>
      </w:r>
      <w:r w:rsidR="002A304D" w:rsidRPr="000C10F2">
        <w:rPr>
          <w:b/>
        </w:rPr>
        <w:t xml:space="preserve">the requested guidance </w:t>
      </w:r>
      <w:r w:rsidR="000309D6" w:rsidRPr="000C10F2">
        <w:rPr>
          <w:b/>
        </w:rPr>
        <w:t xml:space="preserve">and refinement it has completed its work </w:t>
      </w:r>
      <w:r w:rsidR="002A304D" w:rsidRPr="000C10F2">
        <w:rPr>
          <w:b/>
        </w:rPr>
        <w:t>a</w:t>
      </w:r>
      <w:r w:rsidR="000309D6" w:rsidRPr="000C10F2">
        <w:rPr>
          <w:b/>
        </w:rPr>
        <w:t xml:space="preserve">nd </w:t>
      </w:r>
      <w:r w:rsidR="00AB7094" w:rsidRPr="000C10F2">
        <w:rPr>
          <w:b/>
        </w:rPr>
        <w:t>considers the 3</w:t>
      </w:r>
      <w:r w:rsidR="00AB7094" w:rsidRPr="000C10F2">
        <w:rPr>
          <w:b/>
          <w:vertAlign w:val="superscript"/>
        </w:rPr>
        <w:t>rd</w:t>
      </w:r>
      <w:r w:rsidR="00AB7094" w:rsidRPr="000C10F2">
        <w:rPr>
          <w:b/>
        </w:rPr>
        <w:t xml:space="preserve"> review of the Fast Track Pro</w:t>
      </w:r>
      <w:r w:rsidR="000B1467" w:rsidRPr="000C10F2">
        <w:rPr>
          <w:b/>
        </w:rPr>
        <w:t xml:space="preserve">cess completed. Thirdly </w:t>
      </w:r>
      <w:r w:rsidR="00AB7094" w:rsidRPr="000C10F2">
        <w:rPr>
          <w:b/>
        </w:rPr>
        <w:t xml:space="preserve">the Board </w:t>
      </w:r>
      <w:r w:rsidR="000B1467" w:rsidRPr="000C10F2">
        <w:rPr>
          <w:b/>
        </w:rPr>
        <w:t>should be</w:t>
      </w:r>
      <w:r w:rsidR="00AB7094" w:rsidRPr="000C10F2">
        <w:rPr>
          <w:b/>
        </w:rPr>
        <w:t xml:space="preserve"> requested to </w:t>
      </w:r>
      <w:r w:rsidR="000B1467" w:rsidRPr="000C10F2">
        <w:rPr>
          <w:b/>
        </w:rPr>
        <w:t xml:space="preserve">discuss and decide on the overall IDN </w:t>
      </w:r>
      <w:proofErr w:type="spellStart"/>
      <w:r w:rsidR="000B1467" w:rsidRPr="000C10F2">
        <w:rPr>
          <w:b/>
        </w:rPr>
        <w:t>ccTLD</w:t>
      </w:r>
      <w:proofErr w:type="spellEnd"/>
      <w:r w:rsidR="000B1467" w:rsidRPr="000C10F2">
        <w:rPr>
          <w:b/>
        </w:rPr>
        <w:t xml:space="preserve"> policy recommendations as submitted to the Board in September 2013, as foreseen in Annex B section 15 of the ICAN Bylaws to replace the Fast Track Process.</w:t>
      </w:r>
    </w:p>
    <w:p w14:paraId="55166682" w14:textId="37CE4CA1" w:rsidR="000B1467" w:rsidRPr="000C10F2" w:rsidRDefault="000B1467" w:rsidP="002A304D">
      <w:pPr>
        <w:pStyle w:val="ListParagraph"/>
        <w:numPr>
          <w:ilvl w:val="0"/>
          <w:numId w:val="1"/>
        </w:numPr>
        <w:rPr>
          <w:b/>
        </w:rPr>
      </w:pPr>
      <w:r w:rsidRPr="000C10F2">
        <w:rPr>
          <w:b/>
        </w:rPr>
        <w:t>The Members, observers and other participants of the WG EPSRP are thanked wholeheartedly for their hard work, and the working group is closed. The secretariat is requested to inform the WG accordingly and publish this resolution as soon as possible.</w:t>
      </w:r>
    </w:p>
    <w:p w14:paraId="3D18CB8F" w14:textId="57677A5E" w:rsidR="002A304D" w:rsidRPr="000C10F2" w:rsidRDefault="000B1467" w:rsidP="000B1467">
      <w:pPr>
        <w:pStyle w:val="ListParagraph"/>
      </w:pPr>
      <w:r w:rsidRPr="000C10F2">
        <w:t xml:space="preserve">   </w:t>
      </w:r>
    </w:p>
    <w:sectPr w:rsidR="002A304D" w:rsidRPr="000C10F2"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A467F"/>
    <w:multiLevelType w:val="hybridMultilevel"/>
    <w:tmpl w:val="6824C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5E2173"/>
    <w:multiLevelType w:val="hybridMultilevel"/>
    <w:tmpl w:val="E402E342"/>
    <w:lvl w:ilvl="0" w:tplc="38D83EFE">
      <w:start w:val="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4632C5"/>
    <w:multiLevelType w:val="hybridMultilevel"/>
    <w:tmpl w:val="ED7A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A6465D"/>
    <w:multiLevelType w:val="hybridMultilevel"/>
    <w:tmpl w:val="48FC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D6"/>
    <w:rsid w:val="000309D6"/>
    <w:rsid w:val="000638D7"/>
    <w:rsid w:val="000B1467"/>
    <w:rsid w:val="000C10F2"/>
    <w:rsid w:val="001F2896"/>
    <w:rsid w:val="002279A1"/>
    <w:rsid w:val="002A304D"/>
    <w:rsid w:val="002F5783"/>
    <w:rsid w:val="00343839"/>
    <w:rsid w:val="004E4166"/>
    <w:rsid w:val="0062668F"/>
    <w:rsid w:val="00695D50"/>
    <w:rsid w:val="007B6285"/>
    <w:rsid w:val="007D5E23"/>
    <w:rsid w:val="008C0BF1"/>
    <w:rsid w:val="009F56D6"/>
    <w:rsid w:val="00AB7094"/>
    <w:rsid w:val="00AC5C94"/>
    <w:rsid w:val="00AF6D83"/>
    <w:rsid w:val="00DD4548"/>
    <w:rsid w:val="00DE0F3A"/>
    <w:rsid w:val="00E06525"/>
    <w:rsid w:val="00E823C8"/>
    <w:rsid w:val="00EB2746"/>
    <w:rsid w:val="00ED3628"/>
    <w:rsid w:val="00EE581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1B734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2A304D"/>
    <w:pPr>
      <w:ind w:left="720"/>
      <w:contextualSpacing/>
    </w:pPr>
  </w:style>
  <w:style w:type="character" w:styleId="Hyperlink">
    <w:name w:val="Hyperlink"/>
    <w:uiPriority w:val="99"/>
    <w:unhideWhenUsed/>
    <w:rsid w:val="000B1467"/>
    <w:rPr>
      <w:color w:val="0000FF"/>
      <w:u w:val="single"/>
    </w:rPr>
  </w:style>
  <w:style w:type="paragraph" w:customStyle="1" w:styleId="p1">
    <w:name w:val="p1"/>
    <w:basedOn w:val="Normal"/>
    <w:rsid w:val="001F2896"/>
    <w:rPr>
      <w:rFonts w:ascii="Calibri" w:hAnsi="Calibri" w:cs="Times New Roman"/>
      <w:sz w:val="21"/>
      <w:szCs w:val="21"/>
    </w:rPr>
  </w:style>
  <w:style w:type="character" w:customStyle="1" w:styleId="s2">
    <w:name w:val="s2"/>
    <w:basedOn w:val="DefaultParagraphFont"/>
    <w:rsid w:val="001F2896"/>
    <w:rPr>
      <w:rFonts w:ascii="Calibri" w:hAnsi="Calibri" w:hint="default"/>
      <w:sz w:val="18"/>
      <w:szCs w:val="18"/>
    </w:rPr>
  </w:style>
  <w:style w:type="character" w:customStyle="1" w:styleId="s3">
    <w:name w:val="s3"/>
    <w:basedOn w:val="DefaultParagraphFont"/>
    <w:rsid w:val="001F2896"/>
    <w:rPr>
      <w:rFonts w:ascii="Times New Roman" w:hAnsi="Times New Roman" w:cs="Times New Roman" w:hint="default"/>
      <w:sz w:val="9"/>
      <w:szCs w:val="9"/>
    </w:rPr>
  </w:style>
  <w:style w:type="character" w:customStyle="1" w:styleId="s1">
    <w:name w:val="s1"/>
    <w:basedOn w:val="DefaultParagraphFont"/>
    <w:rsid w:val="001F2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22077">
      <w:bodyDiv w:val="1"/>
      <w:marLeft w:val="0"/>
      <w:marRight w:val="0"/>
      <w:marTop w:val="0"/>
      <w:marBottom w:val="0"/>
      <w:divBdr>
        <w:top w:val="none" w:sz="0" w:space="0" w:color="auto"/>
        <w:left w:val="none" w:sz="0" w:space="0" w:color="auto"/>
        <w:bottom w:val="none" w:sz="0" w:space="0" w:color="auto"/>
        <w:right w:val="none" w:sz="0" w:space="0" w:color="auto"/>
      </w:divBdr>
    </w:div>
    <w:div w:id="9930276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cann.org/en/system/files/files/epsrp-guidelines-04dec13-en.pdf)" TargetMode="External"/><Relationship Id="rId6" Type="http://schemas.openxmlformats.org/officeDocument/2006/relationships/hyperlink" Target="https://www.icann.org/resources/pages/epsrp-reports-2014-10-14-en)" TargetMode="External"/><Relationship Id="rId7" Type="http://schemas.openxmlformats.org/officeDocument/2006/relationships/hyperlink" Target="https://www.icann.org/resources/board-material/resolutions-2015-06-25-en" TargetMode="External"/><Relationship Id="rId8" Type="http://schemas.openxmlformats.org/officeDocument/2006/relationships/hyperlink" Target="http://www.unicode.org/faq/security.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1496</Words>
  <Characters>8533</Characters>
  <Application>Microsoft Macintosh Word</Application>
  <DocSecurity>0</DocSecurity>
  <Lines>71</Lines>
  <Paragraphs>20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ALAC, GAC and Verisign submitted comments which were supportive of the recommend</vt:lpstr>
      <vt:lpstr/>
    </vt:vector>
  </TitlesOfParts>
  <LinksUpToDate>false</LinksUpToDate>
  <CharactersWithSpaces>10009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3</cp:revision>
  <dcterms:created xsi:type="dcterms:W3CDTF">2017-01-06T17:05:00Z</dcterms:created>
  <dcterms:modified xsi:type="dcterms:W3CDTF">2017-01-06T17:19:00Z</dcterms:modified>
</cp:coreProperties>
</file>