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91F" w:rsidRDefault="006E1E70" w:rsidP="00D9161E">
      <w:pPr>
        <w:pStyle w:val="Default"/>
        <w:jc w:val="center"/>
        <w:rPr>
          <w:rStyle w:val="date-display-single1"/>
          <w:rFonts w:asciiTheme="minorHAnsi" w:hAnsiTheme="minorHAnsi" w:cstheme="minorHAnsi"/>
          <w:b/>
        </w:rPr>
      </w:pPr>
      <w:bookmarkStart w:id="0" w:name="_GoBack"/>
      <w:bookmarkEnd w:id="0"/>
      <w:r w:rsidRPr="0038621C">
        <w:rPr>
          <w:rStyle w:val="date-display-single1"/>
          <w:rFonts w:asciiTheme="minorHAnsi" w:hAnsiTheme="minorHAnsi" w:cstheme="minorHAnsi"/>
          <w:b/>
        </w:rPr>
        <w:t xml:space="preserve">ccNSO / ALAC </w:t>
      </w:r>
      <w:r w:rsidR="00AC74A4" w:rsidRPr="0038621C">
        <w:rPr>
          <w:rStyle w:val="date-display-single1"/>
          <w:rFonts w:asciiTheme="minorHAnsi" w:hAnsiTheme="minorHAnsi" w:cstheme="minorHAnsi"/>
          <w:b/>
        </w:rPr>
        <w:t>Liaison Report</w:t>
      </w:r>
      <w:r w:rsidR="0038621C" w:rsidRPr="0038621C">
        <w:rPr>
          <w:rStyle w:val="date-display-single1"/>
          <w:rFonts w:asciiTheme="minorHAnsi" w:hAnsiTheme="minorHAnsi" w:cstheme="minorHAnsi"/>
          <w:b/>
        </w:rPr>
        <w:t xml:space="preserve"> – Council Meeting,</w:t>
      </w:r>
      <w:r w:rsidR="0038621C">
        <w:rPr>
          <w:rStyle w:val="date-display-single1"/>
          <w:rFonts w:asciiTheme="minorHAnsi" w:hAnsiTheme="minorHAnsi" w:cstheme="minorHAnsi"/>
          <w:b/>
        </w:rPr>
        <w:t xml:space="preserve"> </w:t>
      </w:r>
      <w:r w:rsidR="0078295F">
        <w:rPr>
          <w:rStyle w:val="date-display-single1"/>
          <w:rFonts w:asciiTheme="minorHAnsi" w:hAnsiTheme="minorHAnsi" w:cstheme="minorHAnsi"/>
          <w:b/>
        </w:rPr>
        <w:t>December</w:t>
      </w:r>
      <w:r w:rsidR="003649D3">
        <w:rPr>
          <w:rStyle w:val="date-display-single1"/>
          <w:rFonts w:asciiTheme="minorHAnsi" w:hAnsiTheme="minorHAnsi" w:cstheme="minorHAnsi"/>
          <w:b/>
        </w:rPr>
        <w:t xml:space="preserve"> </w:t>
      </w:r>
      <w:r w:rsidR="0078295F">
        <w:rPr>
          <w:rStyle w:val="date-display-single1"/>
          <w:rFonts w:asciiTheme="minorHAnsi" w:hAnsiTheme="minorHAnsi" w:cstheme="minorHAnsi"/>
          <w:b/>
        </w:rPr>
        <w:t>11</w:t>
      </w:r>
      <w:r w:rsidR="003649D3" w:rsidRPr="003649D3">
        <w:rPr>
          <w:rStyle w:val="date-display-single1"/>
          <w:rFonts w:asciiTheme="minorHAnsi" w:hAnsiTheme="minorHAnsi" w:cstheme="minorHAnsi"/>
          <w:b/>
          <w:vertAlign w:val="superscript"/>
        </w:rPr>
        <w:t>th</w:t>
      </w:r>
      <w:r w:rsidR="003649D3">
        <w:rPr>
          <w:rStyle w:val="date-display-single1"/>
          <w:rFonts w:asciiTheme="minorHAnsi" w:hAnsiTheme="minorHAnsi" w:cstheme="minorHAnsi"/>
          <w:b/>
        </w:rPr>
        <w:t xml:space="preserve"> </w:t>
      </w:r>
      <w:r w:rsidR="00976288">
        <w:rPr>
          <w:rStyle w:val="date-display-single1"/>
          <w:rFonts w:asciiTheme="minorHAnsi" w:hAnsiTheme="minorHAnsi" w:cstheme="minorHAnsi"/>
          <w:b/>
        </w:rPr>
        <w:t>2012</w:t>
      </w:r>
    </w:p>
    <w:p w:rsidR="00307D8C" w:rsidRDefault="00EC79FA" w:rsidP="00D9161E">
      <w:pPr>
        <w:pStyle w:val="Default"/>
        <w:jc w:val="center"/>
        <w:rPr>
          <w:rStyle w:val="date-display-single1"/>
          <w:rFonts w:asciiTheme="minorHAnsi" w:hAnsiTheme="minorHAnsi" w:cstheme="minorHAnsi"/>
          <w:b/>
        </w:rPr>
      </w:pPr>
      <w:r w:rsidRPr="00EC79FA">
        <w:rPr>
          <w:rStyle w:val="date-display-single1"/>
          <w:rFonts w:asciiTheme="minorHAnsi" w:hAnsiTheme="minorHAnsi" w:cstheme="minorHAnsi"/>
        </w:rPr>
        <w:t xml:space="preserve">(Submitted </w:t>
      </w:r>
      <w:r w:rsidR="0078295F">
        <w:rPr>
          <w:rStyle w:val="date-display-single1"/>
          <w:rFonts w:asciiTheme="minorHAnsi" w:hAnsiTheme="minorHAnsi" w:cstheme="minorHAnsi"/>
        </w:rPr>
        <w:t>December</w:t>
      </w:r>
      <w:r w:rsidRPr="00EC79FA">
        <w:rPr>
          <w:rStyle w:val="date-display-single1"/>
          <w:rFonts w:asciiTheme="minorHAnsi" w:hAnsiTheme="minorHAnsi" w:cstheme="minorHAnsi"/>
        </w:rPr>
        <w:t xml:space="preserve"> </w:t>
      </w:r>
      <w:r w:rsidR="0078295F">
        <w:rPr>
          <w:rStyle w:val="date-display-single1"/>
          <w:rFonts w:asciiTheme="minorHAnsi" w:hAnsiTheme="minorHAnsi" w:cstheme="minorHAnsi"/>
        </w:rPr>
        <w:t>4th</w:t>
      </w:r>
      <w:r w:rsidRPr="00EC79FA">
        <w:rPr>
          <w:rStyle w:val="date-display-single1"/>
          <w:rFonts w:asciiTheme="minorHAnsi" w:hAnsiTheme="minorHAnsi" w:cstheme="minorHAnsi"/>
        </w:rPr>
        <w:t xml:space="preserve"> 2012)</w:t>
      </w:r>
    </w:p>
    <w:p w:rsidR="00EC79FA" w:rsidRDefault="00EC79FA" w:rsidP="00EC79FA">
      <w:pPr>
        <w:pStyle w:val="Default"/>
        <w:rPr>
          <w:rStyle w:val="date-display-single1"/>
          <w:rFonts w:asciiTheme="minorHAnsi" w:hAnsiTheme="minorHAnsi" w:cstheme="minorHAnsi"/>
          <w:b/>
        </w:rPr>
      </w:pPr>
    </w:p>
    <w:p w:rsidR="000B691F" w:rsidRDefault="000B691F" w:rsidP="00EC79FA">
      <w:pPr>
        <w:pStyle w:val="Default"/>
        <w:rPr>
          <w:rStyle w:val="date-display-single1"/>
          <w:rFonts w:asciiTheme="minorHAnsi" w:hAnsiTheme="minorHAnsi" w:cstheme="minorHAnsi"/>
          <w:b/>
        </w:rPr>
      </w:pPr>
    </w:p>
    <w:p w:rsidR="004741EB" w:rsidRDefault="0078295F" w:rsidP="003649D3">
      <w:pPr>
        <w:autoSpaceDE w:val="0"/>
        <w:autoSpaceDN w:val="0"/>
        <w:adjustRightInd w:val="0"/>
        <w:spacing w:after="0" w:line="240" w:lineRule="auto"/>
        <w:rPr>
          <w:rFonts w:ascii="Arial" w:hAnsi="Arial" w:cs="Arial"/>
          <w:b/>
          <w:bCs/>
          <w:sz w:val="24"/>
          <w:szCs w:val="24"/>
        </w:rPr>
      </w:pPr>
      <w:r>
        <w:rPr>
          <w:rFonts w:cstheme="minorHAnsi"/>
          <w:bCs/>
        </w:rPr>
        <w:t>1</w:t>
      </w:r>
      <w:r w:rsidRPr="0078295F">
        <w:rPr>
          <w:rFonts w:cstheme="minorHAnsi"/>
          <w:bCs/>
          <w:vertAlign w:val="superscript"/>
        </w:rPr>
        <w:t>st</w:t>
      </w:r>
      <w:r>
        <w:rPr>
          <w:rFonts w:cstheme="minorHAnsi"/>
          <w:bCs/>
        </w:rPr>
        <w:t xml:space="preserve"> December</w:t>
      </w:r>
      <w:r w:rsidR="004741EB" w:rsidRPr="004741EB">
        <w:rPr>
          <w:rFonts w:cstheme="minorHAnsi"/>
          <w:bCs/>
        </w:rPr>
        <w:t xml:space="preserve"> 2012 –</w:t>
      </w:r>
      <w:r w:rsidR="004741EB">
        <w:rPr>
          <w:rFonts w:ascii="Arial" w:hAnsi="Arial" w:cs="Arial"/>
          <w:b/>
          <w:bCs/>
          <w:sz w:val="24"/>
          <w:szCs w:val="24"/>
        </w:rPr>
        <w:t xml:space="preserve"> </w:t>
      </w:r>
      <w:r w:rsidRPr="00DF1E29">
        <w:rPr>
          <w:rStyle w:val="hp"/>
          <w:rFonts w:cstheme="minorHAnsi"/>
          <w:b/>
          <w:sz w:val="24"/>
          <w:szCs w:val="24"/>
        </w:rPr>
        <w:t xml:space="preserve">[ALAC-Anno​unce] WCIT 2012 - At-Large Activities, </w:t>
      </w:r>
      <w:r w:rsidR="00AB254E" w:rsidRPr="00DF1E29">
        <w:rPr>
          <w:rStyle w:val="hp"/>
          <w:rFonts w:cstheme="minorHAnsi"/>
          <w:b/>
          <w:sz w:val="24"/>
          <w:szCs w:val="24"/>
        </w:rPr>
        <w:t>Information</w:t>
      </w:r>
      <w:r w:rsidRPr="00DF1E29">
        <w:rPr>
          <w:rStyle w:val="hp"/>
          <w:rFonts w:cstheme="minorHAnsi"/>
          <w:b/>
          <w:sz w:val="24"/>
          <w:szCs w:val="24"/>
        </w:rPr>
        <w:t xml:space="preserve"> and Members Participat​ing</w:t>
      </w:r>
      <w:r w:rsidR="00DF1E29">
        <w:rPr>
          <w:rStyle w:val="hp"/>
          <w:rFonts w:cstheme="minorHAnsi"/>
          <w:b/>
          <w:sz w:val="24"/>
          <w:szCs w:val="24"/>
        </w:rPr>
        <w:t xml:space="preserve">: </w:t>
      </w:r>
      <w:r w:rsidR="00DF1E29" w:rsidRPr="00DF1E29">
        <w:rPr>
          <w:rFonts w:ascii="Arial" w:hAnsi="Arial" w:cs="Arial"/>
        </w:rPr>
        <w:t>With the World Conference on International</w:t>
      </w:r>
      <w:r w:rsidR="00DF1E29" w:rsidRPr="00DF1E29">
        <w:rPr>
          <w:rFonts w:ascii="Arial" w:hAnsi="Arial" w:cs="Arial"/>
          <w:b/>
        </w:rPr>
        <w:t xml:space="preserve"> Telecommunication</w:t>
      </w:r>
      <w:r w:rsidR="00DF1E29">
        <w:rPr>
          <w:rFonts w:ascii="Arial" w:hAnsi="Arial" w:cs="Arial"/>
        </w:rPr>
        <w:t xml:space="preserve"> (WCIT) starting in Dubai this next week, staff have created an At-Large Activities at the WCIT Workspace (see: </w:t>
      </w:r>
      <w:r w:rsidR="00713B75">
        <w:fldChar w:fldCharType="begin"/>
      </w:r>
      <w:r w:rsidR="00713B75">
        <w:instrText xml:space="preserve"> HYPERLINK "https://community.icann.org/x/04JEAg" \t "_blank" </w:instrText>
      </w:r>
      <w:r w:rsidR="00713B75">
        <w:fldChar w:fldCharType="separate"/>
      </w:r>
      <w:r w:rsidR="00DF1E29">
        <w:rPr>
          <w:rStyle w:val="Hyperlink"/>
          <w:rFonts w:ascii="Arial" w:hAnsi="Arial" w:cs="Arial"/>
        </w:rPr>
        <w:t>https://community.icann.org/x/04JEAg</w:t>
      </w:r>
      <w:r w:rsidR="00713B75">
        <w:rPr>
          <w:rStyle w:val="Hyperlink"/>
          <w:rFonts w:ascii="Arial" w:hAnsi="Arial" w:cs="Arial"/>
        </w:rPr>
        <w:fldChar w:fldCharType="end"/>
      </w:r>
      <w:r w:rsidR="00DF1E29">
        <w:rPr>
          <w:rFonts w:ascii="Arial" w:hAnsi="Arial" w:cs="Arial"/>
        </w:rPr>
        <w:t>) to provide information on At-Large and ICANN activities as well as provide sources of information from the Internet Society and Scoop.it.</w:t>
      </w:r>
      <w:r w:rsidR="00DF1E29">
        <w:rPr>
          <w:rFonts w:ascii="Arial" w:hAnsi="Arial" w:cs="Arial"/>
        </w:rPr>
        <w:br/>
      </w:r>
      <w:r w:rsidR="00DF1E29">
        <w:rPr>
          <w:rFonts w:ascii="Arial" w:hAnsi="Arial" w:cs="Arial"/>
        </w:rPr>
        <w:br/>
        <w:t>If you will be participating in the WCIT, please add your name, the dates you will be in Dubai, and the delegation you will be serving on to this workspace. Alternatively, please send At-Large staff this information, and we will add it to the workspace for you. At-Large staff will be sharing this information with the Global Engagement Stakeholder staff to facilitate communication on the ground in Dubai.</w:t>
      </w:r>
    </w:p>
    <w:p w:rsidR="00B17A0D" w:rsidRDefault="00B17A0D" w:rsidP="00B17A0D">
      <w:pPr>
        <w:autoSpaceDE w:val="0"/>
        <w:autoSpaceDN w:val="0"/>
        <w:adjustRightInd w:val="0"/>
        <w:spacing w:after="0" w:line="240" w:lineRule="auto"/>
        <w:rPr>
          <w:rStyle w:val="date-display-single1"/>
          <w:rFonts w:cstheme="minorHAnsi"/>
        </w:rPr>
      </w:pPr>
    </w:p>
    <w:p w:rsidR="00BE415A" w:rsidRDefault="00CC3348" w:rsidP="00351960">
      <w:pPr>
        <w:shd w:val="clear" w:color="auto" w:fill="FFFFFF"/>
        <w:spacing w:before="100" w:beforeAutospacing="1" w:after="75" w:line="260" w:lineRule="atLeast"/>
        <w:rPr>
          <w:rFonts w:ascii="Arial" w:eastAsia="Times New Roman" w:hAnsi="Arial" w:cs="Arial"/>
          <w:b/>
          <w:bCs/>
          <w:color w:val="000000"/>
          <w:sz w:val="24"/>
          <w:szCs w:val="24"/>
        </w:rPr>
      </w:pPr>
      <w:r w:rsidRPr="006C3696">
        <w:rPr>
          <w:rStyle w:val="date-display-single1"/>
          <w:rFonts w:cstheme="minorHAnsi"/>
        </w:rPr>
        <w:t>2</w:t>
      </w:r>
      <w:r w:rsidR="00351960" w:rsidRPr="006C3696">
        <w:rPr>
          <w:rStyle w:val="date-display-single1"/>
          <w:rFonts w:cstheme="minorHAnsi"/>
        </w:rPr>
        <w:t>4</w:t>
      </w:r>
      <w:r w:rsidR="006C3696" w:rsidRPr="006C3696">
        <w:rPr>
          <w:rStyle w:val="date-display-single1"/>
          <w:rFonts w:cstheme="minorHAnsi"/>
          <w:vertAlign w:val="superscript"/>
        </w:rPr>
        <w:t>th</w:t>
      </w:r>
      <w:r w:rsidR="006C3696">
        <w:rPr>
          <w:rStyle w:val="date-display-single1"/>
          <w:rFonts w:cstheme="minorHAnsi"/>
        </w:rPr>
        <w:t xml:space="preserve"> </w:t>
      </w:r>
      <w:r w:rsidR="00651507" w:rsidRPr="006C3696">
        <w:rPr>
          <w:rStyle w:val="date-display-single1"/>
          <w:rFonts w:cstheme="minorHAnsi"/>
        </w:rPr>
        <w:t>November 2012</w:t>
      </w:r>
      <w:r w:rsidR="00651507" w:rsidRPr="00651507">
        <w:rPr>
          <w:rStyle w:val="date-display-single1"/>
          <w:rFonts w:cstheme="minorHAnsi"/>
        </w:rPr>
        <w:t xml:space="preserve"> –</w:t>
      </w:r>
      <w:r w:rsidR="00651507">
        <w:rPr>
          <w:rStyle w:val="date-display-single1"/>
          <w:rFonts w:cstheme="minorHAnsi"/>
          <w:color w:val="002060"/>
        </w:rPr>
        <w:t xml:space="preserve"> </w:t>
      </w:r>
      <w:r w:rsidR="00651507" w:rsidRPr="00651507">
        <w:rPr>
          <w:rFonts w:ascii="Arial" w:eastAsia="Times New Roman" w:hAnsi="Arial" w:cs="Arial"/>
          <w:b/>
          <w:bCs/>
          <w:color w:val="000000"/>
          <w:sz w:val="20"/>
        </w:rPr>
        <w:t>ALAC Statemen</w:t>
      </w:r>
      <w:r w:rsidR="00651507">
        <w:rPr>
          <w:rFonts w:ascii="Arial" w:eastAsia="Times New Roman" w:hAnsi="Arial" w:cs="Arial"/>
          <w:b/>
          <w:bCs/>
          <w:color w:val="000000"/>
          <w:sz w:val="20"/>
        </w:rPr>
        <w:t xml:space="preserve">t on the Proposed Consolidated Meetings </w:t>
      </w:r>
      <w:r w:rsidR="006C3696">
        <w:rPr>
          <w:rFonts w:ascii="Arial" w:eastAsia="Times New Roman" w:hAnsi="Arial" w:cs="Arial"/>
          <w:b/>
          <w:bCs/>
          <w:color w:val="000000"/>
          <w:sz w:val="20"/>
        </w:rPr>
        <w:t>S</w:t>
      </w:r>
      <w:r w:rsidR="006C3696" w:rsidRPr="00651507">
        <w:rPr>
          <w:rFonts w:ascii="Arial" w:eastAsia="Times New Roman" w:hAnsi="Arial" w:cs="Arial"/>
          <w:b/>
          <w:bCs/>
          <w:color w:val="000000"/>
          <w:sz w:val="20"/>
        </w:rPr>
        <w:t xml:space="preserve">trategy </w:t>
      </w:r>
      <w:r w:rsidR="00351960">
        <w:rPr>
          <w:rFonts w:ascii="Arial" w:eastAsia="Times New Roman" w:hAnsi="Arial" w:cs="Arial"/>
          <w:b/>
          <w:bCs/>
          <w:color w:val="000000"/>
          <w:sz w:val="20"/>
        </w:rPr>
        <w:br/>
      </w:r>
      <w:r w:rsidR="00351960" w:rsidRPr="00351960">
        <w:rPr>
          <w:rFonts w:ascii="Arial" w:eastAsia="Times New Roman" w:hAnsi="Arial" w:cs="Arial"/>
          <w:b/>
          <w:bCs/>
          <w:color w:val="000000"/>
          <w:sz w:val="24"/>
          <w:szCs w:val="24"/>
        </w:rPr>
        <w:t>[</w:t>
      </w:r>
      <w:hyperlink r:id="rId7" w:history="1">
        <w:r w:rsidR="00351960" w:rsidRPr="00351960">
          <w:rPr>
            <w:rStyle w:val="Hyperlink"/>
            <w:rFonts w:ascii="Arial" w:eastAsia="Times New Roman" w:hAnsi="Arial" w:cs="Arial"/>
            <w:b/>
            <w:bCs/>
            <w:sz w:val="24"/>
            <w:szCs w:val="24"/>
          </w:rPr>
          <w:t>LINK</w:t>
        </w:r>
      </w:hyperlink>
      <w:r w:rsidR="00351960" w:rsidRPr="00351960">
        <w:rPr>
          <w:rFonts w:ascii="Arial" w:eastAsia="Times New Roman" w:hAnsi="Arial" w:cs="Arial"/>
          <w:b/>
          <w:bCs/>
          <w:color w:val="000000"/>
          <w:sz w:val="24"/>
          <w:szCs w:val="24"/>
        </w:rPr>
        <w:t>]</w:t>
      </w:r>
      <w:r w:rsidR="00BE415A">
        <w:rPr>
          <w:rFonts w:ascii="Arial" w:eastAsia="Times New Roman" w:hAnsi="Arial" w:cs="Arial"/>
          <w:b/>
          <w:bCs/>
          <w:color w:val="000000"/>
          <w:sz w:val="24"/>
          <w:szCs w:val="24"/>
        </w:rPr>
        <w:br/>
      </w:r>
    </w:p>
    <w:p w:rsidR="006C3696" w:rsidRDefault="006C3696" w:rsidP="00BE415A">
      <w:pPr>
        <w:autoSpaceDE w:val="0"/>
        <w:autoSpaceDN w:val="0"/>
        <w:adjustRightInd w:val="0"/>
        <w:spacing w:after="0" w:line="240" w:lineRule="auto"/>
        <w:rPr>
          <w:rFonts w:eastAsia="Times New Roman" w:cstheme="minorHAnsi"/>
          <w:bCs/>
          <w:color w:val="000000"/>
        </w:rPr>
      </w:pPr>
      <w:r w:rsidRPr="006C3696">
        <w:rPr>
          <w:rFonts w:eastAsia="Times New Roman" w:cstheme="minorHAnsi"/>
          <w:bCs/>
          <w:color w:val="000000"/>
        </w:rPr>
        <w:t>26</w:t>
      </w:r>
      <w:r w:rsidRPr="006C3696">
        <w:rPr>
          <w:rFonts w:eastAsia="Times New Roman" w:cstheme="minorHAnsi"/>
          <w:bCs/>
          <w:color w:val="000000"/>
          <w:vertAlign w:val="superscript"/>
        </w:rPr>
        <w:t>th</w:t>
      </w:r>
      <w:r w:rsidRPr="006C3696">
        <w:rPr>
          <w:rFonts w:eastAsia="Times New Roman" w:cstheme="minorHAnsi"/>
          <w:bCs/>
          <w:color w:val="000000"/>
        </w:rPr>
        <w:t xml:space="preserve"> November 2012</w:t>
      </w:r>
      <w:r>
        <w:rPr>
          <w:rFonts w:eastAsia="Times New Roman" w:cstheme="minorHAnsi"/>
          <w:bCs/>
          <w:color w:val="000000"/>
        </w:rPr>
        <w:t xml:space="preserve"> – </w:t>
      </w:r>
      <w:r w:rsidR="00BE415A" w:rsidRPr="00BE415A">
        <w:rPr>
          <w:rFonts w:ascii="Arial" w:hAnsi="Arial" w:cs="Arial"/>
          <w:b/>
          <w:bCs/>
          <w:sz w:val="20"/>
          <w:szCs w:val="20"/>
        </w:rPr>
        <w:t>ALAC Statement on the IDN Variant TLD Program – Procedure to Develop and Maintain the Label Generation Rules for the Root Zone in Respect of IDNA Labels</w:t>
      </w:r>
      <w:r>
        <w:rPr>
          <w:rFonts w:eastAsia="Times New Roman" w:cstheme="minorHAnsi"/>
          <w:bCs/>
          <w:color w:val="000000"/>
        </w:rPr>
        <w:t xml:space="preserve"> </w:t>
      </w:r>
    </w:p>
    <w:p w:rsidR="00BE415A" w:rsidRDefault="00BE415A" w:rsidP="00BE415A">
      <w:pPr>
        <w:autoSpaceDE w:val="0"/>
        <w:autoSpaceDN w:val="0"/>
        <w:adjustRightInd w:val="0"/>
        <w:spacing w:after="0" w:line="240" w:lineRule="auto"/>
        <w:rPr>
          <w:rFonts w:ascii="Arial" w:eastAsia="Times New Roman" w:hAnsi="Arial" w:cs="Arial"/>
          <w:b/>
          <w:bCs/>
          <w:color w:val="000000"/>
          <w:sz w:val="24"/>
          <w:szCs w:val="24"/>
        </w:rPr>
      </w:pPr>
      <w:r w:rsidRPr="00BE415A">
        <w:rPr>
          <w:rFonts w:ascii="Arial" w:eastAsia="Times New Roman" w:hAnsi="Arial" w:cs="Arial"/>
          <w:b/>
          <w:bCs/>
          <w:color w:val="000000"/>
          <w:sz w:val="24"/>
          <w:szCs w:val="24"/>
        </w:rPr>
        <w:t>[</w:t>
      </w:r>
      <w:hyperlink r:id="rId8" w:history="1">
        <w:r w:rsidRPr="00BE415A">
          <w:rPr>
            <w:rStyle w:val="Hyperlink"/>
            <w:rFonts w:ascii="Arial" w:eastAsia="Times New Roman" w:hAnsi="Arial" w:cs="Arial"/>
            <w:b/>
            <w:bCs/>
            <w:sz w:val="24"/>
            <w:szCs w:val="24"/>
          </w:rPr>
          <w:t>LINK</w:t>
        </w:r>
      </w:hyperlink>
      <w:r w:rsidRPr="00BE415A">
        <w:rPr>
          <w:rFonts w:ascii="Arial" w:eastAsia="Times New Roman" w:hAnsi="Arial" w:cs="Arial"/>
          <w:b/>
          <w:bCs/>
          <w:color w:val="000000"/>
          <w:sz w:val="24"/>
          <w:szCs w:val="24"/>
        </w:rPr>
        <w:t>]</w:t>
      </w:r>
    </w:p>
    <w:p w:rsidR="003005B1" w:rsidRDefault="00651507" w:rsidP="00BE415A">
      <w:pPr>
        <w:autoSpaceDE w:val="0"/>
        <w:autoSpaceDN w:val="0"/>
        <w:adjustRightInd w:val="0"/>
        <w:spacing w:after="0" w:line="240" w:lineRule="auto"/>
        <w:rPr>
          <w:rFonts w:ascii="Arial" w:eastAsia="Times New Roman" w:hAnsi="Arial" w:cs="Arial"/>
          <w:b/>
          <w:bCs/>
          <w:color w:val="000000"/>
          <w:sz w:val="20"/>
        </w:rPr>
      </w:pPr>
      <w:r>
        <w:rPr>
          <w:rFonts w:ascii="Arial" w:eastAsia="Times New Roman" w:hAnsi="Arial" w:cs="Arial"/>
          <w:b/>
          <w:bCs/>
          <w:color w:val="000000"/>
          <w:sz w:val="20"/>
        </w:rPr>
        <w:tab/>
      </w:r>
    </w:p>
    <w:p w:rsidR="003005B1" w:rsidRDefault="003005B1" w:rsidP="000710DE">
      <w:pPr>
        <w:pStyle w:val="Default"/>
        <w:rPr>
          <w:sz w:val="20"/>
          <w:szCs w:val="20"/>
        </w:rPr>
      </w:pPr>
    </w:p>
    <w:p w:rsidR="000710DE" w:rsidRPr="00291238" w:rsidRDefault="000710DE" w:rsidP="000710DE">
      <w:pPr>
        <w:pStyle w:val="Default"/>
        <w:rPr>
          <w:sz w:val="20"/>
          <w:szCs w:val="20"/>
        </w:rPr>
      </w:pPr>
      <w:r w:rsidRPr="00291238">
        <w:rPr>
          <w:sz w:val="20"/>
          <w:szCs w:val="20"/>
        </w:rPr>
        <w:t xml:space="preserve">Best regards, Ron Sherwood </w:t>
      </w:r>
    </w:p>
    <w:p w:rsidR="000710DE" w:rsidRDefault="000710DE" w:rsidP="000710DE">
      <w:pPr>
        <w:pStyle w:val="Default"/>
        <w:rPr>
          <w:sz w:val="36"/>
          <w:szCs w:val="36"/>
        </w:rPr>
      </w:pPr>
      <w:r w:rsidRPr="00291238">
        <w:rPr>
          <w:sz w:val="20"/>
          <w:szCs w:val="20"/>
        </w:rPr>
        <w:t>ccNSO / ALAC Liaison</w:t>
      </w:r>
    </w:p>
    <w:p w:rsidR="000710DE" w:rsidRPr="000710DE" w:rsidRDefault="000710DE" w:rsidP="006E1E70">
      <w:pPr>
        <w:pStyle w:val="Default"/>
        <w:rPr>
          <w:rStyle w:val="date-display-single1"/>
          <w:rFonts w:asciiTheme="minorHAnsi" w:hAnsiTheme="minorHAnsi" w:cstheme="minorHAnsi"/>
        </w:rPr>
      </w:pPr>
    </w:p>
    <w:sectPr w:rsidR="000710DE" w:rsidRPr="000710DE" w:rsidSect="006E39E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EE9" w:rsidRDefault="00581EE9" w:rsidP="0053720F">
      <w:pPr>
        <w:spacing w:after="0" w:line="240" w:lineRule="auto"/>
      </w:pPr>
      <w:r>
        <w:separator/>
      </w:r>
    </w:p>
  </w:endnote>
  <w:endnote w:type="continuationSeparator" w:id="0">
    <w:p w:rsidR="00581EE9" w:rsidRDefault="00581EE9" w:rsidP="00537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EE9" w:rsidRDefault="00581EE9" w:rsidP="0053720F">
      <w:pPr>
        <w:spacing w:after="0" w:line="240" w:lineRule="auto"/>
      </w:pPr>
      <w:r>
        <w:separator/>
      </w:r>
    </w:p>
  </w:footnote>
  <w:footnote w:type="continuationSeparator" w:id="0">
    <w:p w:rsidR="00581EE9" w:rsidRDefault="00581EE9" w:rsidP="005372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677"/>
    <w:rsid w:val="000710DE"/>
    <w:rsid w:val="00097546"/>
    <w:rsid w:val="000B691F"/>
    <w:rsid w:val="000C731D"/>
    <w:rsid w:val="000E5979"/>
    <w:rsid w:val="000F3CDE"/>
    <w:rsid w:val="0013230D"/>
    <w:rsid w:val="001354F7"/>
    <w:rsid w:val="00155436"/>
    <w:rsid w:val="00164AEB"/>
    <w:rsid w:val="001F5954"/>
    <w:rsid w:val="00216BA2"/>
    <w:rsid w:val="00217DC9"/>
    <w:rsid w:val="00291238"/>
    <w:rsid w:val="002F613A"/>
    <w:rsid w:val="003005B1"/>
    <w:rsid w:val="00307D8C"/>
    <w:rsid w:val="00330577"/>
    <w:rsid w:val="00351960"/>
    <w:rsid w:val="003649D3"/>
    <w:rsid w:val="0038621C"/>
    <w:rsid w:val="003A0341"/>
    <w:rsid w:val="003A78CB"/>
    <w:rsid w:val="003B050A"/>
    <w:rsid w:val="003B4306"/>
    <w:rsid w:val="003C4084"/>
    <w:rsid w:val="003E5C91"/>
    <w:rsid w:val="003F2A87"/>
    <w:rsid w:val="004115CD"/>
    <w:rsid w:val="00424EC8"/>
    <w:rsid w:val="004356F7"/>
    <w:rsid w:val="00461677"/>
    <w:rsid w:val="004741EB"/>
    <w:rsid w:val="004A48D1"/>
    <w:rsid w:val="004D35CC"/>
    <w:rsid w:val="004E4098"/>
    <w:rsid w:val="005011F7"/>
    <w:rsid w:val="0053720F"/>
    <w:rsid w:val="0057656E"/>
    <w:rsid w:val="00581EE9"/>
    <w:rsid w:val="00587F8A"/>
    <w:rsid w:val="00596478"/>
    <w:rsid w:val="005B438A"/>
    <w:rsid w:val="0061162E"/>
    <w:rsid w:val="00630590"/>
    <w:rsid w:val="00651507"/>
    <w:rsid w:val="00662086"/>
    <w:rsid w:val="00675B21"/>
    <w:rsid w:val="00693DE5"/>
    <w:rsid w:val="0069428D"/>
    <w:rsid w:val="006B6725"/>
    <w:rsid w:val="006C3696"/>
    <w:rsid w:val="006C53E9"/>
    <w:rsid w:val="006E1E70"/>
    <w:rsid w:val="006E3A9A"/>
    <w:rsid w:val="00700687"/>
    <w:rsid w:val="00701E58"/>
    <w:rsid w:val="00713B75"/>
    <w:rsid w:val="007250E4"/>
    <w:rsid w:val="00750CA4"/>
    <w:rsid w:val="0076770D"/>
    <w:rsid w:val="0078295F"/>
    <w:rsid w:val="007C209A"/>
    <w:rsid w:val="007C3623"/>
    <w:rsid w:val="007F0C1B"/>
    <w:rsid w:val="007F48BD"/>
    <w:rsid w:val="0080087C"/>
    <w:rsid w:val="0080549B"/>
    <w:rsid w:val="00810B5C"/>
    <w:rsid w:val="00831C80"/>
    <w:rsid w:val="00853495"/>
    <w:rsid w:val="0088302B"/>
    <w:rsid w:val="008920F5"/>
    <w:rsid w:val="008928AB"/>
    <w:rsid w:val="008B63D5"/>
    <w:rsid w:val="008D355B"/>
    <w:rsid w:val="008D5466"/>
    <w:rsid w:val="008F7601"/>
    <w:rsid w:val="00937E75"/>
    <w:rsid w:val="009452E6"/>
    <w:rsid w:val="009541CD"/>
    <w:rsid w:val="00976288"/>
    <w:rsid w:val="00993477"/>
    <w:rsid w:val="009A6C52"/>
    <w:rsid w:val="009C6A69"/>
    <w:rsid w:val="009D7FC2"/>
    <w:rsid w:val="00A2199E"/>
    <w:rsid w:val="00A24360"/>
    <w:rsid w:val="00A4284F"/>
    <w:rsid w:val="00A6184F"/>
    <w:rsid w:val="00A86A0F"/>
    <w:rsid w:val="00A92E6E"/>
    <w:rsid w:val="00AB254E"/>
    <w:rsid w:val="00AC74A4"/>
    <w:rsid w:val="00AE7BED"/>
    <w:rsid w:val="00AF1A28"/>
    <w:rsid w:val="00AF6C05"/>
    <w:rsid w:val="00B17A0D"/>
    <w:rsid w:val="00B42263"/>
    <w:rsid w:val="00B546A9"/>
    <w:rsid w:val="00B70282"/>
    <w:rsid w:val="00BE415A"/>
    <w:rsid w:val="00C07E36"/>
    <w:rsid w:val="00C23FC7"/>
    <w:rsid w:val="00C56306"/>
    <w:rsid w:val="00C87591"/>
    <w:rsid w:val="00C90A38"/>
    <w:rsid w:val="00C97C24"/>
    <w:rsid w:val="00CB5A2F"/>
    <w:rsid w:val="00CC3348"/>
    <w:rsid w:val="00D9161E"/>
    <w:rsid w:val="00DA33C6"/>
    <w:rsid w:val="00DC5514"/>
    <w:rsid w:val="00DF1E29"/>
    <w:rsid w:val="00E236DE"/>
    <w:rsid w:val="00E475DC"/>
    <w:rsid w:val="00EC79FA"/>
    <w:rsid w:val="00F00B05"/>
    <w:rsid w:val="00F010CD"/>
    <w:rsid w:val="00FB2812"/>
    <w:rsid w:val="00FC2AD3"/>
    <w:rsid w:val="00FF1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167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61677"/>
    <w:rPr>
      <w:color w:val="0000FF" w:themeColor="hyperlink"/>
      <w:u w:val="single"/>
    </w:rPr>
  </w:style>
  <w:style w:type="paragraph" w:styleId="Header">
    <w:name w:val="header"/>
    <w:basedOn w:val="Normal"/>
    <w:link w:val="HeaderChar"/>
    <w:uiPriority w:val="99"/>
    <w:semiHidden/>
    <w:unhideWhenUsed/>
    <w:rsid w:val="005372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720F"/>
  </w:style>
  <w:style w:type="paragraph" w:styleId="Footer">
    <w:name w:val="footer"/>
    <w:basedOn w:val="Normal"/>
    <w:link w:val="FooterChar"/>
    <w:uiPriority w:val="99"/>
    <w:semiHidden/>
    <w:unhideWhenUsed/>
    <w:rsid w:val="005372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720F"/>
  </w:style>
  <w:style w:type="character" w:styleId="FollowedHyperlink">
    <w:name w:val="FollowedHyperlink"/>
    <w:basedOn w:val="DefaultParagraphFont"/>
    <w:uiPriority w:val="99"/>
    <w:semiHidden/>
    <w:unhideWhenUsed/>
    <w:rsid w:val="007250E4"/>
    <w:rPr>
      <w:color w:val="800080" w:themeColor="followedHyperlink"/>
      <w:u w:val="single"/>
    </w:rPr>
  </w:style>
  <w:style w:type="character" w:customStyle="1" w:styleId="date-display-single1">
    <w:name w:val="date-display-single1"/>
    <w:basedOn w:val="DefaultParagraphFont"/>
    <w:rsid w:val="00DA33C6"/>
  </w:style>
  <w:style w:type="character" w:styleId="Strong">
    <w:name w:val="Strong"/>
    <w:basedOn w:val="DefaultParagraphFont"/>
    <w:uiPriority w:val="22"/>
    <w:qFormat/>
    <w:rsid w:val="00651507"/>
    <w:rPr>
      <w:b/>
      <w:bCs/>
    </w:rPr>
  </w:style>
  <w:style w:type="character" w:customStyle="1" w:styleId="hp">
    <w:name w:val="hp"/>
    <w:basedOn w:val="DefaultParagraphFont"/>
    <w:rsid w:val="0078295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167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61677"/>
    <w:rPr>
      <w:color w:val="0000FF" w:themeColor="hyperlink"/>
      <w:u w:val="single"/>
    </w:rPr>
  </w:style>
  <w:style w:type="paragraph" w:styleId="Header">
    <w:name w:val="header"/>
    <w:basedOn w:val="Normal"/>
    <w:link w:val="HeaderChar"/>
    <w:uiPriority w:val="99"/>
    <w:semiHidden/>
    <w:unhideWhenUsed/>
    <w:rsid w:val="005372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720F"/>
  </w:style>
  <w:style w:type="paragraph" w:styleId="Footer">
    <w:name w:val="footer"/>
    <w:basedOn w:val="Normal"/>
    <w:link w:val="FooterChar"/>
    <w:uiPriority w:val="99"/>
    <w:semiHidden/>
    <w:unhideWhenUsed/>
    <w:rsid w:val="005372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720F"/>
  </w:style>
  <w:style w:type="character" w:styleId="FollowedHyperlink">
    <w:name w:val="FollowedHyperlink"/>
    <w:basedOn w:val="DefaultParagraphFont"/>
    <w:uiPriority w:val="99"/>
    <w:semiHidden/>
    <w:unhideWhenUsed/>
    <w:rsid w:val="007250E4"/>
    <w:rPr>
      <w:color w:val="800080" w:themeColor="followedHyperlink"/>
      <w:u w:val="single"/>
    </w:rPr>
  </w:style>
  <w:style w:type="character" w:customStyle="1" w:styleId="date-display-single1">
    <w:name w:val="date-display-single1"/>
    <w:basedOn w:val="DefaultParagraphFont"/>
    <w:rsid w:val="00DA33C6"/>
  </w:style>
  <w:style w:type="character" w:styleId="Strong">
    <w:name w:val="Strong"/>
    <w:basedOn w:val="DefaultParagraphFont"/>
    <w:uiPriority w:val="22"/>
    <w:qFormat/>
    <w:rsid w:val="00651507"/>
    <w:rPr>
      <w:b/>
      <w:bCs/>
    </w:rPr>
  </w:style>
  <w:style w:type="character" w:customStyle="1" w:styleId="hp">
    <w:name w:val="hp"/>
    <w:basedOn w:val="DefaultParagraphFont"/>
    <w:rsid w:val="00782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60471">
      <w:bodyDiv w:val="1"/>
      <w:marLeft w:val="0"/>
      <w:marRight w:val="0"/>
      <w:marTop w:val="0"/>
      <w:marBottom w:val="0"/>
      <w:divBdr>
        <w:top w:val="none" w:sz="0" w:space="0" w:color="auto"/>
        <w:left w:val="none" w:sz="0" w:space="0" w:color="auto"/>
        <w:bottom w:val="none" w:sz="0" w:space="0" w:color="auto"/>
        <w:right w:val="none" w:sz="0" w:space="0" w:color="auto"/>
      </w:divBdr>
      <w:divsChild>
        <w:div w:id="1149322712">
          <w:marLeft w:val="0"/>
          <w:marRight w:val="0"/>
          <w:marTop w:val="0"/>
          <w:marBottom w:val="0"/>
          <w:divBdr>
            <w:top w:val="none" w:sz="0" w:space="0" w:color="auto"/>
            <w:left w:val="none" w:sz="0" w:space="0" w:color="auto"/>
            <w:bottom w:val="none" w:sz="0" w:space="0" w:color="auto"/>
            <w:right w:val="none" w:sz="0" w:space="0" w:color="auto"/>
          </w:divBdr>
          <w:divsChild>
            <w:div w:id="1046611840">
              <w:marLeft w:val="0"/>
              <w:marRight w:val="0"/>
              <w:marTop w:val="0"/>
              <w:marBottom w:val="0"/>
              <w:divBdr>
                <w:top w:val="none" w:sz="0" w:space="0" w:color="auto"/>
                <w:left w:val="none" w:sz="0" w:space="0" w:color="auto"/>
                <w:bottom w:val="none" w:sz="0" w:space="0" w:color="auto"/>
                <w:right w:val="none" w:sz="0" w:space="0" w:color="auto"/>
              </w:divBdr>
              <w:divsChild>
                <w:div w:id="713847224">
                  <w:marLeft w:val="0"/>
                  <w:marRight w:val="0"/>
                  <w:marTop w:val="0"/>
                  <w:marBottom w:val="75"/>
                  <w:divBdr>
                    <w:top w:val="single" w:sz="2" w:space="4" w:color="172136"/>
                    <w:left w:val="single" w:sz="2" w:space="0" w:color="172136"/>
                    <w:bottom w:val="single" w:sz="2" w:space="0" w:color="172136"/>
                    <w:right w:val="single" w:sz="2" w:space="0" w:color="172136"/>
                  </w:divBdr>
                  <w:divsChild>
                    <w:div w:id="1800879540">
                      <w:marLeft w:val="0"/>
                      <w:marRight w:val="0"/>
                      <w:marTop w:val="0"/>
                      <w:marBottom w:val="0"/>
                      <w:divBdr>
                        <w:top w:val="none" w:sz="0" w:space="0" w:color="auto"/>
                        <w:left w:val="none" w:sz="0" w:space="0" w:color="auto"/>
                        <w:bottom w:val="none" w:sz="0" w:space="0" w:color="auto"/>
                        <w:right w:val="none" w:sz="0" w:space="0" w:color="auto"/>
                      </w:divBdr>
                      <w:divsChild>
                        <w:div w:id="65145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376705">
      <w:bodyDiv w:val="1"/>
      <w:marLeft w:val="0"/>
      <w:marRight w:val="0"/>
      <w:marTop w:val="0"/>
      <w:marBottom w:val="0"/>
      <w:divBdr>
        <w:top w:val="none" w:sz="0" w:space="0" w:color="auto"/>
        <w:left w:val="none" w:sz="0" w:space="0" w:color="auto"/>
        <w:bottom w:val="none" w:sz="0" w:space="0" w:color="auto"/>
        <w:right w:val="none" w:sz="0" w:space="0" w:color="auto"/>
      </w:divBdr>
      <w:divsChild>
        <w:div w:id="260912668">
          <w:marLeft w:val="0"/>
          <w:marRight w:val="0"/>
          <w:marTop w:val="0"/>
          <w:marBottom w:val="0"/>
          <w:divBdr>
            <w:top w:val="none" w:sz="0" w:space="0" w:color="auto"/>
            <w:left w:val="none" w:sz="0" w:space="0" w:color="auto"/>
            <w:bottom w:val="none" w:sz="0" w:space="0" w:color="auto"/>
            <w:right w:val="none" w:sz="0" w:space="0" w:color="auto"/>
          </w:divBdr>
          <w:divsChild>
            <w:div w:id="2119106964">
              <w:marLeft w:val="0"/>
              <w:marRight w:val="0"/>
              <w:marTop w:val="0"/>
              <w:marBottom w:val="0"/>
              <w:divBdr>
                <w:top w:val="none" w:sz="0" w:space="0" w:color="auto"/>
                <w:left w:val="none" w:sz="0" w:space="0" w:color="auto"/>
                <w:bottom w:val="none" w:sz="0" w:space="0" w:color="auto"/>
                <w:right w:val="none" w:sz="0" w:space="0" w:color="auto"/>
              </w:divBdr>
              <w:divsChild>
                <w:div w:id="1890532800">
                  <w:marLeft w:val="0"/>
                  <w:marRight w:val="0"/>
                  <w:marTop w:val="0"/>
                  <w:marBottom w:val="0"/>
                  <w:divBdr>
                    <w:top w:val="none" w:sz="0" w:space="0" w:color="auto"/>
                    <w:left w:val="none" w:sz="0" w:space="0" w:color="auto"/>
                    <w:bottom w:val="none" w:sz="0" w:space="0" w:color="auto"/>
                    <w:right w:val="none" w:sz="0" w:space="0" w:color="auto"/>
                  </w:divBdr>
                  <w:divsChild>
                    <w:div w:id="122963622">
                      <w:marLeft w:val="0"/>
                      <w:marRight w:val="0"/>
                      <w:marTop w:val="0"/>
                      <w:marBottom w:val="0"/>
                      <w:divBdr>
                        <w:top w:val="none" w:sz="0" w:space="0" w:color="auto"/>
                        <w:left w:val="none" w:sz="0" w:space="0" w:color="auto"/>
                        <w:bottom w:val="none" w:sz="0" w:space="0" w:color="auto"/>
                        <w:right w:val="none" w:sz="0" w:space="0" w:color="auto"/>
                      </w:divBdr>
                      <w:divsChild>
                        <w:div w:id="1549300864">
                          <w:marLeft w:val="0"/>
                          <w:marRight w:val="0"/>
                          <w:marTop w:val="0"/>
                          <w:marBottom w:val="0"/>
                          <w:divBdr>
                            <w:top w:val="none" w:sz="0" w:space="0" w:color="auto"/>
                            <w:left w:val="none" w:sz="0" w:space="0" w:color="auto"/>
                            <w:bottom w:val="none" w:sz="0" w:space="0" w:color="auto"/>
                            <w:right w:val="none" w:sz="0" w:space="0" w:color="auto"/>
                          </w:divBdr>
                          <w:divsChild>
                            <w:div w:id="946430445">
                              <w:marLeft w:val="0"/>
                              <w:marRight w:val="0"/>
                              <w:marTop w:val="0"/>
                              <w:marBottom w:val="0"/>
                              <w:divBdr>
                                <w:top w:val="none" w:sz="0" w:space="0" w:color="auto"/>
                                <w:left w:val="none" w:sz="0" w:space="0" w:color="auto"/>
                                <w:bottom w:val="none" w:sz="0" w:space="0" w:color="auto"/>
                                <w:right w:val="none" w:sz="0" w:space="0" w:color="auto"/>
                              </w:divBdr>
                              <w:divsChild>
                                <w:div w:id="639506061">
                                  <w:marLeft w:val="0"/>
                                  <w:marRight w:val="0"/>
                                  <w:marTop w:val="0"/>
                                  <w:marBottom w:val="0"/>
                                  <w:divBdr>
                                    <w:top w:val="none" w:sz="0" w:space="0" w:color="auto"/>
                                    <w:left w:val="none" w:sz="0" w:space="0" w:color="auto"/>
                                    <w:bottom w:val="none" w:sz="0" w:space="0" w:color="auto"/>
                                    <w:right w:val="none" w:sz="0" w:space="0" w:color="auto"/>
                                  </w:divBdr>
                                  <w:divsChild>
                                    <w:div w:id="1387147625">
                                      <w:marLeft w:val="0"/>
                                      <w:marRight w:val="0"/>
                                      <w:marTop w:val="0"/>
                                      <w:marBottom w:val="0"/>
                                      <w:divBdr>
                                        <w:top w:val="none" w:sz="0" w:space="0" w:color="auto"/>
                                        <w:left w:val="none" w:sz="0" w:space="0" w:color="auto"/>
                                        <w:bottom w:val="none" w:sz="0" w:space="0" w:color="auto"/>
                                        <w:right w:val="none" w:sz="0" w:space="0" w:color="auto"/>
                                      </w:divBdr>
                                      <w:divsChild>
                                        <w:div w:id="415591350">
                                          <w:marLeft w:val="2238"/>
                                          <w:marRight w:val="0"/>
                                          <w:marTop w:val="0"/>
                                          <w:marBottom w:val="0"/>
                                          <w:divBdr>
                                            <w:top w:val="none" w:sz="0" w:space="0" w:color="auto"/>
                                            <w:left w:val="none" w:sz="0" w:space="0" w:color="auto"/>
                                            <w:bottom w:val="none" w:sz="0" w:space="0" w:color="auto"/>
                                            <w:right w:val="none" w:sz="0" w:space="0" w:color="auto"/>
                                          </w:divBdr>
                                          <w:divsChild>
                                            <w:div w:id="1869104460">
                                              <w:marLeft w:val="0"/>
                                              <w:marRight w:val="0"/>
                                              <w:marTop w:val="0"/>
                                              <w:marBottom w:val="0"/>
                                              <w:divBdr>
                                                <w:top w:val="none" w:sz="0" w:space="0" w:color="auto"/>
                                                <w:left w:val="none" w:sz="0" w:space="0" w:color="auto"/>
                                                <w:bottom w:val="none" w:sz="0" w:space="0" w:color="auto"/>
                                                <w:right w:val="none" w:sz="0" w:space="0" w:color="auto"/>
                                              </w:divBdr>
                                              <w:divsChild>
                                                <w:div w:id="1153984152">
                                                  <w:marLeft w:val="0"/>
                                                  <w:marRight w:val="0"/>
                                                  <w:marTop w:val="0"/>
                                                  <w:marBottom w:val="0"/>
                                                  <w:divBdr>
                                                    <w:top w:val="none" w:sz="0" w:space="0" w:color="auto"/>
                                                    <w:left w:val="none" w:sz="0" w:space="0" w:color="auto"/>
                                                    <w:bottom w:val="none" w:sz="0" w:space="0" w:color="auto"/>
                                                    <w:right w:val="none" w:sz="0" w:space="0" w:color="auto"/>
                                                  </w:divBdr>
                                                  <w:divsChild>
                                                    <w:div w:id="1395422722">
                                                      <w:marLeft w:val="0"/>
                                                      <w:marRight w:val="0"/>
                                                      <w:marTop w:val="0"/>
                                                      <w:marBottom w:val="0"/>
                                                      <w:divBdr>
                                                        <w:top w:val="none" w:sz="0" w:space="0" w:color="auto"/>
                                                        <w:left w:val="none" w:sz="0" w:space="0" w:color="auto"/>
                                                        <w:bottom w:val="none" w:sz="0" w:space="0" w:color="auto"/>
                                                        <w:right w:val="none" w:sz="0" w:space="0" w:color="auto"/>
                                                      </w:divBdr>
                                                      <w:divsChild>
                                                        <w:div w:id="542669351">
                                                          <w:marLeft w:val="0"/>
                                                          <w:marRight w:val="0"/>
                                                          <w:marTop w:val="0"/>
                                                          <w:marBottom w:val="0"/>
                                                          <w:divBdr>
                                                            <w:top w:val="none" w:sz="0" w:space="0" w:color="auto"/>
                                                            <w:left w:val="none" w:sz="0" w:space="0" w:color="auto"/>
                                                            <w:bottom w:val="none" w:sz="0" w:space="0" w:color="auto"/>
                                                            <w:right w:val="none" w:sz="0" w:space="0" w:color="auto"/>
                                                          </w:divBdr>
                                                          <w:divsChild>
                                                            <w:div w:id="103789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tlarge.icann.org/correspondence/statement-meetings-proposal-24nov12-en.pdf" TargetMode="External"/><Relationship Id="rId8" Type="http://schemas.openxmlformats.org/officeDocument/2006/relationships/hyperlink" Target="http://www.atlarge.icann.org/correspondence/statement-lgr-procedure-26nov12-en.pd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1327</Characters>
  <Application>Microsoft Macintosh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Gabriella Schittek</cp:lastModifiedBy>
  <cp:revision>2</cp:revision>
  <dcterms:created xsi:type="dcterms:W3CDTF">2012-12-06T21:00:00Z</dcterms:created>
  <dcterms:modified xsi:type="dcterms:W3CDTF">2012-12-06T21:00:00Z</dcterms:modified>
</cp:coreProperties>
</file>