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0EDDC" w14:textId="77777777" w:rsidR="0068360B" w:rsidRDefault="005A716D" w:rsidP="009E5B47">
      <w:pPr>
        <w:pStyle w:val="Title"/>
      </w:pPr>
      <w:bookmarkStart w:id="0" w:name="_GoBack"/>
      <w:bookmarkEnd w:id="0"/>
      <w:proofErr w:type="spellStart"/>
      <w:proofErr w:type="gramStart"/>
      <w:r>
        <w:t>ccNSO</w:t>
      </w:r>
      <w:proofErr w:type="spellEnd"/>
      <w:proofErr w:type="gramEnd"/>
      <w:r>
        <w:t xml:space="preserve"> work portfolio</w:t>
      </w:r>
      <w:r w:rsidR="009E5B47">
        <w:t xml:space="preserve"> FY 14-15</w:t>
      </w:r>
    </w:p>
    <w:p w14:paraId="611923AD" w14:textId="433C68DF" w:rsidR="00DA52AB" w:rsidRDefault="00E43B30" w:rsidP="00083B8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Included is the list of projects and activities. This is combination of the output of the </w:t>
      </w:r>
      <w:proofErr w:type="spellStart"/>
      <w:r>
        <w:rPr>
          <w:rFonts w:asciiTheme="majorHAnsi" w:hAnsiTheme="majorHAnsi"/>
          <w:sz w:val="24"/>
          <w:szCs w:val="24"/>
        </w:rPr>
        <w:t>ccNSO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302365">
        <w:rPr>
          <w:rFonts w:asciiTheme="majorHAnsi" w:hAnsiTheme="majorHAnsi"/>
          <w:sz w:val="24"/>
          <w:szCs w:val="24"/>
        </w:rPr>
        <w:t>Council Workshop in Singapore (23 march 2014),</w:t>
      </w:r>
      <w:r>
        <w:rPr>
          <w:rFonts w:asciiTheme="majorHAnsi" w:hAnsiTheme="majorHAnsi"/>
          <w:sz w:val="24"/>
          <w:szCs w:val="24"/>
        </w:rPr>
        <w:t xml:space="preserve"> the list of projects and activities carried over from this year</w:t>
      </w:r>
      <w:r w:rsidR="00302365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and recurring activities (such as Council elections).</w:t>
      </w:r>
    </w:p>
    <w:p w14:paraId="58D0AAF2" w14:textId="7C529FB8" w:rsidR="00302365" w:rsidRDefault="00E43B30" w:rsidP="00083B8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projec</w:t>
      </w:r>
      <w:r w:rsidR="0006151D">
        <w:rPr>
          <w:rFonts w:asciiTheme="majorHAnsi" w:hAnsiTheme="majorHAnsi"/>
          <w:sz w:val="24"/>
          <w:szCs w:val="24"/>
        </w:rPr>
        <w:t>ts and activities are clustered. E</w:t>
      </w:r>
      <w:r>
        <w:rPr>
          <w:rFonts w:asciiTheme="majorHAnsi" w:hAnsiTheme="majorHAnsi"/>
          <w:sz w:val="24"/>
          <w:szCs w:val="24"/>
        </w:rPr>
        <w:t>ach of the clusters has been</w:t>
      </w:r>
      <w:r w:rsidR="00302365">
        <w:rPr>
          <w:rFonts w:asciiTheme="majorHAnsi" w:hAnsiTheme="majorHAnsi"/>
          <w:sz w:val="24"/>
          <w:szCs w:val="24"/>
        </w:rPr>
        <w:t xml:space="preserve"> assigned a priority on the basis of the workshop: the lower the number the higher the priority.  </w:t>
      </w:r>
    </w:p>
    <w:p w14:paraId="08C652E7" w14:textId="6B485D46" w:rsidR="0006151D" w:rsidRDefault="0006151D" w:rsidP="00083B8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cluster of activities around Coordination and </w:t>
      </w:r>
      <w:proofErr w:type="spellStart"/>
      <w:r>
        <w:rPr>
          <w:rFonts w:asciiTheme="majorHAnsi" w:hAnsiTheme="majorHAnsi"/>
          <w:sz w:val="24"/>
          <w:szCs w:val="24"/>
        </w:rPr>
        <w:t>ccNSO</w:t>
      </w:r>
      <w:proofErr w:type="spellEnd"/>
      <w:r>
        <w:rPr>
          <w:rFonts w:asciiTheme="majorHAnsi" w:hAnsiTheme="majorHAnsi"/>
          <w:sz w:val="24"/>
          <w:szCs w:val="24"/>
        </w:rPr>
        <w:t xml:space="preserve"> Administration, which includes ongoing tasks and activities have not been assigned a priority due to their nature.</w:t>
      </w:r>
    </w:p>
    <w:p w14:paraId="6A3B8C05" w14:textId="77777777" w:rsidR="00302365" w:rsidRDefault="00302365" w:rsidP="00083B83">
      <w:pPr>
        <w:rPr>
          <w:rFonts w:asciiTheme="majorHAnsi" w:hAnsiTheme="majorHAnsi"/>
          <w:sz w:val="24"/>
          <w:szCs w:val="24"/>
        </w:rPr>
      </w:pPr>
    </w:p>
    <w:p w14:paraId="254FB176" w14:textId="3606E1A3" w:rsidR="00E43B30" w:rsidRDefault="00302365" w:rsidP="00083B8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Another overview - in the format of a mind map - is included in Annex A</w:t>
      </w:r>
      <w:r w:rsidR="00C47AD7">
        <w:rPr>
          <w:rFonts w:asciiTheme="majorHAnsi" w:hAnsiTheme="majorHAnsi"/>
          <w:sz w:val="24"/>
          <w:szCs w:val="24"/>
        </w:rPr>
        <w:t xml:space="preserve"> and B</w:t>
      </w:r>
      <w:r>
        <w:rPr>
          <w:rFonts w:asciiTheme="majorHAnsi" w:hAnsiTheme="majorHAnsi"/>
          <w:sz w:val="24"/>
          <w:szCs w:val="24"/>
        </w:rPr>
        <w:t>. Each of the Clusters has been assigned:</w:t>
      </w:r>
    </w:p>
    <w:p w14:paraId="3A9B1E81" w14:textId="25838740" w:rsidR="00302365" w:rsidRDefault="00302365" w:rsidP="0030236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02365">
        <w:rPr>
          <w:rFonts w:asciiTheme="majorHAnsi" w:hAnsiTheme="majorHAnsi"/>
          <w:sz w:val="24"/>
          <w:szCs w:val="24"/>
        </w:rPr>
        <w:t xml:space="preserve">Priority </w:t>
      </w:r>
    </w:p>
    <w:p w14:paraId="3AFA3925" w14:textId="497F9522" w:rsidR="00302365" w:rsidRDefault="00302365" w:rsidP="0030236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Expected start date and duration</w:t>
      </w:r>
    </w:p>
    <w:p w14:paraId="3E890302" w14:textId="526041A7" w:rsidR="00302365" w:rsidRDefault="00302365" w:rsidP="0030236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Owner</w:t>
      </w:r>
      <w:r w:rsidR="00C47AD7">
        <w:rPr>
          <w:rFonts w:asciiTheme="majorHAnsi" w:hAnsiTheme="majorHAnsi"/>
          <w:sz w:val="24"/>
          <w:szCs w:val="24"/>
        </w:rPr>
        <w:t>/leader</w:t>
      </w:r>
    </w:p>
    <w:p w14:paraId="53DFF8FF" w14:textId="52A761ED" w:rsidR="00C47AD7" w:rsidRDefault="00C47AD7" w:rsidP="0030236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Staff support</w:t>
      </w:r>
    </w:p>
    <w:p w14:paraId="51C3768A" w14:textId="20DC5F8D" w:rsidR="00C47AD7" w:rsidRDefault="006E4E18" w:rsidP="00C47A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Mind Map in </w:t>
      </w:r>
      <w:r w:rsidR="00C47AD7">
        <w:rPr>
          <w:rFonts w:asciiTheme="majorHAnsi" w:hAnsiTheme="majorHAnsi"/>
          <w:sz w:val="24"/>
          <w:szCs w:val="24"/>
        </w:rPr>
        <w:t xml:space="preserve">Annex A is at </w:t>
      </w:r>
      <w:r>
        <w:rPr>
          <w:rFonts w:asciiTheme="majorHAnsi" w:hAnsiTheme="majorHAnsi"/>
          <w:sz w:val="24"/>
          <w:szCs w:val="24"/>
        </w:rPr>
        <w:t>t</w:t>
      </w:r>
      <w:r w:rsidR="00C47AD7">
        <w:rPr>
          <w:rFonts w:asciiTheme="majorHAnsi" w:hAnsiTheme="majorHAnsi"/>
          <w:sz w:val="24"/>
          <w:szCs w:val="24"/>
        </w:rPr>
        <w:t>he level of clusters of projects and activities</w:t>
      </w:r>
    </w:p>
    <w:p w14:paraId="5F56CDDF" w14:textId="5CA2F93B" w:rsidR="00C47AD7" w:rsidRDefault="00C47AD7" w:rsidP="00C47A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Annex B also the projects/activities</w:t>
      </w:r>
      <w:r w:rsidR="006E4E18">
        <w:rPr>
          <w:rFonts w:asciiTheme="majorHAnsi" w:hAnsiTheme="majorHAnsi"/>
          <w:sz w:val="24"/>
          <w:szCs w:val="24"/>
        </w:rPr>
        <w:t xml:space="preserve"> in the clusters are shown</w:t>
      </w:r>
      <w:r>
        <w:rPr>
          <w:rFonts w:asciiTheme="majorHAnsi" w:hAnsiTheme="majorHAnsi"/>
          <w:sz w:val="24"/>
          <w:szCs w:val="24"/>
        </w:rPr>
        <w:t>.</w:t>
      </w:r>
    </w:p>
    <w:p w14:paraId="410B08A1" w14:textId="77777777" w:rsidR="00C47AD7" w:rsidRPr="00C47AD7" w:rsidRDefault="00C47AD7" w:rsidP="00C47AD7">
      <w:pPr>
        <w:rPr>
          <w:rFonts w:asciiTheme="majorHAnsi" w:hAnsiTheme="majorHAnsi"/>
          <w:sz w:val="24"/>
          <w:szCs w:val="24"/>
        </w:rPr>
      </w:pPr>
    </w:p>
    <w:p w14:paraId="2DE985C2" w14:textId="77777777" w:rsidR="002D0B53" w:rsidRPr="00DA52AB" w:rsidRDefault="002D0B53" w:rsidP="00083B83">
      <w:pPr>
        <w:rPr>
          <w:rFonts w:asciiTheme="majorHAnsi" w:hAnsiTheme="majorHAnsi"/>
          <w:sz w:val="24"/>
          <w:szCs w:val="24"/>
        </w:rPr>
      </w:pPr>
    </w:p>
    <w:p w14:paraId="1C7A7C1E" w14:textId="77777777" w:rsidR="00083B83" w:rsidRPr="00083B83" w:rsidRDefault="00083B83" w:rsidP="00083B83"/>
    <w:p w14:paraId="21F85455" w14:textId="15A005AE" w:rsidR="00083B83" w:rsidRPr="00ED694B" w:rsidRDefault="00ED694B" w:rsidP="009E5B47">
      <w:pPr>
        <w:pStyle w:val="Heading1"/>
        <w:rPr>
          <w:sz w:val="32"/>
          <w:szCs w:val="32"/>
        </w:rPr>
      </w:pPr>
      <w:r w:rsidRPr="00ED694B">
        <w:rPr>
          <w:sz w:val="32"/>
          <w:szCs w:val="32"/>
        </w:rPr>
        <w:lastRenderedPageBreak/>
        <w:t>Overview and list of clustered projects and ongoing activ</w:t>
      </w:r>
      <w:r>
        <w:rPr>
          <w:sz w:val="32"/>
          <w:szCs w:val="32"/>
        </w:rPr>
        <w:t>i</w:t>
      </w:r>
      <w:r w:rsidRPr="00ED694B">
        <w:rPr>
          <w:sz w:val="32"/>
          <w:szCs w:val="32"/>
        </w:rPr>
        <w:t>ties</w:t>
      </w:r>
    </w:p>
    <w:p w14:paraId="4EC7F4A7" w14:textId="3B997109" w:rsidR="0068360B" w:rsidRDefault="009E5B47" w:rsidP="009E5B47">
      <w:pPr>
        <w:pStyle w:val="Heading1"/>
      </w:pPr>
      <w:r>
        <w:t>IANA Transition Process</w:t>
      </w:r>
      <w:r w:rsidR="005A716D">
        <w:t>: Priority 1</w:t>
      </w:r>
    </w:p>
    <w:p w14:paraId="68019836" w14:textId="77777777" w:rsidR="0068360B" w:rsidRDefault="009E5B47" w:rsidP="005A716D">
      <w:pPr>
        <w:pStyle w:val="Heading2"/>
        <w:ind w:left="720"/>
      </w:pPr>
      <w:r>
        <w:t>Define principles &amp; Requirements</w:t>
      </w:r>
    </w:p>
    <w:p w14:paraId="20393EE3" w14:textId="77777777" w:rsidR="0068360B" w:rsidRDefault="009E5B47" w:rsidP="005A716D">
      <w:pPr>
        <w:pStyle w:val="Heading2"/>
        <w:ind w:left="720"/>
      </w:pPr>
      <w:r>
        <w:t xml:space="preserve">Define </w:t>
      </w:r>
      <w:proofErr w:type="spellStart"/>
      <w:r>
        <w:t>ccTLD</w:t>
      </w:r>
      <w:proofErr w:type="spellEnd"/>
      <w:r>
        <w:t xml:space="preserve"> Process</w:t>
      </w:r>
    </w:p>
    <w:p w14:paraId="4F2E5A30" w14:textId="77777777" w:rsidR="0068360B" w:rsidRDefault="009E5B47" w:rsidP="005A716D">
      <w:pPr>
        <w:pStyle w:val="Heading2"/>
        <w:ind w:left="720"/>
      </w:pPr>
      <w:r>
        <w:t>Interact with ICANN Process</w:t>
      </w:r>
    </w:p>
    <w:p w14:paraId="4046C778" w14:textId="5266EE98" w:rsidR="0068360B" w:rsidRDefault="009E5B47" w:rsidP="005A716D">
      <w:pPr>
        <w:pStyle w:val="Heading2"/>
        <w:ind w:left="720"/>
      </w:pPr>
      <w:r>
        <w:t>Support/closure</w:t>
      </w:r>
      <w:r w:rsidR="00302365">
        <w:t xml:space="preserve"> of Outcome</w:t>
      </w:r>
    </w:p>
    <w:p w14:paraId="765F0CE0" w14:textId="77777777" w:rsidR="0068360B" w:rsidRDefault="009E5B47" w:rsidP="005A716D">
      <w:pPr>
        <w:pStyle w:val="Heading2"/>
        <w:ind w:left="720"/>
      </w:pPr>
      <w:r>
        <w:t>Monitor Implementation</w:t>
      </w:r>
    </w:p>
    <w:p w14:paraId="377DD5C0" w14:textId="6BB57ABB" w:rsidR="005A716D" w:rsidRDefault="005A716D" w:rsidP="005A716D">
      <w:pPr>
        <w:pStyle w:val="Heading1"/>
      </w:pPr>
      <w:r>
        <w:t>Accountability: Priority 2</w:t>
      </w:r>
    </w:p>
    <w:p w14:paraId="717E01A3" w14:textId="77777777" w:rsidR="005A716D" w:rsidRDefault="005A716D" w:rsidP="005A716D">
      <w:pPr>
        <w:pStyle w:val="Heading2"/>
        <w:ind w:left="720"/>
      </w:pPr>
      <w:r>
        <w:t>Discussion associated with IANA transition</w:t>
      </w:r>
    </w:p>
    <w:p w14:paraId="0A11B0B8" w14:textId="77777777" w:rsidR="005A716D" w:rsidRDefault="005A716D" w:rsidP="005A716D">
      <w:pPr>
        <w:pStyle w:val="Heading2"/>
        <w:ind w:left="720"/>
      </w:pPr>
      <w:proofErr w:type="spellStart"/>
      <w:proofErr w:type="gramStart"/>
      <w:r>
        <w:t>ccNSO</w:t>
      </w:r>
      <w:proofErr w:type="spellEnd"/>
      <w:proofErr w:type="gramEnd"/>
      <w:r>
        <w:t xml:space="preserve"> Internal (priority 4= program </w:t>
      </w:r>
      <w:proofErr w:type="spellStart"/>
      <w:r>
        <w:t>ccNSO</w:t>
      </w:r>
      <w:proofErr w:type="spellEnd"/>
      <w:r>
        <w:t xml:space="preserve"> Guidelines/Governance)</w:t>
      </w:r>
    </w:p>
    <w:p w14:paraId="63B548E6" w14:textId="6E2A78F8" w:rsidR="0068360B" w:rsidRDefault="00C47AD7" w:rsidP="009E5B47">
      <w:pPr>
        <w:pStyle w:val="Heading1"/>
      </w:pPr>
      <w:proofErr w:type="spellStart"/>
      <w:proofErr w:type="gramStart"/>
      <w:r>
        <w:t>ccNSO</w:t>
      </w:r>
      <w:proofErr w:type="spellEnd"/>
      <w:proofErr w:type="gramEnd"/>
      <w:r>
        <w:t xml:space="preserve"> </w:t>
      </w:r>
      <w:r w:rsidR="009E5B47">
        <w:t>Policy related</w:t>
      </w:r>
      <w:r w:rsidR="00DA52AB">
        <w:t xml:space="preserve"> Program</w:t>
      </w:r>
      <w:r w:rsidR="005A716D">
        <w:t>: Priority 2</w:t>
      </w:r>
    </w:p>
    <w:p w14:paraId="3CBA9963" w14:textId="77777777" w:rsidR="0068360B" w:rsidRDefault="009E5B47" w:rsidP="005A716D">
      <w:pPr>
        <w:pStyle w:val="Heading2"/>
        <w:ind w:left="720"/>
      </w:pPr>
      <w:r>
        <w:t xml:space="preserve">IDN </w:t>
      </w:r>
      <w:proofErr w:type="spellStart"/>
      <w:r>
        <w:t>ccPDP</w:t>
      </w:r>
      <w:proofErr w:type="spellEnd"/>
    </w:p>
    <w:p w14:paraId="5D9B5224" w14:textId="77777777" w:rsidR="0068360B" w:rsidRDefault="009E5B47" w:rsidP="005A716D">
      <w:pPr>
        <w:pStyle w:val="Heading3"/>
        <w:ind w:left="720" w:firstLine="720"/>
      </w:pPr>
      <w:r>
        <w:t>Board Vote</w:t>
      </w:r>
    </w:p>
    <w:p w14:paraId="2AAB0D7D" w14:textId="77777777" w:rsidR="0068360B" w:rsidRDefault="009E5B47" w:rsidP="005A716D">
      <w:pPr>
        <w:pStyle w:val="Heading3"/>
        <w:ind w:left="720" w:firstLine="720"/>
      </w:pPr>
      <w:r>
        <w:t xml:space="preserve">Supplemental </w:t>
      </w:r>
      <w:proofErr w:type="spellStart"/>
      <w:r>
        <w:t>Recomm</w:t>
      </w:r>
      <w:proofErr w:type="spellEnd"/>
      <w:r>
        <w:t xml:space="preserve"> Similarity </w:t>
      </w:r>
    </w:p>
    <w:p w14:paraId="7F314927" w14:textId="77777777" w:rsidR="0068360B" w:rsidRDefault="009E5B47" w:rsidP="005A716D">
      <w:pPr>
        <w:pStyle w:val="Heading3"/>
        <w:ind w:left="720" w:firstLine="720"/>
      </w:pPr>
      <w:r>
        <w:t xml:space="preserve">IDN Variant management </w:t>
      </w:r>
    </w:p>
    <w:p w14:paraId="20D047B8" w14:textId="77777777" w:rsidR="0068360B" w:rsidRDefault="009E5B47" w:rsidP="005A716D">
      <w:pPr>
        <w:pStyle w:val="Heading2"/>
        <w:ind w:firstLine="720"/>
      </w:pPr>
      <w:r>
        <w:t>FOI WG</w:t>
      </w:r>
      <w:r w:rsidR="00DA52AB">
        <w:t xml:space="preserve"> program</w:t>
      </w:r>
    </w:p>
    <w:p w14:paraId="715C1CB5" w14:textId="77777777" w:rsidR="0068360B" w:rsidRDefault="009E5B47" w:rsidP="005A716D">
      <w:pPr>
        <w:pStyle w:val="Heading3"/>
        <w:ind w:left="720" w:firstLine="720"/>
      </w:pPr>
      <w:r>
        <w:t>Final Report Consent</w:t>
      </w:r>
    </w:p>
    <w:p w14:paraId="75C634CD" w14:textId="77777777" w:rsidR="0068360B" w:rsidRDefault="009E5B47" w:rsidP="00E43B30">
      <w:pPr>
        <w:pStyle w:val="Heading3"/>
        <w:ind w:left="720" w:firstLine="720"/>
      </w:pPr>
      <w:r>
        <w:t>SIP project</w:t>
      </w:r>
    </w:p>
    <w:p w14:paraId="4FE48FC9" w14:textId="77777777" w:rsidR="0068360B" w:rsidRDefault="009E5B47" w:rsidP="00E43B30">
      <w:pPr>
        <w:pStyle w:val="Heading4"/>
        <w:ind w:left="1440" w:firstLine="720"/>
      </w:pPr>
      <w:r>
        <w:t>Final SIP</w:t>
      </w:r>
    </w:p>
    <w:p w14:paraId="0E6D00D8" w14:textId="77777777" w:rsidR="0068360B" w:rsidRDefault="009E5B47" w:rsidP="00E43B30">
      <w:pPr>
        <w:pStyle w:val="Heading3"/>
        <w:ind w:left="720" w:firstLine="720"/>
      </w:pPr>
      <w:r>
        <w:t>Revocation</w:t>
      </w:r>
    </w:p>
    <w:p w14:paraId="06C60463" w14:textId="77777777" w:rsidR="0068360B" w:rsidRDefault="009E5B47" w:rsidP="00E43B30">
      <w:pPr>
        <w:pStyle w:val="Heading4"/>
        <w:ind w:left="1440" w:firstLine="720"/>
      </w:pPr>
      <w:r>
        <w:t>Final revocation</w:t>
      </w:r>
    </w:p>
    <w:p w14:paraId="75A2F9FE" w14:textId="77777777" w:rsidR="0068360B" w:rsidRDefault="009E5B47" w:rsidP="00E43B30">
      <w:pPr>
        <w:pStyle w:val="Heading3"/>
        <w:ind w:left="1440"/>
      </w:pPr>
      <w:r>
        <w:lastRenderedPageBreak/>
        <w:t>IANA Report &amp;Terminology</w:t>
      </w:r>
    </w:p>
    <w:p w14:paraId="085D6FAD" w14:textId="226EE842" w:rsidR="0068360B" w:rsidRDefault="009E5B47" w:rsidP="005A716D">
      <w:pPr>
        <w:pStyle w:val="Heading4"/>
        <w:ind w:left="720" w:firstLine="720"/>
      </w:pPr>
      <w:r>
        <w:rPr>
          <w:color w:val="000000"/>
        </w:rPr>
        <w:t xml:space="preserve"> </w:t>
      </w:r>
      <w:r w:rsidR="00E43B30">
        <w:rPr>
          <w:color w:val="000000"/>
        </w:rPr>
        <w:tab/>
      </w:r>
      <w:r>
        <w:t>Glossary</w:t>
      </w:r>
    </w:p>
    <w:p w14:paraId="0391F0A1" w14:textId="77777777" w:rsidR="0068360B" w:rsidRDefault="009E5B47" w:rsidP="00E43B30">
      <w:pPr>
        <w:pStyle w:val="Heading4"/>
        <w:ind w:left="2160"/>
      </w:pPr>
      <w:r>
        <w:t xml:space="preserve"> IANA</w:t>
      </w:r>
    </w:p>
    <w:p w14:paraId="10C90D7C" w14:textId="77777777" w:rsidR="0068360B" w:rsidRDefault="009E5B47" w:rsidP="00E43B30">
      <w:pPr>
        <w:pStyle w:val="Heading3"/>
        <w:ind w:left="720" w:firstLine="720"/>
      </w:pPr>
      <w:r>
        <w:t>Final Report</w:t>
      </w:r>
    </w:p>
    <w:p w14:paraId="0C16FBFB" w14:textId="77777777" w:rsidR="005A716D" w:rsidRDefault="005A716D" w:rsidP="005A716D">
      <w:pPr>
        <w:pStyle w:val="Heading2"/>
      </w:pPr>
    </w:p>
    <w:p w14:paraId="68CD8CEB" w14:textId="13D1013F" w:rsidR="0068360B" w:rsidRDefault="009E5B47" w:rsidP="00C47AD7">
      <w:pPr>
        <w:pStyle w:val="Heading2"/>
        <w:ind w:firstLine="720"/>
      </w:pPr>
      <w:proofErr w:type="spellStart"/>
      <w:proofErr w:type="gramStart"/>
      <w:r>
        <w:t>ccPDP</w:t>
      </w:r>
      <w:proofErr w:type="spellEnd"/>
      <w:proofErr w:type="gramEnd"/>
      <w:r>
        <w:t xml:space="preserve"> Retirement</w:t>
      </w:r>
      <w:r w:rsidR="00E43B30">
        <w:t xml:space="preserve"> (TBD)</w:t>
      </w:r>
    </w:p>
    <w:p w14:paraId="30A4112D" w14:textId="5B652FA4" w:rsidR="005A716D" w:rsidRDefault="009E5B47" w:rsidP="005A716D">
      <w:pPr>
        <w:pStyle w:val="Heading1"/>
      </w:pPr>
      <w:r>
        <w:t>Position paper and Statements</w:t>
      </w:r>
    </w:p>
    <w:p w14:paraId="2133C437" w14:textId="53E18450" w:rsidR="0068360B" w:rsidRDefault="009E5B47" w:rsidP="009E5B47">
      <w:pPr>
        <w:pStyle w:val="Heading1"/>
      </w:pPr>
      <w:r>
        <w:t>Internet Governance</w:t>
      </w:r>
      <w:r w:rsidR="00DA52AB">
        <w:t xml:space="preserve"> Program</w:t>
      </w:r>
      <w:r w:rsidR="005A716D">
        <w:t>: Priority 3</w:t>
      </w:r>
    </w:p>
    <w:p w14:paraId="59FB35CA" w14:textId="77777777" w:rsidR="0068360B" w:rsidRDefault="009E5B47" w:rsidP="005A716D">
      <w:pPr>
        <w:pStyle w:val="Heading2"/>
        <w:ind w:firstLine="720"/>
      </w:pPr>
      <w:r>
        <w:t xml:space="preserve">Participation </w:t>
      </w:r>
      <w:proofErr w:type="spellStart"/>
      <w:r>
        <w:t>ccWG</w:t>
      </w:r>
      <w:proofErr w:type="spellEnd"/>
      <w:r>
        <w:t xml:space="preserve"> IG</w:t>
      </w:r>
    </w:p>
    <w:p w14:paraId="154B6EFC" w14:textId="77777777" w:rsidR="0068360B" w:rsidRDefault="009E5B47" w:rsidP="005A716D">
      <w:pPr>
        <w:pStyle w:val="Heading2"/>
        <w:ind w:firstLine="720"/>
      </w:pPr>
      <w:proofErr w:type="spellStart"/>
      <w:proofErr w:type="gramStart"/>
      <w:r>
        <w:t>ccNSO</w:t>
      </w:r>
      <w:proofErr w:type="spellEnd"/>
      <w:proofErr w:type="gramEnd"/>
      <w:r>
        <w:t xml:space="preserve"> Statement High Level Recommendations</w:t>
      </w:r>
    </w:p>
    <w:p w14:paraId="09ED82E8" w14:textId="77777777" w:rsidR="0068360B" w:rsidRDefault="009E5B47" w:rsidP="005A716D">
      <w:pPr>
        <w:pStyle w:val="Heading2"/>
        <w:ind w:firstLine="720"/>
      </w:pPr>
      <w:r>
        <w:t xml:space="preserve">ITU </w:t>
      </w:r>
      <w:proofErr w:type="spellStart"/>
      <w:r>
        <w:t>Plenipot</w:t>
      </w:r>
      <w:proofErr w:type="spellEnd"/>
    </w:p>
    <w:p w14:paraId="77C3AB16" w14:textId="77777777" w:rsidR="0068360B" w:rsidRDefault="009E5B47" w:rsidP="005A716D">
      <w:pPr>
        <w:pStyle w:val="Heading2"/>
        <w:ind w:firstLine="720"/>
      </w:pPr>
      <w:r>
        <w:t>WSIS +10</w:t>
      </w:r>
    </w:p>
    <w:p w14:paraId="1DC7AE34" w14:textId="77777777" w:rsidR="00E43B30" w:rsidRDefault="00E43B30" w:rsidP="00E43B30">
      <w:pPr>
        <w:pStyle w:val="Heading2"/>
        <w:ind w:firstLine="720"/>
      </w:pPr>
      <w:proofErr w:type="spellStart"/>
      <w:proofErr w:type="gramStart"/>
      <w:r>
        <w:t>ccWG</w:t>
      </w:r>
      <w:proofErr w:type="spellEnd"/>
      <w:proofErr w:type="gramEnd"/>
      <w:r>
        <w:t xml:space="preserve"> Internet Governance</w:t>
      </w:r>
    </w:p>
    <w:p w14:paraId="28875CA9" w14:textId="77777777" w:rsidR="0068360B" w:rsidRDefault="0068360B" w:rsidP="005A716D">
      <w:pPr>
        <w:pStyle w:val="Heading2"/>
        <w:ind w:firstLine="720"/>
      </w:pPr>
    </w:p>
    <w:p w14:paraId="6BFA87FF" w14:textId="0D9DD3D2" w:rsidR="0068360B" w:rsidRDefault="009E5B47" w:rsidP="009E5B47">
      <w:pPr>
        <w:pStyle w:val="Heading1"/>
      </w:pPr>
      <w:r>
        <w:t>Joint Activities</w:t>
      </w:r>
      <w:r w:rsidR="00DA52AB">
        <w:t xml:space="preserve"> Program</w:t>
      </w:r>
      <w:r w:rsidR="005A716D">
        <w:t>: Priority 3</w:t>
      </w:r>
    </w:p>
    <w:p w14:paraId="05404238" w14:textId="77777777" w:rsidR="0068360B" w:rsidRDefault="009E5B47" w:rsidP="005A716D">
      <w:pPr>
        <w:pStyle w:val="Heading2"/>
        <w:ind w:firstLine="720"/>
      </w:pPr>
      <w:r>
        <w:t xml:space="preserve">Framework </w:t>
      </w:r>
      <w:proofErr w:type="spellStart"/>
      <w:r>
        <w:t>ccWG</w:t>
      </w:r>
      <w:proofErr w:type="spellEnd"/>
    </w:p>
    <w:p w14:paraId="0D390622" w14:textId="77777777" w:rsidR="0068360B" w:rsidRDefault="009E5B47" w:rsidP="005A716D">
      <w:pPr>
        <w:pStyle w:val="Heading2"/>
        <w:ind w:firstLine="720"/>
      </w:pPr>
      <w:r>
        <w:t>Geographic Regions</w:t>
      </w:r>
    </w:p>
    <w:p w14:paraId="5FAD0B22" w14:textId="77777777" w:rsidR="0068360B" w:rsidRDefault="009E5B47" w:rsidP="005A716D">
      <w:pPr>
        <w:pStyle w:val="Heading3"/>
        <w:ind w:left="720" w:firstLine="720"/>
      </w:pPr>
      <w:r>
        <w:t>Final Report</w:t>
      </w:r>
    </w:p>
    <w:p w14:paraId="0C910DD1" w14:textId="77777777" w:rsidR="0068360B" w:rsidRDefault="009E5B47" w:rsidP="005A716D">
      <w:pPr>
        <w:pStyle w:val="Heading2"/>
        <w:ind w:left="720"/>
      </w:pPr>
      <w:proofErr w:type="spellStart"/>
      <w:proofErr w:type="gramStart"/>
      <w:r>
        <w:t>ccWG</w:t>
      </w:r>
      <w:proofErr w:type="spellEnd"/>
      <w:proofErr w:type="gramEnd"/>
      <w:r>
        <w:t xml:space="preserve"> Country Names</w:t>
      </w:r>
    </w:p>
    <w:p w14:paraId="2B541B95" w14:textId="77777777" w:rsidR="005A716D" w:rsidRDefault="005A716D" w:rsidP="005A716D">
      <w:pPr>
        <w:pStyle w:val="Heading1"/>
      </w:pPr>
    </w:p>
    <w:p w14:paraId="391E0112" w14:textId="77777777" w:rsidR="0006151D" w:rsidRDefault="0006151D" w:rsidP="005A716D">
      <w:pPr>
        <w:pStyle w:val="Heading1"/>
      </w:pPr>
    </w:p>
    <w:p w14:paraId="54B2E703" w14:textId="7AD3E232" w:rsidR="005A716D" w:rsidRDefault="005A716D" w:rsidP="005A716D">
      <w:pPr>
        <w:pStyle w:val="Heading1"/>
      </w:pPr>
      <w:proofErr w:type="spellStart"/>
      <w:proofErr w:type="gramStart"/>
      <w:r>
        <w:lastRenderedPageBreak/>
        <w:t>ccNSO</w:t>
      </w:r>
      <w:proofErr w:type="spellEnd"/>
      <w:proofErr w:type="gramEnd"/>
      <w:r>
        <w:t xml:space="preserve"> Guidelines/Governance</w:t>
      </w:r>
      <w:r w:rsidR="00DA52AB">
        <w:t xml:space="preserve"> Program</w:t>
      </w:r>
      <w:r>
        <w:t>: Priority 4</w:t>
      </w:r>
    </w:p>
    <w:p w14:paraId="6E554DA8" w14:textId="77777777" w:rsidR="005A716D" w:rsidRDefault="005A716D" w:rsidP="005A716D">
      <w:pPr>
        <w:pStyle w:val="Heading2"/>
        <w:ind w:left="720"/>
      </w:pPr>
      <w:r>
        <w:t>Quorum Rule</w:t>
      </w:r>
    </w:p>
    <w:p w14:paraId="599111A1" w14:textId="77777777" w:rsidR="005A716D" w:rsidRDefault="005A716D" w:rsidP="005A716D">
      <w:pPr>
        <w:pStyle w:val="Heading2"/>
        <w:ind w:firstLine="720"/>
      </w:pPr>
      <w:r>
        <w:t>Review of Guidelines terms</w:t>
      </w:r>
    </w:p>
    <w:p w14:paraId="2D5E2109" w14:textId="77777777" w:rsidR="005A716D" w:rsidRPr="005A716D" w:rsidRDefault="005A716D" w:rsidP="005A716D"/>
    <w:p w14:paraId="4C6314CE" w14:textId="193F9708" w:rsidR="00C47AD7" w:rsidRDefault="005A716D" w:rsidP="00C47AD7">
      <w:pPr>
        <w:ind w:firstLine="720"/>
      </w:pPr>
      <w:r w:rsidRPr="005A716D">
        <w:rPr>
          <w:b/>
          <w:color w:val="4F81BD" w:themeColor="accent1"/>
          <w:sz w:val="26"/>
          <w:szCs w:val="26"/>
        </w:rPr>
        <w:t>Update Rules in general</w:t>
      </w:r>
    </w:p>
    <w:p w14:paraId="445BB303" w14:textId="2D99A03C" w:rsidR="005A716D" w:rsidRDefault="005A716D" w:rsidP="005A716D">
      <w:pPr>
        <w:pStyle w:val="Heading1"/>
      </w:pPr>
      <w:proofErr w:type="spellStart"/>
      <w:proofErr w:type="gramStart"/>
      <w:r>
        <w:lastRenderedPageBreak/>
        <w:t>ccTLD</w:t>
      </w:r>
      <w:proofErr w:type="spellEnd"/>
      <w:proofErr w:type="gramEnd"/>
      <w:r>
        <w:t xml:space="preserve"> related projects: Priority 5</w:t>
      </w:r>
    </w:p>
    <w:p w14:paraId="0CEF4F36" w14:textId="77777777" w:rsidR="005A716D" w:rsidRDefault="005A716D" w:rsidP="005A716D">
      <w:pPr>
        <w:pStyle w:val="Heading2"/>
        <w:ind w:firstLine="720"/>
      </w:pPr>
      <w:r>
        <w:t>IDN Variant project</w:t>
      </w:r>
    </w:p>
    <w:p w14:paraId="53BE8B48" w14:textId="77777777" w:rsidR="005A716D" w:rsidRDefault="005A716D" w:rsidP="005A716D">
      <w:pPr>
        <w:pStyle w:val="Heading3"/>
        <w:ind w:left="720" w:firstLine="720"/>
      </w:pPr>
      <w:r>
        <w:t>Enhance visual similarity process</w:t>
      </w:r>
    </w:p>
    <w:p w14:paraId="4FF219A1" w14:textId="77777777" w:rsidR="005A716D" w:rsidRDefault="005A716D" w:rsidP="005A716D">
      <w:pPr>
        <w:pStyle w:val="Heading3"/>
        <w:ind w:left="720" w:firstLine="720"/>
      </w:pPr>
      <w:r>
        <w:t xml:space="preserve">Label generation </w:t>
      </w:r>
      <w:proofErr w:type="spellStart"/>
      <w:r>
        <w:t>ruleset</w:t>
      </w:r>
      <w:proofErr w:type="spellEnd"/>
    </w:p>
    <w:p w14:paraId="15CE127A" w14:textId="77777777" w:rsidR="005A716D" w:rsidRDefault="005A716D" w:rsidP="005A716D">
      <w:pPr>
        <w:pStyle w:val="Heading3"/>
        <w:ind w:left="720" w:firstLine="720"/>
      </w:pPr>
      <w:r>
        <w:t xml:space="preserve">Update IDN </w:t>
      </w:r>
      <w:proofErr w:type="spellStart"/>
      <w:r>
        <w:t>ccTLD</w:t>
      </w:r>
      <w:proofErr w:type="spellEnd"/>
      <w:r>
        <w:t xml:space="preserve"> process </w:t>
      </w:r>
    </w:p>
    <w:p w14:paraId="1DA795C2" w14:textId="77777777" w:rsidR="005A716D" w:rsidRDefault="005A716D" w:rsidP="005A716D">
      <w:pPr>
        <w:pStyle w:val="Heading2"/>
        <w:ind w:firstLine="720"/>
      </w:pPr>
      <w:r>
        <w:t>Universal Acceptance</w:t>
      </w:r>
    </w:p>
    <w:p w14:paraId="4128F93C" w14:textId="77777777" w:rsidR="005A716D" w:rsidRDefault="005A716D" w:rsidP="005A716D">
      <w:pPr>
        <w:pStyle w:val="Heading2"/>
        <w:ind w:firstLine="720"/>
      </w:pPr>
      <w:r>
        <w:t xml:space="preserve">Tech Day: Priority 3 </w:t>
      </w:r>
    </w:p>
    <w:p w14:paraId="5BEE50C1" w14:textId="77777777" w:rsidR="005A716D" w:rsidRDefault="005A716D" w:rsidP="005A716D">
      <w:pPr>
        <w:pStyle w:val="Heading3"/>
        <w:ind w:left="720" w:firstLine="720"/>
      </w:pPr>
      <w:r>
        <w:t>Update charter</w:t>
      </w:r>
    </w:p>
    <w:p w14:paraId="609CF3C6" w14:textId="77777777" w:rsidR="005A716D" w:rsidRDefault="005A716D" w:rsidP="005A716D">
      <w:pPr>
        <w:pStyle w:val="Heading3"/>
        <w:ind w:left="720" w:firstLine="720"/>
      </w:pPr>
      <w:r>
        <w:t xml:space="preserve">Tech Day </w:t>
      </w:r>
    </w:p>
    <w:p w14:paraId="0040CFD8" w14:textId="1072C8AD" w:rsidR="005A716D" w:rsidRDefault="005A716D" w:rsidP="005A716D">
      <w:pPr>
        <w:pStyle w:val="Heading1"/>
      </w:pPr>
      <w:r>
        <w:t>SO/AC activities: Priority 6</w:t>
      </w:r>
    </w:p>
    <w:p w14:paraId="51724DEF" w14:textId="77777777" w:rsidR="005A716D" w:rsidRDefault="005A716D" w:rsidP="005A716D">
      <w:pPr>
        <w:pStyle w:val="Heading2"/>
        <w:ind w:left="720"/>
      </w:pPr>
      <w:r>
        <w:t>GAC</w:t>
      </w:r>
    </w:p>
    <w:p w14:paraId="2924BA12" w14:textId="77777777" w:rsidR="00DA52AB" w:rsidRPr="00DA52AB" w:rsidRDefault="005A716D" w:rsidP="00DA52AB">
      <w:pPr>
        <w:pStyle w:val="Heading1"/>
        <w:ind w:firstLine="720"/>
        <w:rPr>
          <w:b w:val="0"/>
          <w:color w:val="4F81BD" w:themeColor="accent1"/>
          <w:sz w:val="26"/>
          <w:szCs w:val="26"/>
        </w:rPr>
      </w:pPr>
      <w:r w:rsidRPr="00DA52AB">
        <w:rPr>
          <w:b w:val="0"/>
          <w:color w:val="4F81BD" w:themeColor="accent1"/>
          <w:sz w:val="26"/>
          <w:szCs w:val="26"/>
        </w:rPr>
        <w:t>ALAC</w:t>
      </w:r>
      <w:r w:rsidR="00DA52AB" w:rsidRPr="00DA52AB">
        <w:rPr>
          <w:b w:val="0"/>
          <w:color w:val="4F81BD" w:themeColor="accent1"/>
          <w:sz w:val="26"/>
          <w:szCs w:val="26"/>
        </w:rPr>
        <w:t xml:space="preserve"> </w:t>
      </w:r>
    </w:p>
    <w:p w14:paraId="01030A27" w14:textId="77777777" w:rsidR="00DA52AB" w:rsidRPr="00DA52AB" w:rsidRDefault="00DA52AB" w:rsidP="00DA52AB">
      <w:pPr>
        <w:pStyle w:val="Heading1"/>
        <w:ind w:left="720"/>
        <w:rPr>
          <w:b w:val="0"/>
          <w:color w:val="4F81BD" w:themeColor="accent1"/>
          <w:sz w:val="26"/>
          <w:szCs w:val="26"/>
        </w:rPr>
      </w:pPr>
      <w:r w:rsidRPr="00DA52AB">
        <w:rPr>
          <w:b w:val="0"/>
          <w:color w:val="4F81BD" w:themeColor="accent1"/>
          <w:sz w:val="26"/>
          <w:szCs w:val="26"/>
        </w:rPr>
        <w:t>GNSO</w:t>
      </w:r>
    </w:p>
    <w:p w14:paraId="6CA923D3" w14:textId="77777777" w:rsidR="005A716D" w:rsidRDefault="005A716D" w:rsidP="005A716D">
      <w:pPr>
        <w:pStyle w:val="Heading2"/>
        <w:ind w:left="720"/>
      </w:pPr>
    </w:p>
    <w:p w14:paraId="2FD0558F" w14:textId="3A6A0179" w:rsidR="005A716D" w:rsidRDefault="0006151D" w:rsidP="005A716D">
      <w:pPr>
        <w:pStyle w:val="Heading1"/>
      </w:pPr>
      <w:proofErr w:type="spellStart"/>
      <w:proofErr w:type="gramStart"/>
      <w:r>
        <w:t>ccNSO</w:t>
      </w:r>
      <w:proofErr w:type="spellEnd"/>
      <w:proofErr w:type="gramEnd"/>
      <w:r>
        <w:t xml:space="preserve"> </w:t>
      </w:r>
      <w:r w:rsidR="00E43B30">
        <w:t>Coordination:</w:t>
      </w:r>
      <w:r w:rsidR="00DA52AB">
        <w:t xml:space="preserve"> </w:t>
      </w:r>
      <w:r w:rsidR="005A716D">
        <w:t>Ongoing</w:t>
      </w:r>
    </w:p>
    <w:p w14:paraId="666F105C" w14:textId="77777777" w:rsidR="005A716D" w:rsidRDefault="005A716D" w:rsidP="005A716D">
      <w:pPr>
        <w:pStyle w:val="Heading2"/>
        <w:ind w:left="720"/>
      </w:pPr>
      <w:proofErr w:type="spellStart"/>
      <w:r>
        <w:t>WorkPlan</w:t>
      </w:r>
      <w:proofErr w:type="spellEnd"/>
    </w:p>
    <w:p w14:paraId="4DD38937" w14:textId="77777777" w:rsidR="005A716D" w:rsidRDefault="005A716D" w:rsidP="005A716D">
      <w:pPr>
        <w:pStyle w:val="Heading2"/>
        <w:ind w:left="720"/>
      </w:pPr>
      <w:r>
        <w:t>Triage Committee</w:t>
      </w:r>
    </w:p>
    <w:p w14:paraId="4743DD1E" w14:textId="77777777" w:rsidR="005A716D" w:rsidRDefault="005A716D" w:rsidP="005A716D">
      <w:pPr>
        <w:pStyle w:val="Heading2"/>
        <w:ind w:left="720"/>
      </w:pPr>
      <w:r>
        <w:t>Roles and Responsibilities</w:t>
      </w:r>
    </w:p>
    <w:p w14:paraId="77EB9F51" w14:textId="669761B7" w:rsidR="005A716D" w:rsidRDefault="0006151D" w:rsidP="005A716D">
      <w:pPr>
        <w:pStyle w:val="Heading1"/>
      </w:pPr>
      <w:r>
        <w:t>Administration of the ccNSO</w:t>
      </w:r>
      <w:r w:rsidR="005A716D">
        <w:t>: Ongoing</w:t>
      </w:r>
    </w:p>
    <w:p w14:paraId="254BDC84" w14:textId="77777777" w:rsidR="005A716D" w:rsidRDefault="005A716D" w:rsidP="005A716D">
      <w:pPr>
        <w:pStyle w:val="Heading2"/>
        <w:ind w:firstLine="720"/>
      </w:pPr>
      <w:r>
        <w:t>Council elections</w:t>
      </w:r>
    </w:p>
    <w:p w14:paraId="6A57719E" w14:textId="77777777" w:rsidR="005A716D" w:rsidRDefault="005A716D" w:rsidP="005A716D">
      <w:pPr>
        <w:pStyle w:val="Heading2"/>
        <w:ind w:firstLine="720"/>
      </w:pPr>
      <w:r>
        <w:t>Board Election</w:t>
      </w:r>
    </w:p>
    <w:p w14:paraId="37AEA70C" w14:textId="77777777" w:rsidR="005A716D" w:rsidRDefault="005A716D" w:rsidP="005A716D">
      <w:pPr>
        <w:pStyle w:val="Heading2"/>
        <w:ind w:firstLine="720"/>
      </w:pPr>
      <w:r>
        <w:lastRenderedPageBreak/>
        <w:t>Council meeting</w:t>
      </w:r>
    </w:p>
    <w:p w14:paraId="424B395F" w14:textId="77777777" w:rsidR="005A716D" w:rsidRDefault="005A716D" w:rsidP="005A716D">
      <w:pPr>
        <w:pStyle w:val="Heading3"/>
        <w:ind w:left="720" w:firstLine="720"/>
      </w:pPr>
      <w:r>
        <w:t>Conference calls</w:t>
      </w:r>
    </w:p>
    <w:p w14:paraId="5AE4CC53" w14:textId="77777777" w:rsidR="005A716D" w:rsidRDefault="005A716D" w:rsidP="005A716D">
      <w:pPr>
        <w:pStyle w:val="Heading3"/>
        <w:ind w:left="720" w:firstLine="720"/>
      </w:pPr>
      <w:proofErr w:type="gramStart"/>
      <w:r>
        <w:t>f</w:t>
      </w:r>
      <w:proofErr w:type="gramEnd"/>
      <w:r>
        <w:t>-2-f</w:t>
      </w:r>
    </w:p>
    <w:p w14:paraId="167F6BB0" w14:textId="77777777" w:rsidR="005A716D" w:rsidRDefault="005A716D" w:rsidP="005A716D">
      <w:pPr>
        <w:pStyle w:val="Heading3"/>
        <w:ind w:left="720" w:firstLine="720"/>
      </w:pPr>
      <w:r>
        <w:t>Workshop</w:t>
      </w:r>
    </w:p>
    <w:p w14:paraId="3153091E" w14:textId="77777777" w:rsidR="005A716D" w:rsidRDefault="005A716D" w:rsidP="005A716D">
      <w:pPr>
        <w:pStyle w:val="Heading2"/>
        <w:ind w:firstLine="720"/>
      </w:pPr>
      <w:proofErr w:type="spellStart"/>
      <w:proofErr w:type="gramStart"/>
      <w:r>
        <w:t>ccNSO</w:t>
      </w:r>
      <w:proofErr w:type="spellEnd"/>
      <w:proofErr w:type="gramEnd"/>
      <w:r>
        <w:t xml:space="preserve"> Meetings</w:t>
      </w:r>
    </w:p>
    <w:p w14:paraId="599196FE" w14:textId="77777777" w:rsidR="005A716D" w:rsidRDefault="005A716D" w:rsidP="005A716D">
      <w:pPr>
        <w:pStyle w:val="Heading3"/>
        <w:ind w:left="720" w:firstLine="720"/>
      </w:pPr>
      <w:r>
        <w:t>London</w:t>
      </w:r>
    </w:p>
    <w:p w14:paraId="415A78F9" w14:textId="77777777" w:rsidR="005A716D" w:rsidRDefault="005A716D" w:rsidP="005A716D">
      <w:pPr>
        <w:pStyle w:val="Heading4"/>
        <w:ind w:left="1440" w:firstLine="720"/>
      </w:pPr>
      <w:r>
        <w:t>Agenda</w:t>
      </w:r>
    </w:p>
    <w:p w14:paraId="46DFB51C" w14:textId="77777777" w:rsidR="005A716D" w:rsidRDefault="005A716D" w:rsidP="005A716D">
      <w:pPr>
        <w:pStyle w:val="Heading4"/>
        <w:ind w:left="1440" w:firstLine="720"/>
      </w:pPr>
      <w:proofErr w:type="spellStart"/>
      <w:r>
        <w:t>Logsitics</w:t>
      </w:r>
      <w:proofErr w:type="spellEnd"/>
    </w:p>
    <w:p w14:paraId="0F33C60C" w14:textId="77777777" w:rsidR="005A716D" w:rsidRDefault="005A716D" w:rsidP="005A716D">
      <w:pPr>
        <w:pStyle w:val="Heading3"/>
        <w:ind w:left="720" w:firstLine="720"/>
      </w:pPr>
      <w:r>
        <w:t>Los Angeles</w:t>
      </w:r>
    </w:p>
    <w:p w14:paraId="504169CA" w14:textId="77777777" w:rsidR="005A716D" w:rsidRDefault="005A716D" w:rsidP="005A716D">
      <w:pPr>
        <w:pStyle w:val="Heading4"/>
        <w:ind w:left="1440" w:firstLine="720"/>
      </w:pPr>
      <w:r>
        <w:t>Agenda</w:t>
      </w:r>
    </w:p>
    <w:p w14:paraId="78844365" w14:textId="77777777" w:rsidR="005A716D" w:rsidRDefault="005A716D" w:rsidP="005A716D">
      <w:pPr>
        <w:pStyle w:val="Heading4"/>
        <w:ind w:left="1440" w:firstLine="720"/>
      </w:pPr>
      <w:proofErr w:type="spellStart"/>
      <w:r>
        <w:t>Logsitics</w:t>
      </w:r>
      <w:proofErr w:type="spellEnd"/>
    </w:p>
    <w:p w14:paraId="051A71CE" w14:textId="77777777" w:rsidR="005A716D" w:rsidRDefault="005A716D" w:rsidP="005A716D">
      <w:pPr>
        <w:pStyle w:val="Heading3"/>
        <w:ind w:left="720" w:firstLine="720"/>
      </w:pPr>
      <w:r>
        <w:t>AF meeting 2015</w:t>
      </w:r>
    </w:p>
    <w:p w14:paraId="628CA5E7" w14:textId="77777777" w:rsidR="005A716D" w:rsidRDefault="005A716D" w:rsidP="005A716D">
      <w:pPr>
        <w:pStyle w:val="Heading4"/>
        <w:ind w:left="1440" w:firstLine="720"/>
      </w:pPr>
      <w:r>
        <w:t>Agenda</w:t>
      </w:r>
    </w:p>
    <w:p w14:paraId="48C5865A" w14:textId="77777777" w:rsidR="005A716D" w:rsidRDefault="005A716D" w:rsidP="005A716D">
      <w:pPr>
        <w:pStyle w:val="Heading4"/>
        <w:ind w:left="1440" w:firstLine="720"/>
      </w:pPr>
      <w:proofErr w:type="spellStart"/>
      <w:r>
        <w:t>Logsitics</w:t>
      </w:r>
      <w:proofErr w:type="spellEnd"/>
    </w:p>
    <w:p w14:paraId="5CC01910" w14:textId="77777777" w:rsidR="005A716D" w:rsidRDefault="005A716D" w:rsidP="005A716D">
      <w:pPr>
        <w:pStyle w:val="Heading3"/>
        <w:ind w:left="720" w:firstLine="720"/>
      </w:pPr>
      <w:r>
        <w:t>LAC 2015</w:t>
      </w:r>
    </w:p>
    <w:p w14:paraId="508E6A01" w14:textId="77777777" w:rsidR="005A716D" w:rsidRDefault="005A716D" w:rsidP="005A716D">
      <w:pPr>
        <w:pStyle w:val="Heading4"/>
        <w:ind w:left="720" w:firstLine="720"/>
      </w:pPr>
      <w:r>
        <w:t>Agenda</w:t>
      </w:r>
    </w:p>
    <w:p w14:paraId="0285977C" w14:textId="77777777" w:rsidR="005A716D" w:rsidRDefault="005A716D" w:rsidP="005A716D">
      <w:pPr>
        <w:pStyle w:val="Heading4"/>
        <w:ind w:left="720" w:firstLine="720"/>
      </w:pPr>
      <w:proofErr w:type="spellStart"/>
      <w:r>
        <w:t>Logsitics</w:t>
      </w:r>
      <w:proofErr w:type="spellEnd"/>
    </w:p>
    <w:p w14:paraId="5A1131D5" w14:textId="77777777" w:rsidR="005A716D" w:rsidRDefault="005A716D" w:rsidP="005A716D">
      <w:pPr>
        <w:pStyle w:val="Heading2"/>
        <w:ind w:left="720"/>
      </w:pPr>
      <w:r>
        <w:t>Members Application</w:t>
      </w:r>
    </w:p>
    <w:p w14:paraId="60B1A4A7" w14:textId="77777777" w:rsidR="005A716D" w:rsidRDefault="005A716D" w:rsidP="005A716D">
      <w:pPr>
        <w:pStyle w:val="Heading2"/>
        <w:ind w:firstLine="720"/>
      </w:pPr>
      <w:proofErr w:type="spellStart"/>
      <w:proofErr w:type="gramStart"/>
      <w:r>
        <w:t>ccNSO</w:t>
      </w:r>
      <w:proofErr w:type="spellEnd"/>
      <w:proofErr w:type="gramEnd"/>
      <w:r>
        <w:t xml:space="preserve"> Travel Funding</w:t>
      </w:r>
    </w:p>
    <w:p w14:paraId="1A067735" w14:textId="77777777" w:rsidR="005A716D" w:rsidRPr="005A716D" w:rsidRDefault="005A716D" w:rsidP="005A716D"/>
    <w:p w14:paraId="0517EC3F" w14:textId="77777777" w:rsidR="005A716D" w:rsidRPr="005A716D" w:rsidRDefault="005A716D" w:rsidP="005A716D"/>
    <w:sectPr w:rsidR="005A716D" w:rsidRPr="005A71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5E09"/>
    <w:multiLevelType w:val="hybridMultilevel"/>
    <w:tmpl w:val="ABD6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47"/>
    <w:rsid w:val="0006151D"/>
    <w:rsid w:val="00083B83"/>
    <w:rsid w:val="002D0B53"/>
    <w:rsid w:val="00302365"/>
    <w:rsid w:val="003F0DF0"/>
    <w:rsid w:val="005A716D"/>
    <w:rsid w:val="0068360B"/>
    <w:rsid w:val="006E4E18"/>
    <w:rsid w:val="008E508F"/>
    <w:rsid w:val="009E5B47"/>
    <w:rsid w:val="00C47AD7"/>
    <w:rsid w:val="00CD526C"/>
    <w:rsid w:val="00DA52AB"/>
    <w:rsid w:val="00E43B30"/>
    <w:rsid w:val="00ED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345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0B"/>
  </w:style>
  <w:style w:type="paragraph" w:styleId="Heading1">
    <w:name w:val="heading 1"/>
    <w:basedOn w:val="Normal"/>
    <w:next w:val="Normal"/>
    <w:link w:val="Heading1Char"/>
    <w:uiPriority w:val="9"/>
    <w:qFormat/>
    <w:rsid w:val="009E5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5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5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5B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E5B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E5B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E5B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E5B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5B47"/>
    <w:pPr>
      <w:keepNext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5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E5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5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5B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E5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E5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E5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E5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E5B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E5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B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0B"/>
  </w:style>
  <w:style w:type="paragraph" w:styleId="Heading1">
    <w:name w:val="heading 1"/>
    <w:basedOn w:val="Normal"/>
    <w:next w:val="Normal"/>
    <w:link w:val="Heading1Char"/>
    <w:uiPriority w:val="9"/>
    <w:qFormat/>
    <w:rsid w:val="009E5B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5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5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5B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E5B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E5B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E5B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E5B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5B47"/>
    <w:pPr>
      <w:keepNext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5B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E5B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5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5B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E5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E5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E5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E5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E5B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E5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B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394</Words>
  <Characters>2247</Characters>
  <Application>Microsoft Macintosh Word</Application>
  <DocSecurity>4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Gabriella Schittek</cp:lastModifiedBy>
  <cp:revision>2</cp:revision>
  <dcterms:created xsi:type="dcterms:W3CDTF">2014-05-19T12:50:00Z</dcterms:created>
  <dcterms:modified xsi:type="dcterms:W3CDTF">2014-05-19T12:50:00Z</dcterms:modified>
</cp:coreProperties>
</file>