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0797" w:rsidRPr="00FB0797" w:rsidRDefault="00FB0797">
      <w:pPr>
        <w:rPr>
          <w:b/>
          <w:bCs/>
          <w:sz w:val="28"/>
          <w:szCs w:val="28"/>
          <w:lang w:val="en-US"/>
        </w:rPr>
      </w:pPr>
      <w:r>
        <w:rPr>
          <w:b/>
          <w:bCs/>
          <w:sz w:val="28"/>
          <w:szCs w:val="28"/>
          <w:lang w:val="en-US"/>
        </w:rPr>
        <w:t>Summary</w:t>
      </w:r>
      <w:r w:rsidRPr="00FB0797">
        <w:rPr>
          <w:b/>
          <w:bCs/>
          <w:sz w:val="28"/>
          <w:szCs w:val="28"/>
          <w:lang w:val="en-US"/>
        </w:rPr>
        <w:t xml:space="preserve"> assessment </w:t>
      </w:r>
      <w:r>
        <w:rPr>
          <w:b/>
          <w:bCs/>
          <w:sz w:val="28"/>
          <w:szCs w:val="28"/>
          <w:lang w:val="en-US"/>
        </w:rPr>
        <w:t xml:space="preserve">by RWP of </w:t>
      </w:r>
      <w:proofErr w:type="spellStart"/>
      <w:r w:rsidRPr="00FB0797">
        <w:rPr>
          <w:b/>
          <w:bCs/>
          <w:sz w:val="28"/>
          <w:szCs w:val="28"/>
          <w:lang w:val="en-US"/>
        </w:rPr>
        <w:t>ccNSO</w:t>
      </w:r>
      <w:proofErr w:type="spellEnd"/>
      <w:r w:rsidRPr="00FB0797">
        <w:rPr>
          <w:b/>
          <w:bCs/>
          <w:sz w:val="28"/>
          <w:szCs w:val="28"/>
          <w:lang w:val="en-US"/>
        </w:rPr>
        <w:t xml:space="preserve"> </w:t>
      </w:r>
      <w:r>
        <w:rPr>
          <w:b/>
          <w:bCs/>
          <w:sz w:val="28"/>
          <w:szCs w:val="28"/>
          <w:lang w:val="en-US"/>
        </w:rPr>
        <w:t>R</w:t>
      </w:r>
      <w:r w:rsidRPr="00FB0797">
        <w:rPr>
          <w:b/>
          <w:bCs/>
          <w:sz w:val="28"/>
          <w:szCs w:val="28"/>
          <w:lang w:val="en-US"/>
        </w:rPr>
        <w:t>eview recommendations</w:t>
      </w:r>
    </w:p>
    <w:p w:rsidR="00FB0797" w:rsidRDefault="00FB0797">
      <w:pPr>
        <w:rPr>
          <w:b/>
          <w:bCs/>
          <w:lang w:val="en-US"/>
        </w:rPr>
      </w:pPr>
    </w:p>
    <w:p w:rsidR="00FD277A" w:rsidRDefault="00FD277A">
      <w:pPr>
        <w:rPr>
          <w:lang w:val="en-US"/>
        </w:rPr>
      </w:pPr>
      <w:r w:rsidRPr="00FD277A">
        <w:rPr>
          <w:lang w:val="en-US"/>
        </w:rPr>
        <w:t xml:space="preserve">This overview is a summary of the FAIPP – the </w:t>
      </w:r>
      <w:r w:rsidRPr="00FD277A">
        <w:t>Feasibility Assessment and Initial</w:t>
      </w:r>
      <w:r>
        <w:t xml:space="preserve"> Implementation Plan (FAIIP)</w:t>
      </w:r>
      <w:r>
        <w:rPr>
          <w:lang w:val="en-US"/>
        </w:rPr>
        <w:t xml:space="preserve">, which is a document prepared by ICANN’s MSSI team to assist the Review Working Party and Council to review the recommendations of the independent reviewer. Ultimately the goal is to provide an assessment of </w:t>
      </w:r>
      <w:r w:rsidRPr="000F7A90">
        <w:t>provisional budget implication</w:t>
      </w:r>
      <w:r>
        <w:t>s, anticipated resources and</w:t>
      </w:r>
      <w:r w:rsidRPr="000F7A90">
        <w:t xml:space="preserve"> proposed implementation timeline</w:t>
      </w:r>
      <w:r>
        <w:t>.</w:t>
      </w:r>
      <w:r>
        <w:rPr>
          <w:lang w:val="en-US"/>
        </w:rPr>
        <w:t xml:space="preserve">  </w:t>
      </w:r>
    </w:p>
    <w:p w:rsidR="00FD277A" w:rsidRDefault="00FD277A">
      <w:pPr>
        <w:rPr>
          <w:lang w:val="en-US"/>
        </w:rPr>
      </w:pPr>
    </w:p>
    <w:p w:rsidR="00FD277A" w:rsidRDefault="00FD277A">
      <w:pPr>
        <w:rPr>
          <w:lang w:val="en-US"/>
        </w:rPr>
      </w:pPr>
      <w:r>
        <w:rPr>
          <w:lang w:val="en-US"/>
        </w:rPr>
        <w:t>If the Council adopts the assessment of the RWP, it will be submitted to the Board Organizational Effectiveness Committee. The OEC will invite the independent reviewer and members of the RWP to go over the various aspects of assessments.</w:t>
      </w:r>
    </w:p>
    <w:p w:rsidR="00FD277A" w:rsidRPr="00FD277A" w:rsidRDefault="00FD277A">
      <w:pPr>
        <w:rPr>
          <w:b/>
          <w:bCs/>
          <w:lang w:val="en-US"/>
        </w:rPr>
      </w:pPr>
    </w:p>
    <w:p w:rsidR="00FB0797" w:rsidRPr="00FB0797" w:rsidRDefault="00FB0797">
      <w:pPr>
        <w:rPr>
          <w:rFonts w:cstheme="minorHAnsi"/>
          <w:b/>
        </w:rPr>
      </w:pPr>
      <w:r w:rsidRPr="00FB0797">
        <w:rPr>
          <w:rFonts w:cstheme="minorHAnsi"/>
          <w:b/>
        </w:rPr>
        <w:t>Fully supported recommendation: Recommendations 1, 7, 8 , 11</w:t>
      </w:r>
    </w:p>
    <w:p w:rsidR="00FB0797" w:rsidRDefault="00FB0797">
      <w:pPr>
        <w:rPr>
          <w:rFonts w:cstheme="minorHAnsi"/>
          <w:bCs/>
        </w:rPr>
      </w:pPr>
    </w:p>
    <w:p w:rsidR="00FB0797" w:rsidRPr="00FB0797" w:rsidRDefault="00FB0797" w:rsidP="00FB0797">
      <w:pPr>
        <w:pStyle w:val="ListParagraph"/>
        <w:numPr>
          <w:ilvl w:val="0"/>
          <w:numId w:val="1"/>
        </w:numPr>
        <w:rPr>
          <w:sz w:val="22"/>
          <w:szCs w:val="22"/>
          <w:lang w:val="en-CA"/>
        </w:rPr>
      </w:pPr>
      <w:r w:rsidRPr="00FB0797">
        <w:rPr>
          <w:b/>
          <w:sz w:val="22"/>
          <w:szCs w:val="22"/>
        </w:rPr>
        <w:t>Recommendation #1:</w:t>
      </w:r>
      <w:r w:rsidRPr="00FB0797">
        <w:rPr>
          <w:sz w:val="22"/>
          <w:szCs w:val="22"/>
        </w:rPr>
        <w:t xml:space="preserve"> </w:t>
      </w:r>
      <w:r w:rsidRPr="00FB0797">
        <w:rPr>
          <w:sz w:val="22"/>
          <w:szCs w:val="22"/>
          <w:lang w:val="en-CA"/>
        </w:rPr>
        <w:t xml:space="preserve">The </w:t>
      </w:r>
      <w:proofErr w:type="spellStart"/>
      <w:r w:rsidRPr="00FB0797">
        <w:rPr>
          <w:sz w:val="22"/>
          <w:szCs w:val="22"/>
          <w:lang w:val="en-CA"/>
        </w:rPr>
        <w:t>ccNSO</w:t>
      </w:r>
      <w:proofErr w:type="spellEnd"/>
      <w:r w:rsidRPr="00FB0797">
        <w:rPr>
          <w:sz w:val="22"/>
          <w:szCs w:val="22"/>
          <w:lang w:val="en-CA"/>
        </w:rPr>
        <w:t xml:space="preserve"> Council, with support from the Secretariat, should develop communications materials (including talking points) that clearly articulate the value of the </w:t>
      </w:r>
      <w:proofErr w:type="spellStart"/>
      <w:r w:rsidRPr="00FB0797">
        <w:rPr>
          <w:sz w:val="22"/>
          <w:szCs w:val="22"/>
          <w:lang w:val="en-CA"/>
        </w:rPr>
        <w:t>ccNSO</w:t>
      </w:r>
      <w:proofErr w:type="spellEnd"/>
      <w:r w:rsidRPr="00FB0797">
        <w:rPr>
          <w:sz w:val="22"/>
          <w:szCs w:val="22"/>
          <w:lang w:val="en-CA"/>
        </w:rPr>
        <w:t xml:space="preserve"> to potential new and current </w:t>
      </w:r>
      <w:proofErr w:type="spellStart"/>
      <w:r w:rsidRPr="00FB0797">
        <w:rPr>
          <w:sz w:val="22"/>
          <w:szCs w:val="22"/>
          <w:lang w:val="en-CA"/>
        </w:rPr>
        <w:t>ccNSO</w:t>
      </w:r>
      <w:proofErr w:type="spellEnd"/>
      <w:r w:rsidRPr="00FB0797">
        <w:rPr>
          <w:sz w:val="22"/>
          <w:szCs w:val="22"/>
          <w:lang w:val="en-CA"/>
        </w:rPr>
        <w:t xml:space="preserve"> members. </w:t>
      </w:r>
    </w:p>
    <w:p w:rsidR="00FB0797" w:rsidRPr="00FB0797" w:rsidRDefault="00FB0797">
      <w:pPr>
        <w:rPr>
          <w:b/>
          <w:bCs/>
          <w:sz w:val="22"/>
          <w:szCs w:val="22"/>
          <w:lang w:val="en-US"/>
        </w:rPr>
      </w:pPr>
    </w:p>
    <w:p w:rsidR="00FB0797" w:rsidRPr="00FB0797" w:rsidRDefault="00FB0797" w:rsidP="00FB0797">
      <w:pPr>
        <w:pStyle w:val="ListParagraph"/>
        <w:numPr>
          <w:ilvl w:val="0"/>
          <w:numId w:val="1"/>
        </w:numPr>
        <w:rPr>
          <w:sz w:val="22"/>
          <w:szCs w:val="22"/>
          <w:lang w:val="en-CA"/>
        </w:rPr>
      </w:pPr>
      <w:r w:rsidRPr="00FB0797">
        <w:rPr>
          <w:b/>
          <w:sz w:val="22"/>
          <w:szCs w:val="22"/>
        </w:rPr>
        <w:t>Recommendation #7:</w:t>
      </w:r>
      <w:r w:rsidRPr="00FB0797">
        <w:rPr>
          <w:sz w:val="22"/>
          <w:szCs w:val="22"/>
        </w:rPr>
        <w:t xml:space="preserve"> </w:t>
      </w:r>
      <w:r w:rsidRPr="00FB0797">
        <w:rPr>
          <w:sz w:val="22"/>
          <w:szCs w:val="22"/>
          <w:lang w:val="en-CA"/>
        </w:rPr>
        <w:t xml:space="preserve">ICANN should provide real-time scribing of </w:t>
      </w:r>
      <w:proofErr w:type="spellStart"/>
      <w:r w:rsidRPr="00FB0797">
        <w:rPr>
          <w:sz w:val="22"/>
          <w:szCs w:val="22"/>
          <w:lang w:val="en-CA"/>
        </w:rPr>
        <w:t>ccNSO</w:t>
      </w:r>
      <w:proofErr w:type="spellEnd"/>
      <w:r w:rsidRPr="00FB0797">
        <w:rPr>
          <w:sz w:val="22"/>
          <w:szCs w:val="22"/>
          <w:lang w:val="en-CA"/>
        </w:rPr>
        <w:t xml:space="preserve"> Members Day meetings. As the Independent Examiner, we recognize that addressing this finding is outside of the </w:t>
      </w:r>
      <w:proofErr w:type="spellStart"/>
      <w:r w:rsidRPr="00FB0797">
        <w:rPr>
          <w:sz w:val="22"/>
          <w:szCs w:val="22"/>
          <w:lang w:val="en-CA"/>
        </w:rPr>
        <w:t>ccNSO</w:t>
      </w:r>
      <w:proofErr w:type="spellEnd"/>
      <w:r w:rsidRPr="00FB0797">
        <w:rPr>
          <w:sz w:val="22"/>
          <w:szCs w:val="22"/>
          <w:lang w:val="en-CA"/>
        </w:rPr>
        <w:t xml:space="preserve"> alone to remedy.  </w:t>
      </w:r>
    </w:p>
    <w:p w:rsidR="00FB0797" w:rsidRPr="00FB0797" w:rsidRDefault="00FB0797">
      <w:pPr>
        <w:rPr>
          <w:b/>
          <w:bCs/>
          <w:sz w:val="22"/>
          <w:szCs w:val="22"/>
          <w:lang w:val="en-US"/>
        </w:rPr>
      </w:pPr>
    </w:p>
    <w:p w:rsidR="00FB0797" w:rsidRPr="00FB0797" w:rsidRDefault="00FB0797" w:rsidP="00FB0797">
      <w:pPr>
        <w:pStyle w:val="ListParagraph"/>
        <w:numPr>
          <w:ilvl w:val="0"/>
          <w:numId w:val="1"/>
        </w:numPr>
        <w:rPr>
          <w:sz w:val="22"/>
          <w:szCs w:val="22"/>
          <w:lang w:val="en-CA"/>
        </w:rPr>
      </w:pPr>
      <w:r w:rsidRPr="00FB0797">
        <w:rPr>
          <w:b/>
          <w:sz w:val="22"/>
          <w:szCs w:val="22"/>
        </w:rPr>
        <w:t>Recommendation #8:</w:t>
      </w:r>
      <w:r w:rsidRPr="00FB0797">
        <w:rPr>
          <w:sz w:val="22"/>
          <w:szCs w:val="22"/>
        </w:rPr>
        <w:t xml:space="preserve"> </w:t>
      </w:r>
      <w:r w:rsidRPr="00FB0797">
        <w:rPr>
          <w:sz w:val="22"/>
          <w:szCs w:val="22"/>
          <w:lang w:val="en-CA"/>
        </w:rPr>
        <w:t xml:space="preserve">The </w:t>
      </w:r>
      <w:proofErr w:type="spellStart"/>
      <w:r w:rsidRPr="00FB0797">
        <w:rPr>
          <w:sz w:val="22"/>
          <w:szCs w:val="22"/>
          <w:lang w:val="en-CA"/>
        </w:rPr>
        <w:t>ccNSO</w:t>
      </w:r>
      <w:proofErr w:type="spellEnd"/>
      <w:r w:rsidRPr="00FB0797">
        <w:rPr>
          <w:sz w:val="22"/>
          <w:szCs w:val="22"/>
          <w:lang w:val="en-CA"/>
        </w:rPr>
        <w:t xml:space="preserve"> Council should request to ICANN that the written </w:t>
      </w:r>
      <w:proofErr w:type="spellStart"/>
      <w:r w:rsidRPr="00FB0797">
        <w:rPr>
          <w:sz w:val="22"/>
          <w:szCs w:val="22"/>
          <w:lang w:val="en-CA"/>
        </w:rPr>
        <w:t>ccNSO</w:t>
      </w:r>
      <w:proofErr w:type="spellEnd"/>
      <w:r w:rsidRPr="00FB0797">
        <w:rPr>
          <w:sz w:val="22"/>
          <w:szCs w:val="22"/>
          <w:lang w:val="en-CA"/>
        </w:rPr>
        <w:t xml:space="preserve"> course on the ICANN Learn portal should be translated into all ICANN languages.</w:t>
      </w:r>
    </w:p>
    <w:p w:rsidR="00FB0797" w:rsidRPr="00FB0797" w:rsidRDefault="00FB0797" w:rsidP="00FB0797">
      <w:pPr>
        <w:rPr>
          <w:sz w:val="22"/>
          <w:szCs w:val="22"/>
          <w:lang w:val="en-CA"/>
        </w:rPr>
      </w:pPr>
    </w:p>
    <w:p w:rsidR="00FB0797" w:rsidRPr="00FB0797" w:rsidRDefault="00FB0797" w:rsidP="00FB0797">
      <w:pPr>
        <w:pStyle w:val="ListParagraph"/>
        <w:numPr>
          <w:ilvl w:val="0"/>
          <w:numId w:val="1"/>
        </w:numPr>
        <w:rPr>
          <w:sz w:val="22"/>
          <w:szCs w:val="22"/>
        </w:rPr>
      </w:pPr>
      <w:r w:rsidRPr="00FB0797">
        <w:rPr>
          <w:b/>
          <w:sz w:val="22"/>
          <w:szCs w:val="22"/>
        </w:rPr>
        <w:t>Recommendation #11:</w:t>
      </w:r>
      <w:r w:rsidRPr="00FB0797">
        <w:rPr>
          <w:sz w:val="22"/>
          <w:szCs w:val="22"/>
        </w:rPr>
        <w:t xml:space="preserve">  We recommend the ccNSO website should be redone as soon as possible. It is one of the more (if not the most) outdated SO/AC websites yet it is a key tool that supports accountability, transparent communication, and efficient operations.</w:t>
      </w:r>
    </w:p>
    <w:p w:rsidR="00FB0797" w:rsidRPr="00FB0797" w:rsidRDefault="00FB0797" w:rsidP="00FB0797">
      <w:pPr>
        <w:rPr>
          <w:sz w:val="22"/>
          <w:szCs w:val="22"/>
          <w:lang w:val="en-CA"/>
        </w:rPr>
      </w:pPr>
    </w:p>
    <w:p w:rsidR="00FD277A" w:rsidRDefault="00FD277A">
      <w:pPr>
        <w:rPr>
          <w:rFonts w:cstheme="minorHAnsi"/>
          <w:b/>
        </w:rPr>
      </w:pPr>
    </w:p>
    <w:p w:rsidR="00FB0797" w:rsidRDefault="00FB0797">
      <w:pPr>
        <w:rPr>
          <w:rFonts w:cstheme="minorHAnsi"/>
          <w:b/>
        </w:rPr>
      </w:pPr>
      <w:r w:rsidRPr="00FB0797">
        <w:rPr>
          <w:rFonts w:cstheme="minorHAnsi"/>
          <w:b/>
        </w:rPr>
        <w:t>Already Implemented</w:t>
      </w:r>
      <w:r w:rsidR="00FD277A">
        <w:rPr>
          <w:rFonts w:cstheme="minorHAnsi"/>
          <w:b/>
          <w:lang w:val="en-US"/>
        </w:rPr>
        <w:t xml:space="preserve"> recommendations</w:t>
      </w:r>
      <w:r w:rsidRPr="00FB0797">
        <w:rPr>
          <w:rFonts w:cstheme="minorHAnsi"/>
          <w:b/>
          <w:lang w:val="en-US"/>
        </w:rPr>
        <w:t xml:space="preserve">: </w:t>
      </w:r>
      <w:r w:rsidRPr="00FB0797">
        <w:rPr>
          <w:rFonts w:cstheme="minorHAnsi"/>
          <w:b/>
        </w:rPr>
        <w:t>Rec</w:t>
      </w:r>
      <w:proofErr w:type="spellStart"/>
      <w:r w:rsidRPr="00FB0797">
        <w:rPr>
          <w:rFonts w:cstheme="minorHAnsi"/>
          <w:b/>
          <w:lang w:val="en-US"/>
        </w:rPr>
        <w:t>ommendation</w:t>
      </w:r>
      <w:r w:rsidR="00FD277A">
        <w:rPr>
          <w:rFonts w:cstheme="minorHAnsi"/>
          <w:b/>
          <w:lang w:val="en-US"/>
        </w:rPr>
        <w:t>s</w:t>
      </w:r>
      <w:proofErr w:type="spellEnd"/>
      <w:r w:rsidRPr="00FB0797">
        <w:rPr>
          <w:rFonts w:cstheme="minorHAnsi"/>
          <w:b/>
          <w:lang w:val="en-US"/>
        </w:rPr>
        <w:t xml:space="preserve">  </w:t>
      </w:r>
      <w:r w:rsidRPr="00FB0797">
        <w:rPr>
          <w:rFonts w:cstheme="minorHAnsi"/>
          <w:b/>
        </w:rPr>
        <w:t>4 and 12</w:t>
      </w:r>
    </w:p>
    <w:p w:rsidR="00FB0797" w:rsidRPr="00FB0797" w:rsidRDefault="00FB0797">
      <w:pPr>
        <w:rPr>
          <w:rFonts w:cstheme="minorHAnsi"/>
          <w:b/>
        </w:rPr>
      </w:pPr>
    </w:p>
    <w:p w:rsidR="00FB0797" w:rsidRPr="00FB0797" w:rsidRDefault="00FB0797" w:rsidP="00FB0797">
      <w:pPr>
        <w:pStyle w:val="ListParagraph"/>
        <w:numPr>
          <w:ilvl w:val="0"/>
          <w:numId w:val="2"/>
        </w:numPr>
        <w:rPr>
          <w:sz w:val="22"/>
          <w:szCs w:val="22"/>
        </w:rPr>
      </w:pPr>
      <w:r w:rsidRPr="00FB0797">
        <w:rPr>
          <w:b/>
          <w:sz w:val="22"/>
          <w:szCs w:val="22"/>
        </w:rPr>
        <w:t>Recommendation #4:</w:t>
      </w:r>
      <w:r w:rsidRPr="00FB0797">
        <w:rPr>
          <w:sz w:val="22"/>
          <w:szCs w:val="22"/>
        </w:rPr>
        <w:t xml:space="preserve">   The ccNSO Council should request a change in the Bylaws requirement for the IANA Naming Function Review Team, which requires two ccNSO members and one non-member. </w:t>
      </w:r>
      <w:r w:rsidRPr="00FB0797">
        <w:rPr>
          <w:b/>
          <w:sz w:val="22"/>
          <w:szCs w:val="22"/>
        </w:rPr>
        <w:t>NOTE</w:t>
      </w:r>
      <w:r w:rsidRPr="00FB0797">
        <w:rPr>
          <w:sz w:val="22"/>
          <w:szCs w:val="22"/>
        </w:rPr>
        <w:t>: This request was made to the ICANN Board</w:t>
      </w:r>
      <w:r w:rsidRPr="00FB0797">
        <w:rPr>
          <w:rStyle w:val="FootnoteReference"/>
          <w:bCs/>
          <w:sz w:val="22"/>
          <w:szCs w:val="22"/>
        </w:rPr>
        <w:footnoteReference w:id="1"/>
      </w:r>
      <w:r w:rsidRPr="00FB0797">
        <w:rPr>
          <w:sz w:val="22"/>
          <w:szCs w:val="22"/>
        </w:rPr>
        <w:t xml:space="preserve"> on 12 April 2019 and, as the IE, we concur. We recommend that the three seats on the IANA Naming Function Review Team be geographically diverse and membership-neutral.</w:t>
      </w:r>
    </w:p>
    <w:p w:rsidR="00FB0797" w:rsidRPr="00FB0797" w:rsidRDefault="00FB0797">
      <w:pPr>
        <w:rPr>
          <w:b/>
          <w:bCs/>
          <w:sz w:val="22"/>
          <w:szCs w:val="22"/>
          <w:lang w:val="en-US"/>
        </w:rPr>
      </w:pPr>
    </w:p>
    <w:p w:rsidR="00FB0797" w:rsidRPr="00FB0797" w:rsidRDefault="00FB0797" w:rsidP="00FB0797">
      <w:pPr>
        <w:pStyle w:val="ListParagraph"/>
        <w:numPr>
          <w:ilvl w:val="0"/>
          <w:numId w:val="2"/>
        </w:numPr>
        <w:rPr>
          <w:sz w:val="22"/>
          <w:szCs w:val="22"/>
        </w:rPr>
      </w:pPr>
      <w:r w:rsidRPr="00FB0797">
        <w:rPr>
          <w:b/>
          <w:sz w:val="22"/>
          <w:szCs w:val="22"/>
        </w:rPr>
        <w:t>Recommendation #12:</w:t>
      </w:r>
      <w:r w:rsidRPr="00FB0797">
        <w:rPr>
          <w:sz w:val="22"/>
          <w:szCs w:val="22"/>
        </w:rPr>
        <w:t xml:space="preserve"> The ccNSO Secretariat, in collaboration with the ccNSO Council, should review the process for naming, filing, and uploading documents to the website to ensure a clear, transparent, and efficient process going forward. Standardizing information through templates, tagging, and automation could help improve the efficiency and transparency of information and accessibility.</w:t>
      </w:r>
    </w:p>
    <w:p w:rsidR="00FB0797" w:rsidRDefault="00FB0797">
      <w:pPr>
        <w:rPr>
          <w:b/>
          <w:bCs/>
          <w:lang w:val="en-US"/>
        </w:rPr>
      </w:pPr>
    </w:p>
    <w:p w:rsidR="00FB0797" w:rsidRDefault="00FB0797" w:rsidP="00FB0797">
      <w:pPr>
        <w:rPr>
          <w:b/>
          <w:bCs/>
          <w:lang w:val="en-US"/>
        </w:rPr>
      </w:pPr>
    </w:p>
    <w:p w:rsidR="00FB0797" w:rsidRDefault="00FD277A" w:rsidP="00FB0797">
      <w:pPr>
        <w:rPr>
          <w:rFonts w:cstheme="minorHAnsi"/>
          <w:b/>
        </w:rPr>
      </w:pPr>
      <w:r>
        <w:rPr>
          <w:rFonts w:cstheme="minorHAnsi"/>
          <w:b/>
          <w:lang w:val="en-US"/>
        </w:rPr>
        <w:lastRenderedPageBreak/>
        <w:t xml:space="preserve">Issue supported, recommendation </w:t>
      </w:r>
      <w:r w:rsidR="00FB0797" w:rsidRPr="00FB0797">
        <w:rPr>
          <w:rFonts w:cstheme="minorHAnsi"/>
          <w:b/>
        </w:rPr>
        <w:t>Not supported, but alternative approach</w:t>
      </w:r>
      <w:r>
        <w:rPr>
          <w:rFonts w:cstheme="minorHAnsi"/>
          <w:b/>
          <w:lang w:val="en-US"/>
        </w:rPr>
        <w:t xml:space="preserve"> suggested</w:t>
      </w:r>
      <w:r w:rsidR="00FB0797" w:rsidRPr="00FB0797">
        <w:rPr>
          <w:rFonts w:cstheme="minorHAnsi"/>
          <w:b/>
        </w:rPr>
        <w:t>: Recommendations 2a, 2b, 5, 6, 9, 10</w:t>
      </w:r>
    </w:p>
    <w:p w:rsidR="00FD277A" w:rsidRPr="00FB0797" w:rsidRDefault="00FD277A" w:rsidP="00FB0797">
      <w:pPr>
        <w:rPr>
          <w:rFonts w:cstheme="minorHAnsi"/>
          <w:b/>
        </w:rPr>
      </w:pPr>
    </w:p>
    <w:p w:rsidR="00FB0797" w:rsidRPr="00FB0797" w:rsidRDefault="00FB0797" w:rsidP="00FB0797">
      <w:pPr>
        <w:pStyle w:val="ListParagraph"/>
        <w:numPr>
          <w:ilvl w:val="0"/>
          <w:numId w:val="6"/>
        </w:numPr>
        <w:rPr>
          <w:sz w:val="22"/>
          <w:szCs w:val="22"/>
          <w:lang w:val="en-CA"/>
        </w:rPr>
      </w:pPr>
      <w:r w:rsidRPr="00FD277A">
        <w:rPr>
          <w:b/>
          <w:sz w:val="22"/>
          <w:szCs w:val="22"/>
        </w:rPr>
        <w:t xml:space="preserve">Recommendation #2a: </w:t>
      </w:r>
      <w:r w:rsidR="00FD277A" w:rsidRPr="00FD277A">
        <w:rPr>
          <w:b/>
          <w:sz w:val="22"/>
          <w:szCs w:val="22"/>
          <w:lang w:val="en-US"/>
        </w:rPr>
        <w:t xml:space="preserve">Introduce quota </w:t>
      </w:r>
      <w:r w:rsidR="00FD277A">
        <w:rPr>
          <w:b/>
          <w:sz w:val="22"/>
          <w:szCs w:val="22"/>
          <w:lang w:val="en-US"/>
        </w:rPr>
        <w:t>to attract</w:t>
      </w:r>
      <w:r w:rsidR="00FD277A" w:rsidRPr="00FD277A">
        <w:rPr>
          <w:b/>
          <w:sz w:val="22"/>
          <w:szCs w:val="22"/>
          <w:lang w:val="en-US"/>
        </w:rPr>
        <w:t xml:space="preserve"> new members to participate in WGs.</w:t>
      </w:r>
      <w:r w:rsidR="00FD277A">
        <w:rPr>
          <w:sz w:val="22"/>
          <w:szCs w:val="22"/>
          <w:lang w:val="en-US"/>
        </w:rPr>
        <w:t xml:space="preserve"> </w:t>
      </w:r>
      <w:r w:rsidRPr="00FB0797">
        <w:rPr>
          <w:sz w:val="22"/>
          <w:szCs w:val="22"/>
          <w:lang w:val="en-CA"/>
        </w:rPr>
        <w:t xml:space="preserve">The </w:t>
      </w:r>
      <w:proofErr w:type="spellStart"/>
      <w:r w:rsidRPr="00FB0797">
        <w:rPr>
          <w:sz w:val="22"/>
          <w:szCs w:val="22"/>
          <w:lang w:val="en-CA"/>
        </w:rPr>
        <w:t>ccNSO</w:t>
      </w:r>
      <w:proofErr w:type="spellEnd"/>
      <w:r w:rsidRPr="00FB0797">
        <w:rPr>
          <w:sz w:val="22"/>
          <w:szCs w:val="22"/>
          <w:lang w:val="en-CA"/>
        </w:rPr>
        <w:t xml:space="preserve"> Council should amend Annex B of the Guideline: </w:t>
      </w:r>
      <w:proofErr w:type="spellStart"/>
      <w:r w:rsidRPr="00FB0797">
        <w:rPr>
          <w:sz w:val="22"/>
          <w:szCs w:val="22"/>
          <w:lang w:val="en-CA"/>
        </w:rPr>
        <w:t>ccNSO</w:t>
      </w:r>
      <w:proofErr w:type="spellEnd"/>
      <w:r w:rsidRPr="00FB0797">
        <w:rPr>
          <w:sz w:val="22"/>
          <w:szCs w:val="22"/>
          <w:lang w:val="en-CA"/>
        </w:rPr>
        <w:t xml:space="preserve"> Working Groups to indicate the </w:t>
      </w:r>
      <w:r w:rsidRPr="00FB0797">
        <w:rPr>
          <w:b/>
          <w:i/>
          <w:iCs/>
          <w:sz w:val="22"/>
          <w:szCs w:val="22"/>
          <w:lang w:val="en-CA"/>
        </w:rPr>
        <w:t>Call for nominations</w:t>
      </w:r>
      <w:r w:rsidRPr="00FB0797">
        <w:rPr>
          <w:sz w:val="22"/>
          <w:szCs w:val="22"/>
          <w:lang w:val="en-CA"/>
        </w:rPr>
        <w:t xml:space="preserve">, </w:t>
      </w:r>
      <w:r w:rsidRPr="00FB0797">
        <w:rPr>
          <w:b/>
          <w:i/>
          <w:iCs/>
          <w:sz w:val="22"/>
          <w:szCs w:val="22"/>
          <w:lang w:val="en-CA"/>
        </w:rPr>
        <w:t xml:space="preserve">Selection Process, </w:t>
      </w:r>
      <w:r w:rsidRPr="00FB0797">
        <w:rPr>
          <w:sz w:val="22"/>
          <w:szCs w:val="22"/>
          <w:lang w:val="en-CA"/>
        </w:rPr>
        <w:t xml:space="preserve">and </w:t>
      </w:r>
      <w:r w:rsidRPr="00FB0797">
        <w:rPr>
          <w:b/>
          <w:i/>
          <w:iCs/>
          <w:sz w:val="22"/>
          <w:szCs w:val="22"/>
          <w:lang w:val="en-CA"/>
        </w:rPr>
        <w:t>Selection Criteria</w:t>
      </w:r>
      <w:r w:rsidRPr="00FB0797">
        <w:rPr>
          <w:sz w:val="22"/>
          <w:szCs w:val="22"/>
          <w:lang w:val="en-CA"/>
        </w:rPr>
        <w:t xml:space="preserve"> will employ a 1/3 quota system for individuals that have been involved in the </w:t>
      </w:r>
      <w:proofErr w:type="spellStart"/>
      <w:r w:rsidRPr="00FB0797">
        <w:rPr>
          <w:sz w:val="22"/>
          <w:szCs w:val="22"/>
          <w:lang w:val="en-CA"/>
        </w:rPr>
        <w:t>ccNSO</w:t>
      </w:r>
      <w:proofErr w:type="spellEnd"/>
      <w:r w:rsidRPr="00FB0797">
        <w:rPr>
          <w:sz w:val="22"/>
          <w:szCs w:val="22"/>
          <w:lang w:val="en-CA"/>
        </w:rPr>
        <w:t xml:space="preserve"> for less than three years. The </w:t>
      </w:r>
      <w:r w:rsidRPr="00FB0797">
        <w:rPr>
          <w:b/>
          <w:i/>
          <w:iCs/>
          <w:sz w:val="22"/>
          <w:szCs w:val="22"/>
          <w:lang w:val="en-CA"/>
        </w:rPr>
        <w:t>Call for nominations</w:t>
      </w:r>
      <w:r w:rsidRPr="00FB0797">
        <w:rPr>
          <w:sz w:val="22"/>
          <w:szCs w:val="22"/>
          <w:lang w:val="en-CA"/>
        </w:rPr>
        <w:t xml:space="preserve"> should request the name and the number of years they, as an individual, have been involved in the </w:t>
      </w:r>
      <w:proofErr w:type="spellStart"/>
      <w:r w:rsidRPr="00FB0797">
        <w:rPr>
          <w:sz w:val="22"/>
          <w:szCs w:val="22"/>
          <w:lang w:val="en-CA"/>
        </w:rPr>
        <w:t>ccNSO</w:t>
      </w:r>
      <w:proofErr w:type="spellEnd"/>
      <w:r w:rsidRPr="00FB0797">
        <w:rPr>
          <w:sz w:val="22"/>
          <w:szCs w:val="22"/>
          <w:lang w:val="en-CA"/>
        </w:rPr>
        <w:t xml:space="preserve">. </w:t>
      </w:r>
    </w:p>
    <w:p w:rsidR="00FD277A" w:rsidRDefault="00FD277A" w:rsidP="00FB0797">
      <w:pPr>
        <w:pStyle w:val="ListParagraph"/>
        <w:rPr>
          <w:b/>
          <w:sz w:val="22"/>
          <w:szCs w:val="22"/>
          <w:lang w:val="en-US"/>
        </w:rPr>
      </w:pPr>
    </w:p>
    <w:p w:rsidR="00FD277A" w:rsidRDefault="00FD277A" w:rsidP="00FD277A">
      <w:pPr>
        <w:pStyle w:val="ListParagraph"/>
        <w:rPr>
          <w:sz w:val="22"/>
          <w:szCs w:val="22"/>
          <w:lang w:val="en-US"/>
        </w:rPr>
      </w:pPr>
      <w:r w:rsidRPr="00FD277A">
        <w:rPr>
          <w:b/>
          <w:bCs/>
          <w:sz w:val="22"/>
          <w:szCs w:val="22"/>
          <w:lang w:val="en-US"/>
        </w:rPr>
        <w:t>The issue that was identified is supported</w:t>
      </w:r>
      <w:r>
        <w:rPr>
          <w:b/>
          <w:bCs/>
          <w:sz w:val="22"/>
          <w:szCs w:val="22"/>
          <w:lang w:val="en-US"/>
        </w:rPr>
        <w:t xml:space="preserve"> (lack of new </w:t>
      </w:r>
      <w:proofErr w:type="spellStart"/>
      <w:r>
        <w:rPr>
          <w:b/>
          <w:bCs/>
          <w:sz w:val="22"/>
          <w:szCs w:val="22"/>
          <w:lang w:val="en-US"/>
        </w:rPr>
        <w:t>wg</w:t>
      </w:r>
      <w:proofErr w:type="spellEnd"/>
      <w:r>
        <w:rPr>
          <w:b/>
          <w:bCs/>
          <w:sz w:val="22"/>
          <w:szCs w:val="22"/>
          <w:lang w:val="en-US"/>
        </w:rPr>
        <w:t xml:space="preserve"> members)</w:t>
      </w:r>
      <w:r w:rsidRPr="00FD277A">
        <w:rPr>
          <w:b/>
          <w:bCs/>
          <w:sz w:val="22"/>
          <w:szCs w:val="22"/>
          <w:lang w:val="en-US"/>
        </w:rPr>
        <w:t>.</w:t>
      </w:r>
      <w:r>
        <w:rPr>
          <w:sz w:val="22"/>
          <w:szCs w:val="22"/>
          <w:lang w:val="en-US"/>
        </w:rPr>
        <w:t xml:space="preserve"> However recent experience has already shown that the alternative approach does encourage people to participate who never have done before.</w:t>
      </w:r>
    </w:p>
    <w:p w:rsidR="00FD277A" w:rsidRDefault="00FD277A" w:rsidP="00FB0797">
      <w:pPr>
        <w:pStyle w:val="ListParagraph"/>
        <w:rPr>
          <w:b/>
          <w:sz w:val="22"/>
          <w:szCs w:val="22"/>
          <w:lang w:val="en-US"/>
        </w:rPr>
      </w:pPr>
    </w:p>
    <w:p w:rsidR="00FB0797" w:rsidRDefault="00FB0797" w:rsidP="00FB0797">
      <w:pPr>
        <w:pStyle w:val="ListParagraph"/>
        <w:rPr>
          <w:sz w:val="22"/>
          <w:szCs w:val="22"/>
        </w:rPr>
      </w:pPr>
      <w:r w:rsidRPr="00FB0797">
        <w:rPr>
          <w:b/>
          <w:sz w:val="22"/>
          <w:szCs w:val="22"/>
          <w:lang w:val="en-US"/>
        </w:rPr>
        <w:t>Alternative</w:t>
      </w:r>
      <w:r w:rsidR="00FD277A">
        <w:rPr>
          <w:b/>
          <w:sz w:val="22"/>
          <w:szCs w:val="22"/>
          <w:lang w:val="en-US"/>
        </w:rPr>
        <w:t xml:space="preserve"> approach.</w:t>
      </w:r>
      <w:r w:rsidRPr="00FB0797">
        <w:rPr>
          <w:sz w:val="22"/>
          <w:szCs w:val="22"/>
        </w:rPr>
        <w:t xml:space="preserve">The </w:t>
      </w:r>
      <w:r w:rsidRPr="00FB0797">
        <w:rPr>
          <w:sz w:val="22"/>
          <w:szCs w:val="22"/>
          <w:lang w:val="en-US"/>
        </w:rPr>
        <w:t xml:space="preserve">RWP interprets the </w:t>
      </w:r>
      <w:r w:rsidRPr="00FB0797">
        <w:rPr>
          <w:sz w:val="22"/>
          <w:szCs w:val="22"/>
        </w:rPr>
        <w:t>recommendation of the reviewers as an incentive to increase the outreach and engagement efforts. Alternative instruments, such as introductory and informative webinars prior to public meetings, might lower barriers to participation in working groups and committees.</w:t>
      </w:r>
    </w:p>
    <w:p w:rsidR="00FB0797" w:rsidRDefault="00FB0797" w:rsidP="00FB0797">
      <w:pPr>
        <w:pStyle w:val="ListParagraph"/>
        <w:rPr>
          <w:sz w:val="22"/>
          <w:szCs w:val="22"/>
        </w:rPr>
      </w:pPr>
    </w:p>
    <w:p w:rsidR="00FD277A" w:rsidRPr="00FD277A" w:rsidRDefault="00FD277A" w:rsidP="00FB0797">
      <w:pPr>
        <w:pStyle w:val="ListParagraph"/>
        <w:rPr>
          <w:sz w:val="22"/>
          <w:szCs w:val="22"/>
          <w:lang w:val="en-US"/>
        </w:rPr>
      </w:pPr>
    </w:p>
    <w:p w:rsidR="00FB0797" w:rsidRPr="00FB0797" w:rsidRDefault="00FB0797" w:rsidP="00FB0797">
      <w:pPr>
        <w:pStyle w:val="ListParagraph"/>
        <w:numPr>
          <w:ilvl w:val="0"/>
          <w:numId w:val="6"/>
        </w:numPr>
        <w:rPr>
          <w:b/>
          <w:sz w:val="22"/>
          <w:szCs w:val="22"/>
          <w:lang w:val="en-CA"/>
        </w:rPr>
      </w:pPr>
      <w:r w:rsidRPr="00FB0797">
        <w:rPr>
          <w:b/>
          <w:sz w:val="22"/>
          <w:szCs w:val="22"/>
        </w:rPr>
        <w:t>Recommendation #2b:</w:t>
      </w:r>
      <w:r w:rsidRPr="00FB0797">
        <w:rPr>
          <w:sz w:val="22"/>
          <w:szCs w:val="22"/>
        </w:rPr>
        <w:t xml:space="preserve"> </w:t>
      </w:r>
      <w:r w:rsidR="00FD277A" w:rsidRPr="00FD277A">
        <w:rPr>
          <w:b/>
          <w:bCs/>
          <w:sz w:val="22"/>
          <w:szCs w:val="22"/>
          <w:lang w:val="en-US"/>
        </w:rPr>
        <w:t>Create Running Roster potential volunteers.</w:t>
      </w:r>
      <w:r w:rsidRPr="00FB0797">
        <w:rPr>
          <w:sz w:val="22"/>
          <w:szCs w:val="22"/>
          <w:lang w:val="en-CA"/>
        </w:rPr>
        <w:t xml:space="preserve">The </w:t>
      </w:r>
      <w:proofErr w:type="spellStart"/>
      <w:r w:rsidRPr="00FB0797">
        <w:rPr>
          <w:sz w:val="22"/>
          <w:szCs w:val="22"/>
          <w:lang w:val="en-CA"/>
        </w:rPr>
        <w:t>ccNSO</w:t>
      </w:r>
      <w:proofErr w:type="spellEnd"/>
      <w:r w:rsidRPr="00FB0797">
        <w:rPr>
          <w:sz w:val="22"/>
          <w:szCs w:val="22"/>
          <w:lang w:val="en-CA"/>
        </w:rPr>
        <w:t xml:space="preserve"> Council should establish a running roster of individuals interested to volunteer—both those that attend </w:t>
      </w:r>
      <w:proofErr w:type="spellStart"/>
      <w:r w:rsidRPr="00FB0797">
        <w:rPr>
          <w:sz w:val="22"/>
          <w:szCs w:val="22"/>
          <w:lang w:val="en-CA"/>
        </w:rPr>
        <w:t>ccNSO</w:t>
      </w:r>
      <w:proofErr w:type="spellEnd"/>
      <w:r w:rsidRPr="00FB0797">
        <w:rPr>
          <w:sz w:val="22"/>
          <w:szCs w:val="22"/>
          <w:lang w:val="en-CA"/>
        </w:rPr>
        <w:t xml:space="preserve"> meetings </w:t>
      </w:r>
      <w:r w:rsidRPr="00FB0797">
        <w:rPr>
          <w:i/>
          <w:iCs/>
          <w:sz w:val="22"/>
          <w:szCs w:val="22"/>
          <w:lang w:val="en-CA"/>
        </w:rPr>
        <w:t>and</w:t>
      </w:r>
      <w:r w:rsidRPr="00FB0797">
        <w:rPr>
          <w:sz w:val="22"/>
          <w:szCs w:val="22"/>
          <w:lang w:val="en-CA"/>
        </w:rPr>
        <w:t xml:space="preserve"> their colleagues that may not be able to attend meetings but could participate remotely in the </w:t>
      </w:r>
      <w:proofErr w:type="spellStart"/>
      <w:r w:rsidRPr="00FB0797">
        <w:rPr>
          <w:sz w:val="22"/>
          <w:szCs w:val="22"/>
          <w:lang w:val="en-CA"/>
        </w:rPr>
        <w:t>ccNSO’s</w:t>
      </w:r>
      <w:proofErr w:type="spellEnd"/>
      <w:r w:rsidRPr="00FB0797">
        <w:rPr>
          <w:sz w:val="22"/>
          <w:szCs w:val="22"/>
          <w:lang w:val="en-CA"/>
        </w:rPr>
        <w:t xml:space="preserve"> work. This list of individuals and their contact information can be drawn upon as opportunities arise. </w:t>
      </w:r>
    </w:p>
    <w:p w:rsidR="00FD277A" w:rsidRDefault="00FD277A" w:rsidP="00FD277A">
      <w:pPr>
        <w:ind w:firstLine="720"/>
        <w:rPr>
          <w:sz w:val="22"/>
          <w:szCs w:val="22"/>
          <w:lang w:val="en-US"/>
        </w:rPr>
      </w:pPr>
    </w:p>
    <w:p w:rsidR="00FB0797" w:rsidRPr="00FD277A" w:rsidRDefault="00FD277A" w:rsidP="00FD277A">
      <w:pPr>
        <w:ind w:firstLine="720"/>
        <w:rPr>
          <w:b/>
          <w:bCs/>
          <w:sz w:val="22"/>
          <w:szCs w:val="22"/>
          <w:lang w:val="en-US"/>
        </w:rPr>
      </w:pPr>
      <w:r w:rsidRPr="00FD277A">
        <w:rPr>
          <w:b/>
          <w:bCs/>
          <w:sz w:val="22"/>
          <w:szCs w:val="22"/>
          <w:lang w:val="en-US"/>
        </w:rPr>
        <w:t>The RWP supports the issue that was identified ( need for new participants)</w:t>
      </w:r>
      <w:r>
        <w:rPr>
          <w:b/>
          <w:bCs/>
          <w:sz w:val="22"/>
          <w:szCs w:val="22"/>
          <w:lang w:val="en-US"/>
        </w:rPr>
        <w:t>.</w:t>
      </w:r>
    </w:p>
    <w:p w:rsidR="00FD277A" w:rsidRDefault="00FD277A" w:rsidP="00FB0797">
      <w:pPr>
        <w:pStyle w:val="ListParagraph"/>
        <w:rPr>
          <w:b/>
          <w:sz w:val="22"/>
          <w:szCs w:val="22"/>
          <w:lang w:val="en-US"/>
        </w:rPr>
      </w:pPr>
    </w:p>
    <w:p w:rsidR="00FB0797" w:rsidRPr="00FB0797" w:rsidRDefault="00FB0797" w:rsidP="00FB0797">
      <w:pPr>
        <w:pStyle w:val="ListParagraph"/>
        <w:rPr>
          <w:b/>
          <w:sz w:val="22"/>
          <w:szCs w:val="22"/>
          <w:lang w:val="en-US"/>
        </w:rPr>
      </w:pPr>
      <w:r w:rsidRPr="00FB0797">
        <w:rPr>
          <w:b/>
          <w:sz w:val="22"/>
          <w:szCs w:val="22"/>
          <w:lang w:val="en-US"/>
        </w:rPr>
        <w:t>Alternative</w:t>
      </w:r>
      <w:r w:rsidR="00FD277A">
        <w:rPr>
          <w:b/>
          <w:sz w:val="22"/>
          <w:szCs w:val="22"/>
          <w:lang w:val="en-US"/>
        </w:rPr>
        <w:t xml:space="preserve"> approach.</w:t>
      </w:r>
      <w:r w:rsidRPr="00FB0797">
        <w:rPr>
          <w:b/>
          <w:sz w:val="22"/>
          <w:szCs w:val="22"/>
          <w:lang w:val="en-US"/>
        </w:rPr>
        <w:t xml:space="preserve"> </w:t>
      </w:r>
      <w:r w:rsidRPr="00FB0797">
        <w:rPr>
          <w:sz w:val="22"/>
          <w:szCs w:val="22"/>
        </w:rPr>
        <w:t>Alternative instruments, such as introductory and informative webinars prior to public meetings, might lower barriers to participation in working groups and committees.</w:t>
      </w:r>
    </w:p>
    <w:p w:rsidR="00FB0797" w:rsidRPr="00FB0797" w:rsidRDefault="00FB0797" w:rsidP="00FB0797">
      <w:pPr>
        <w:rPr>
          <w:b/>
          <w:sz w:val="22"/>
          <w:szCs w:val="22"/>
          <w:lang w:val="en-US"/>
        </w:rPr>
      </w:pPr>
    </w:p>
    <w:p w:rsidR="00FB0797" w:rsidRPr="00FB0797" w:rsidRDefault="00FB0797" w:rsidP="00FB0797">
      <w:pPr>
        <w:rPr>
          <w:b/>
          <w:sz w:val="22"/>
          <w:szCs w:val="22"/>
          <w:lang w:val="en-US"/>
        </w:rPr>
      </w:pPr>
    </w:p>
    <w:p w:rsidR="00FB0797" w:rsidRPr="00FB0797" w:rsidRDefault="00FB0797" w:rsidP="00FB0797">
      <w:pPr>
        <w:pStyle w:val="ListParagraph"/>
        <w:numPr>
          <w:ilvl w:val="0"/>
          <w:numId w:val="6"/>
        </w:numPr>
        <w:rPr>
          <w:sz w:val="22"/>
          <w:szCs w:val="22"/>
        </w:rPr>
      </w:pPr>
      <w:r w:rsidRPr="00FD277A">
        <w:rPr>
          <w:b/>
          <w:sz w:val="22"/>
          <w:szCs w:val="22"/>
        </w:rPr>
        <w:t xml:space="preserve">Recommendation #5: </w:t>
      </w:r>
      <w:r w:rsidR="00FD277A" w:rsidRPr="00FD277A">
        <w:rPr>
          <w:b/>
          <w:sz w:val="22"/>
          <w:szCs w:val="22"/>
          <w:lang w:val="en-US"/>
        </w:rPr>
        <w:t>Limiting the term of Councilors.</w:t>
      </w:r>
      <w:r w:rsidRPr="00FB0797">
        <w:rPr>
          <w:sz w:val="22"/>
          <w:szCs w:val="22"/>
        </w:rPr>
        <w:t xml:space="preserve">The ccNSO should limit the number of consecutive terms a Councilor can serve. In regions with fewer members to draw upon and/or in the case of no willing volunteers seeking election, this requirement could be waived for that term. </w:t>
      </w:r>
      <w:r w:rsidRPr="00FB0797">
        <w:rPr>
          <w:b/>
          <w:sz w:val="22"/>
          <w:szCs w:val="22"/>
        </w:rPr>
        <w:t>NOTE:</w:t>
      </w:r>
      <w:r w:rsidRPr="00FB0797">
        <w:rPr>
          <w:sz w:val="22"/>
          <w:szCs w:val="22"/>
        </w:rPr>
        <w:t xml:space="preserve"> a more restrictive version of this recommendation was made in the 2010 ccNSO Review that did not take into consideration diverse regional contexts which may prevent a region from cultivating new candidates. The recommendation was not adopted due to lack of feasibility across all regions.</w:t>
      </w:r>
      <w:r w:rsidRPr="00FB0797">
        <w:rPr>
          <w:rStyle w:val="FootnoteReference"/>
          <w:rFonts w:cstheme="minorHAnsi"/>
          <w:sz w:val="22"/>
          <w:szCs w:val="22"/>
        </w:rPr>
        <w:footnoteReference w:id="2"/>
      </w:r>
    </w:p>
    <w:p w:rsidR="00FD277A" w:rsidRDefault="00FD277A" w:rsidP="00FD277A">
      <w:pPr>
        <w:ind w:left="720"/>
        <w:rPr>
          <w:b/>
          <w:sz w:val="22"/>
          <w:szCs w:val="22"/>
          <w:lang w:val="en-US"/>
        </w:rPr>
      </w:pPr>
    </w:p>
    <w:p w:rsidR="00FB0797" w:rsidRPr="00FD277A" w:rsidRDefault="00FD277A" w:rsidP="00FD277A">
      <w:pPr>
        <w:ind w:left="720"/>
        <w:rPr>
          <w:b/>
          <w:sz w:val="22"/>
          <w:szCs w:val="22"/>
          <w:lang w:val="en-US"/>
        </w:rPr>
      </w:pPr>
      <w:r w:rsidRPr="00FD277A">
        <w:rPr>
          <w:b/>
          <w:sz w:val="22"/>
          <w:szCs w:val="22"/>
          <w:lang w:val="en-US"/>
        </w:rPr>
        <w:t xml:space="preserve">The RWP supports the issue as identified: </w:t>
      </w:r>
      <w:proofErr w:type="spellStart"/>
      <w:r w:rsidRPr="00FD277A">
        <w:rPr>
          <w:b/>
          <w:sz w:val="22"/>
          <w:szCs w:val="22"/>
          <w:lang w:val="en-US"/>
        </w:rPr>
        <w:t>Councillors</w:t>
      </w:r>
      <w:proofErr w:type="spellEnd"/>
      <w:r w:rsidRPr="00FD277A">
        <w:rPr>
          <w:b/>
          <w:sz w:val="22"/>
          <w:szCs w:val="22"/>
          <w:lang w:val="en-US"/>
        </w:rPr>
        <w:t xml:space="preserve"> should be replaced at a reasonable, regular interval. </w:t>
      </w:r>
    </w:p>
    <w:p w:rsidR="00FD277A" w:rsidRDefault="00FD277A" w:rsidP="00FB0797">
      <w:pPr>
        <w:pStyle w:val="ListParagraph"/>
        <w:rPr>
          <w:b/>
          <w:sz w:val="22"/>
          <w:szCs w:val="22"/>
          <w:lang w:val="en-US"/>
        </w:rPr>
      </w:pPr>
    </w:p>
    <w:p w:rsidR="00FB0797" w:rsidRPr="00FB0797" w:rsidRDefault="00FB0797" w:rsidP="00FB0797">
      <w:pPr>
        <w:pStyle w:val="ListParagraph"/>
        <w:rPr>
          <w:sz w:val="22"/>
          <w:szCs w:val="22"/>
          <w:lang w:val="en-US"/>
        </w:rPr>
      </w:pPr>
      <w:r w:rsidRPr="00FB0797">
        <w:rPr>
          <w:b/>
          <w:sz w:val="22"/>
          <w:szCs w:val="22"/>
          <w:lang w:val="en-US"/>
        </w:rPr>
        <w:t>Alternative</w:t>
      </w:r>
      <w:r w:rsidR="00FD277A">
        <w:rPr>
          <w:b/>
          <w:sz w:val="22"/>
          <w:szCs w:val="22"/>
          <w:lang w:val="en-US"/>
        </w:rPr>
        <w:t xml:space="preserve"> approach</w:t>
      </w:r>
      <w:r w:rsidRPr="00FB0797">
        <w:rPr>
          <w:b/>
          <w:sz w:val="22"/>
          <w:szCs w:val="22"/>
          <w:lang w:val="en-US"/>
        </w:rPr>
        <w:t xml:space="preserve">: </w:t>
      </w:r>
      <w:r w:rsidRPr="00FB0797">
        <w:rPr>
          <w:sz w:val="22"/>
          <w:szCs w:val="22"/>
          <w:lang w:val="en-US"/>
        </w:rPr>
        <w:t xml:space="preserve">The RWP proposes that the </w:t>
      </w:r>
      <w:proofErr w:type="spellStart"/>
      <w:r w:rsidRPr="00FB0797">
        <w:rPr>
          <w:sz w:val="22"/>
          <w:szCs w:val="22"/>
          <w:lang w:val="en-US"/>
        </w:rPr>
        <w:t>ccNSO</w:t>
      </w:r>
      <w:proofErr w:type="spellEnd"/>
      <w:r w:rsidRPr="00FB0797">
        <w:rPr>
          <w:sz w:val="22"/>
          <w:szCs w:val="22"/>
          <w:lang w:val="en-US"/>
        </w:rPr>
        <w:t xml:space="preserve"> Council provides an overview to the </w:t>
      </w:r>
      <w:proofErr w:type="spellStart"/>
      <w:r w:rsidRPr="00FB0797">
        <w:rPr>
          <w:sz w:val="22"/>
          <w:szCs w:val="22"/>
          <w:lang w:val="en-US"/>
        </w:rPr>
        <w:t>ccNSO</w:t>
      </w:r>
      <w:proofErr w:type="spellEnd"/>
      <w:r w:rsidRPr="00FB0797">
        <w:rPr>
          <w:sz w:val="22"/>
          <w:szCs w:val="22"/>
          <w:lang w:val="en-US"/>
        </w:rPr>
        <w:t xml:space="preserve"> membership and discuss alternative approaches to resolve the issue identified, amongst other but not limited to:</w:t>
      </w:r>
    </w:p>
    <w:p w:rsidR="00FB0797" w:rsidRPr="00FB0797" w:rsidRDefault="00FB0797" w:rsidP="00FB0797">
      <w:pPr>
        <w:pStyle w:val="ListParagraph"/>
        <w:numPr>
          <w:ilvl w:val="0"/>
          <w:numId w:val="7"/>
        </w:numPr>
        <w:ind w:left="1080"/>
        <w:rPr>
          <w:sz w:val="22"/>
          <w:szCs w:val="22"/>
          <w:lang w:val="en-US"/>
        </w:rPr>
      </w:pPr>
      <w:r w:rsidRPr="00FB0797">
        <w:rPr>
          <w:sz w:val="22"/>
          <w:szCs w:val="22"/>
          <w:lang w:val="en-US"/>
        </w:rPr>
        <w:t xml:space="preserve">The bylaw change as suggested; </w:t>
      </w:r>
    </w:p>
    <w:p w:rsidR="00FB0797" w:rsidRPr="00FB0797" w:rsidRDefault="00FB0797" w:rsidP="00FB0797">
      <w:pPr>
        <w:pStyle w:val="ListParagraph"/>
        <w:numPr>
          <w:ilvl w:val="0"/>
          <w:numId w:val="7"/>
        </w:numPr>
        <w:ind w:left="1080"/>
        <w:rPr>
          <w:sz w:val="22"/>
          <w:szCs w:val="22"/>
          <w:lang w:val="en-US"/>
        </w:rPr>
      </w:pPr>
      <w:r w:rsidRPr="00FB0797">
        <w:rPr>
          <w:sz w:val="22"/>
          <w:szCs w:val="22"/>
          <w:lang w:val="en-US"/>
        </w:rPr>
        <w:lastRenderedPageBreak/>
        <w:t>Voluntary arrangement</w:t>
      </w:r>
    </w:p>
    <w:p w:rsidR="00FB0797" w:rsidRPr="00FB0797" w:rsidRDefault="00FB0797" w:rsidP="00FB0797">
      <w:pPr>
        <w:pStyle w:val="ListParagraph"/>
        <w:numPr>
          <w:ilvl w:val="0"/>
          <w:numId w:val="7"/>
        </w:numPr>
        <w:ind w:left="1080"/>
        <w:rPr>
          <w:sz w:val="22"/>
          <w:szCs w:val="22"/>
          <w:lang w:val="en-US"/>
        </w:rPr>
      </w:pPr>
      <w:r w:rsidRPr="00FB0797">
        <w:rPr>
          <w:sz w:val="22"/>
          <w:szCs w:val="22"/>
          <w:lang w:val="en-US"/>
        </w:rPr>
        <w:t>Call to action of members to nominate candidates.</w:t>
      </w:r>
    </w:p>
    <w:p w:rsidR="00FB0797" w:rsidRPr="00FB0797" w:rsidRDefault="00FB0797" w:rsidP="00FB0797">
      <w:pPr>
        <w:ind w:left="720"/>
        <w:rPr>
          <w:sz w:val="22"/>
          <w:szCs w:val="22"/>
          <w:lang w:val="en-US"/>
        </w:rPr>
      </w:pPr>
    </w:p>
    <w:p w:rsidR="00FB0797" w:rsidRPr="00FB0797" w:rsidRDefault="00FB0797" w:rsidP="00FB0797">
      <w:pPr>
        <w:pStyle w:val="ListParagraph"/>
        <w:rPr>
          <w:sz w:val="22"/>
          <w:szCs w:val="22"/>
          <w:lang w:val="en-US"/>
        </w:rPr>
      </w:pPr>
      <w:r w:rsidRPr="00FB0797">
        <w:rPr>
          <w:sz w:val="22"/>
          <w:szCs w:val="22"/>
          <w:lang w:val="en-US"/>
        </w:rPr>
        <w:t xml:space="preserve">The RWP’s alternative approach or recommendation is to create awareness of the issue, understanding the underlying reasons and resolving the issue based on that analysis. </w:t>
      </w:r>
    </w:p>
    <w:p w:rsidR="00FB0797" w:rsidRPr="00FB0797" w:rsidRDefault="00FB0797" w:rsidP="00FB0797">
      <w:pPr>
        <w:rPr>
          <w:sz w:val="22"/>
          <w:szCs w:val="22"/>
          <w:lang w:val="en-US"/>
        </w:rPr>
      </w:pPr>
    </w:p>
    <w:p w:rsidR="00FB0797" w:rsidRPr="00FB0797" w:rsidRDefault="00FB0797" w:rsidP="00FB0797">
      <w:pPr>
        <w:pStyle w:val="ListParagraph"/>
        <w:rPr>
          <w:sz w:val="22"/>
          <w:szCs w:val="22"/>
          <w:lang w:val="en-US"/>
        </w:rPr>
      </w:pPr>
      <w:r w:rsidRPr="00FB0797">
        <w:rPr>
          <w:sz w:val="22"/>
          <w:szCs w:val="22"/>
          <w:lang w:val="en-US"/>
        </w:rPr>
        <w:t xml:space="preserve">The initial conversation and discussion with the membership has to take place at a in person meeting. The RWP therefore suggests that no fixed time is set, but the result of the recommendation is considered in the next </w:t>
      </w:r>
      <w:proofErr w:type="spellStart"/>
      <w:r w:rsidRPr="00FB0797">
        <w:rPr>
          <w:sz w:val="22"/>
          <w:szCs w:val="22"/>
          <w:lang w:val="en-US"/>
        </w:rPr>
        <w:t>ccNSO</w:t>
      </w:r>
      <w:proofErr w:type="spellEnd"/>
      <w:r w:rsidRPr="00FB0797">
        <w:rPr>
          <w:sz w:val="22"/>
          <w:szCs w:val="22"/>
          <w:lang w:val="en-US"/>
        </w:rPr>
        <w:t xml:space="preserve"> review.</w:t>
      </w:r>
    </w:p>
    <w:p w:rsidR="00FB0797" w:rsidRPr="00FB0797" w:rsidRDefault="00FB0797" w:rsidP="00FB0797">
      <w:pPr>
        <w:ind w:firstLine="40"/>
        <w:rPr>
          <w:b/>
          <w:sz w:val="22"/>
          <w:szCs w:val="22"/>
          <w:lang w:val="en-US"/>
        </w:rPr>
      </w:pPr>
    </w:p>
    <w:p w:rsidR="00FB0797" w:rsidRPr="00FB0797" w:rsidRDefault="00FB0797" w:rsidP="00FB0797">
      <w:pPr>
        <w:pStyle w:val="ListParagraph"/>
        <w:numPr>
          <w:ilvl w:val="0"/>
          <w:numId w:val="6"/>
        </w:numPr>
        <w:rPr>
          <w:sz w:val="22"/>
          <w:szCs w:val="22"/>
        </w:rPr>
      </w:pPr>
      <w:r w:rsidRPr="00FB0797">
        <w:rPr>
          <w:b/>
          <w:sz w:val="22"/>
          <w:szCs w:val="22"/>
        </w:rPr>
        <w:t>Recommendation #6:</w:t>
      </w:r>
      <w:r w:rsidRPr="00FB0797">
        <w:rPr>
          <w:sz w:val="22"/>
          <w:szCs w:val="22"/>
        </w:rPr>
        <w:t xml:space="preserve">  </w:t>
      </w:r>
      <w:r w:rsidR="00FD277A" w:rsidRPr="00FD277A">
        <w:rPr>
          <w:b/>
          <w:bCs/>
          <w:sz w:val="22"/>
          <w:szCs w:val="22"/>
          <w:lang w:val="en-US"/>
        </w:rPr>
        <w:t>Increase variety of manners of interaction.</w:t>
      </w:r>
      <w:r w:rsidRPr="00FB0797">
        <w:rPr>
          <w:sz w:val="22"/>
          <w:szCs w:val="22"/>
        </w:rPr>
        <w:t xml:space="preserve"> The ccNSO Meetings Programme Committee should develop and adopt meeting formats to allow more varied interaction between participants at ICANN meetings (e.g., small regional group discussions followed by small group topical discussions). </w:t>
      </w:r>
      <w:r w:rsidRPr="00FB0797">
        <w:rPr>
          <w:b/>
          <w:sz w:val="22"/>
          <w:szCs w:val="22"/>
        </w:rPr>
        <w:t xml:space="preserve">Suggestion R </w:t>
      </w:r>
      <w:r w:rsidRPr="00FB0797">
        <w:rPr>
          <w:bCs/>
          <w:sz w:val="22"/>
          <w:szCs w:val="22"/>
          <w:lang w:val="en-US"/>
        </w:rPr>
        <w:t>(In the Final Report of the Independent Reviewer)</w:t>
      </w:r>
      <w:r w:rsidRPr="00FB0797">
        <w:rPr>
          <w:sz w:val="22"/>
          <w:szCs w:val="22"/>
        </w:rPr>
        <w:t>includes several ideas for implementing this recommendation.</w:t>
      </w:r>
    </w:p>
    <w:p w:rsidR="00FB0797" w:rsidRDefault="00FB0797" w:rsidP="00FB0797">
      <w:pPr>
        <w:rPr>
          <w:b/>
          <w:sz w:val="22"/>
          <w:szCs w:val="22"/>
          <w:lang w:val="en-US"/>
        </w:rPr>
      </w:pPr>
    </w:p>
    <w:p w:rsidR="00FD277A" w:rsidRPr="00FD277A" w:rsidRDefault="00FD277A" w:rsidP="00FD277A">
      <w:pPr>
        <w:pStyle w:val="BodyText"/>
        <w:kinsoku w:val="0"/>
        <w:overflowPunct w:val="0"/>
        <w:spacing w:before="6"/>
        <w:ind w:left="720" w:firstLine="0"/>
        <w:rPr>
          <w:b/>
          <w:sz w:val="22"/>
          <w:szCs w:val="22"/>
        </w:rPr>
      </w:pPr>
      <w:r w:rsidRPr="00FD277A">
        <w:rPr>
          <w:b/>
          <w:sz w:val="22"/>
          <w:szCs w:val="22"/>
          <w:lang w:val="en-US"/>
        </w:rPr>
        <w:t xml:space="preserve">The RWP support the need to </w:t>
      </w:r>
      <w:r w:rsidRPr="00FD277A">
        <w:rPr>
          <w:b/>
          <w:sz w:val="22"/>
          <w:szCs w:val="22"/>
        </w:rPr>
        <w:t>engage a diversity of voices through varied, interactive meeting formats to enable participation from people who are not as comfortable standing up with a microphone in front of the membership.</w:t>
      </w:r>
    </w:p>
    <w:p w:rsidR="00FD277A" w:rsidRPr="00FB0797" w:rsidRDefault="00FD277A" w:rsidP="00FB0797">
      <w:pPr>
        <w:rPr>
          <w:b/>
          <w:sz w:val="22"/>
          <w:szCs w:val="22"/>
          <w:lang w:val="en-US"/>
        </w:rPr>
      </w:pPr>
    </w:p>
    <w:p w:rsidR="00FB0797" w:rsidRPr="00FB0797" w:rsidRDefault="00FB0797" w:rsidP="00FB0797">
      <w:pPr>
        <w:pStyle w:val="ListParagraph"/>
        <w:rPr>
          <w:b/>
          <w:sz w:val="22"/>
          <w:szCs w:val="22"/>
          <w:lang w:val="en-US"/>
        </w:rPr>
      </w:pPr>
      <w:r w:rsidRPr="00FB0797">
        <w:rPr>
          <w:b/>
          <w:sz w:val="22"/>
          <w:szCs w:val="22"/>
          <w:lang w:val="en-US"/>
        </w:rPr>
        <w:t xml:space="preserve">Alternative: </w:t>
      </w:r>
      <w:r w:rsidRPr="00FB0797">
        <w:rPr>
          <w:sz w:val="22"/>
          <w:szCs w:val="22"/>
        </w:rPr>
        <w:t>The RWP agrees that interaction of attendees (whether in person or remotely) at ICANN meetings is important and should, where feasible</w:t>
      </w:r>
      <w:r w:rsidRPr="00FB0797">
        <w:rPr>
          <w:sz w:val="22"/>
          <w:szCs w:val="22"/>
          <w:lang w:val="en-US"/>
        </w:rPr>
        <w:t>,</w:t>
      </w:r>
      <w:r w:rsidRPr="00FB0797">
        <w:rPr>
          <w:sz w:val="22"/>
          <w:szCs w:val="22"/>
        </w:rPr>
        <w:t xml:space="preserve"> be optimized. The RWP appreciates the suggestions included </w:t>
      </w:r>
      <w:r w:rsidRPr="00FB0797">
        <w:rPr>
          <w:sz w:val="22"/>
          <w:szCs w:val="22"/>
          <w:lang w:val="en-US"/>
        </w:rPr>
        <w:t xml:space="preserve">in </w:t>
      </w:r>
      <w:r w:rsidRPr="00FB0797">
        <w:rPr>
          <w:sz w:val="22"/>
          <w:szCs w:val="22"/>
        </w:rPr>
        <w:t>the report. The RWP is also of the view that the MPC is working on and experimenting on changing formats and has taken other steps to increase active interaction and participation at sessions. In addition, this is a continuing area of improvement, following a long-established practice of post- ICANN meeting surveys.</w:t>
      </w:r>
    </w:p>
    <w:p w:rsidR="00FB0797" w:rsidRPr="00FB0797" w:rsidRDefault="00FB0797" w:rsidP="00FB0797">
      <w:pPr>
        <w:rPr>
          <w:b/>
          <w:sz w:val="22"/>
          <w:szCs w:val="22"/>
          <w:lang w:val="en-US"/>
        </w:rPr>
      </w:pPr>
    </w:p>
    <w:p w:rsidR="00FB0797" w:rsidRPr="00FB0797" w:rsidRDefault="00FB0797" w:rsidP="00FB0797">
      <w:pPr>
        <w:pStyle w:val="ListParagraph"/>
        <w:numPr>
          <w:ilvl w:val="0"/>
          <w:numId w:val="6"/>
        </w:numPr>
        <w:rPr>
          <w:sz w:val="22"/>
          <w:szCs w:val="22"/>
        </w:rPr>
      </w:pPr>
      <w:r w:rsidRPr="00FB0797">
        <w:rPr>
          <w:b/>
          <w:sz w:val="22"/>
          <w:szCs w:val="22"/>
        </w:rPr>
        <w:t>Recommendation #10</w:t>
      </w:r>
      <w:r w:rsidRPr="00FD277A">
        <w:rPr>
          <w:b/>
          <w:sz w:val="22"/>
          <w:szCs w:val="22"/>
        </w:rPr>
        <w:t xml:space="preserve">: </w:t>
      </w:r>
      <w:r w:rsidR="00FD277A" w:rsidRPr="00FD277A">
        <w:rPr>
          <w:b/>
          <w:sz w:val="22"/>
          <w:szCs w:val="22"/>
          <w:lang w:val="en-US"/>
        </w:rPr>
        <w:t>Consolidate resources for newcomers</w:t>
      </w:r>
      <w:r w:rsidR="00FD277A">
        <w:rPr>
          <w:sz w:val="22"/>
          <w:szCs w:val="22"/>
          <w:lang w:val="en-US"/>
        </w:rPr>
        <w:t xml:space="preserve">. </w:t>
      </w:r>
      <w:r w:rsidRPr="00FB0797">
        <w:rPr>
          <w:sz w:val="22"/>
          <w:szCs w:val="22"/>
        </w:rPr>
        <w:t>Resources for newcomers (including multi-lingual ICANN Learn ccNSO portal materials) should be assembled into one location that is prominently featured and easily accessible on the ccNSO website</w:t>
      </w:r>
    </w:p>
    <w:p w:rsidR="00FB0797" w:rsidRPr="00FB0797" w:rsidRDefault="00FB0797" w:rsidP="00FB0797">
      <w:pPr>
        <w:rPr>
          <w:sz w:val="22"/>
          <w:szCs w:val="22"/>
          <w:lang w:val="en-US"/>
        </w:rPr>
      </w:pPr>
    </w:p>
    <w:p w:rsidR="00FB0797" w:rsidRPr="00FB0797" w:rsidRDefault="00FB0797" w:rsidP="00FB0797">
      <w:pPr>
        <w:pStyle w:val="ListParagraph"/>
        <w:numPr>
          <w:ilvl w:val="0"/>
          <w:numId w:val="6"/>
        </w:numPr>
        <w:rPr>
          <w:sz w:val="22"/>
          <w:szCs w:val="22"/>
        </w:rPr>
      </w:pPr>
      <w:r w:rsidRPr="00FB0797">
        <w:rPr>
          <w:b/>
          <w:sz w:val="22"/>
          <w:szCs w:val="22"/>
          <w:lang w:val="en-US"/>
        </w:rPr>
        <w:t xml:space="preserve">Alternative: </w:t>
      </w:r>
      <w:r w:rsidRPr="00FB0797">
        <w:rPr>
          <w:sz w:val="22"/>
          <w:szCs w:val="22"/>
        </w:rPr>
        <w:t>The RWP suggests that this recommendation is integrated in the re-design of the ccNSO website, whenever scheduled.</w:t>
      </w:r>
    </w:p>
    <w:p w:rsidR="00FB0797" w:rsidRDefault="00FB0797">
      <w:pPr>
        <w:rPr>
          <w:rFonts w:cs="Calibri"/>
          <w:sz w:val="22"/>
          <w:szCs w:val="22"/>
        </w:rPr>
      </w:pPr>
    </w:p>
    <w:p w:rsidR="00FB0797" w:rsidRPr="00FB0797" w:rsidRDefault="00FD277A" w:rsidP="00FB0797">
      <w:pPr>
        <w:rPr>
          <w:b/>
          <w:lang w:val="en-US"/>
        </w:rPr>
      </w:pPr>
      <w:r>
        <w:rPr>
          <w:rFonts w:cstheme="minorHAnsi"/>
          <w:b/>
          <w:lang w:val="en-US"/>
        </w:rPr>
        <w:t>Issue n</w:t>
      </w:r>
      <w:r w:rsidR="00FB0797" w:rsidRPr="00FB0797">
        <w:rPr>
          <w:rFonts w:cstheme="minorHAnsi"/>
          <w:b/>
        </w:rPr>
        <w:t>ot supported, no alternative suggestion: Recommendations 3</w:t>
      </w:r>
      <w:r w:rsidR="00FB0797" w:rsidRPr="00FB0797">
        <w:rPr>
          <w:rFonts w:cstheme="minorHAnsi"/>
          <w:b/>
          <w:lang w:val="en-US"/>
        </w:rPr>
        <w:t xml:space="preserve"> </w:t>
      </w:r>
      <w:r w:rsidR="00FB0797" w:rsidRPr="00FB0797">
        <w:rPr>
          <w:rFonts w:cstheme="minorHAnsi"/>
          <w:b/>
        </w:rPr>
        <w:t>and 13</w:t>
      </w:r>
    </w:p>
    <w:p w:rsidR="00FB0797" w:rsidRDefault="00FB0797" w:rsidP="00FB0797">
      <w:pPr>
        <w:pStyle w:val="ListParagraph"/>
        <w:numPr>
          <w:ilvl w:val="0"/>
          <w:numId w:val="5"/>
        </w:numPr>
        <w:rPr>
          <w:b/>
          <w:sz w:val="22"/>
          <w:szCs w:val="22"/>
          <w:lang w:val="en-CA"/>
        </w:rPr>
      </w:pPr>
      <w:r w:rsidRPr="00FB0797">
        <w:rPr>
          <w:b/>
          <w:sz w:val="22"/>
          <w:szCs w:val="22"/>
        </w:rPr>
        <w:t>Recommendation #3:</w:t>
      </w:r>
      <w:r w:rsidR="00FD277A">
        <w:rPr>
          <w:b/>
          <w:sz w:val="22"/>
          <w:szCs w:val="22"/>
          <w:lang w:val="en-US"/>
        </w:rPr>
        <w:t xml:space="preserve"> WG Chair nomination and appointment.</w:t>
      </w:r>
      <w:r w:rsidRPr="00FB0797">
        <w:rPr>
          <w:sz w:val="22"/>
          <w:szCs w:val="22"/>
        </w:rPr>
        <w:t xml:space="preserve"> T</w:t>
      </w:r>
      <w:r w:rsidRPr="00FB0797">
        <w:rPr>
          <w:sz w:val="22"/>
          <w:szCs w:val="22"/>
          <w:lang w:val="en-CA"/>
        </w:rPr>
        <w:t xml:space="preserve">he </w:t>
      </w:r>
      <w:proofErr w:type="spellStart"/>
      <w:r w:rsidRPr="00FB0797">
        <w:rPr>
          <w:sz w:val="22"/>
          <w:szCs w:val="22"/>
          <w:lang w:val="en-CA"/>
        </w:rPr>
        <w:t>ccNSO</w:t>
      </w:r>
      <w:proofErr w:type="spellEnd"/>
      <w:r w:rsidRPr="00FB0797">
        <w:rPr>
          <w:sz w:val="22"/>
          <w:szCs w:val="22"/>
          <w:lang w:val="en-CA"/>
        </w:rPr>
        <w:t xml:space="preserve"> Council should update Section 3.5 of the Guideline: </w:t>
      </w:r>
      <w:proofErr w:type="spellStart"/>
      <w:r w:rsidRPr="00FB0797">
        <w:rPr>
          <w:sz w:val="22"/>
          <w:szCs w:val="22"/>
          <w:lang w:val="en-CA"/>
        </w:rPr>
        <w:t>ccNSO</w:t>
      </w:r>
      <w:proofErr w:type="spellEnd"/>
      <w:r w:rsidRPr="00FB0797">
        <w:rPr>
          <w:sz w:val="22"/>
          <w:szCs w:val="22"/>
          <w:lang w:val="en-CA"/>
        </w:rPr>
        <w:t xml:space="preserve"> Working Groups to clearly articulate and standardize the process for nominating and appointing Working Group Chair(s).</w:t>
      </w:r>
      <w:r w:rsidRPr="00FB0797">
        <w:rPr>
          <w:b/>
          <w:sz w:val="22"/>
          <w:szCs w:val="22"/>
          <w:lang w:val="en-CA"/>
        </w:rPr>
        <w:t xml:space="preserve"> </w:t>
      </w:r>
    </w:p>
    <w:p w:rsidR="00FD277A" w:rsidRDefault="00FD277A" w:rsidP="00FB0797">
      <w:pPr>
        <w:pStyle w:val="ListParagraph"/>
        <w:rPr>
          <w:rFonts w:cs="Calibri"/>
          <w:b/>
          <w:sz w:val="22"/>
          <w:szCs w:val="22"/>
          <w:lang w:val="en-US"/>
        </w:rPr>
      </w:pPr>
    </w:p>
    <w:p w:rsidR="00FB0797" w:rsidRPr="00FB0797" w:rsidRDefault="00FB0797" w:rsidP="00FB0797">
      <w:pPr>
        <w:pStyle w:val="ListParagraph"/>
        <w:rPr>
          <w:b/>
          <w:sz w:val="22"/>
          <w:szCs w:val="22"/>
          <w:lang w:val="en-CA"/>
        </w:rPr>
      </w:pPr>
      <w:r w:rsidRPr="00FB0797">
        <w:rPr>
          <w:rFonts w:cs="Calibri"/>
          <w:b/>
          <w:sz w:val="22"/>
          <w:szCs w:val="22"/>
          <w:lang w:val="en-US"/>
        </w:rPr>
        <w:t>RWP View:</w:t>
      </w:r>
      <w:r w:rsidRPr="00FB0797">
        <w:rPr>
          <w:rFonts w:cs="Calibri"/>
          <w:sz w:val="22"/>
          <w:szCs w:val="22"/>
          <w:lang w:val="en-US"/>
        </w:rPr>
        <w:t xml:space="preserve"> </w:t>
      </w:r>
      <w:r w:rsidRPr="00FB0797">
        <w:rPr>
          <w:rFonts w:cs="Calibri"/>
          <w:sz w:val="22"/>
          <w:szCs w:val="22"/>
        </w:rPr>
        <w:t xml:space="preserve">Given that chairs (and vice-chairs) of all ccNSO WGs are nominated by the WG membership, there is no need to address this. </w:t>
      </w:r>
      <w:r w:rsidR="00FD277A">
        <w:rPr>
          <w:rFonts w:cs="Calibri"/>
          <w:sz w:val="22"/>
          <w:szCs w:val="22"/>
          <w:lang w:val="en-US"/>
        </w:rPr>
        <w:t>The way the issue is</w:t>
      </w:r>
      <w:r w:rsidRPr="00FB0797">
        <w:rPr>
          <w:rFonts w:cs="Calibri"/>
          <w:sz w:val="22"/>
          <w:szCs w:val="22"/>
        </w:rPr>
        <w:t xml:space="preserve"> stated, it is a perception </w:t>
      </w:r>
      <w:r w:rsidR="00FD277A">
        <w:rPr>
          <w:rFonts w:cs="Calibri"/>
          <w:sz w:val="22"/>
          <w:szCs w:val="22"/>
          <w:lang w:val="en-US"/>
        </w:rPr>
        <w:t>problem</w:t>
      </w:r>
      <w:r w:rsidRPr="00FB0797">
        <w:rPr>
          <w:rFonts w:cs="Calibri"/>
          <w:sz w:val="22"/>
          <w:szCs w:val="22"/>
        </w:rPr>
        <w:t>.</w:t>
      </w:r>
    </w:p>
    <w:p w:rsidR="00FB0797" w:rsidRPr="00FB0797" w:rsidRDefault="00FB0797" w:rsidP="00FB0797">
      <w:pPr>
        <w:rPr>
          <w:rFonts w:cs="Calibri"/>
          <w:sz w:val="22"/>
          <w:szCs w:val="22"/>
        </w:rPr>
      </w:pPr>
    </w:p>
    <w:p w:rsidR="00FB0797" w:rsidRDefault="00FB0797" w:rsidP="00FB0797">
      <w:pPr>
        <w:pStyle w:val="ListParagraph"/>
        <w:numPr>
          <w:ilvl w:val="0"/>
          <w:numId w:val="5"/>
        </w:numPr>
        <w:rPr>
          <w:sz w:val="22"/>
          <w:szCs w:val="22"/>
        </w:rPr>
      </w:pPr>
      <w:r w:rsidRPr="00FB0797">
        <w:rPr>
          <w:b/>
          <w:sz w:val="22"/>
          <w:szCs w:val="22"/>
        </w:rPr>
        <w:t>Recommendation #13:</w:t>
      </w:r>
      <w:r w:rsidR="00FD277A">
        <w:rPr>
          <w:b/>
          <w:sz w:val="22"/>
          <w:szCs w:val="22"/>
          <w:lang w:val="en-US"/>
        </w:rPr>
        <w:t xml:space="preserve"> Timely Publication of the Council agenda.</w:t>
      </w:r>
      <w:r w:rsidRPr="00FB0797">
        <w:rPr>
          <w:sz w:val="22"/>
          <w:szCs w:val="22"/>
        </w:rPr>
        <w:t xml:space="preserve"> The ccNSO Council should adhere to the ccNSO Council Practices Guideline. If the guidelines for Council agendas are too restrictive or impractical to follow, then the Guideline should be updated to reflect practices that are sustainable, keeping in mind members’ interest in continued transparency and accountability.</w:t>
      </w:r>
    </w:p>
    <w:p w:rsidR="00FD277A" w:rsidRDefault="00FD277A" w:rsidP="00FB0797">
      <w:pPr>
        <w:pStyle w:val="ListParagraph"/>
        <w:rPr>
          <w:rFonts w:cs="Calibri"/>
          <w:b/>
          <w:sz w:val="22"/>
          <w:szCs w:val="22"/>
          <w:lang w:val="en-US"/>
        </w:rPr>
      </w:pPr>
    </w:p>
    <w:p w:rsidR="00FB0797" w:rsidRPr="00FB0797" w:rsidRDefault="00FB0797" w:rsidP="00FB0797">
      <w:pPr>
        <w:pStyle w:val="ListParagraph"/>
        <w:rPr>
          <w:sz w:val="22"/>
          <w:szCs w:val="22"/>
        </w:rPr>
      </w:pPr>
      <w:r w:rsidRPr="00FB0797">
        <w:rPr>
          <w:rFonts w:cs="Calibri"/>
          <w:b/>
          <w:sz w:val="22"/>
          <w:szCs w:val="22"/>
          <w:lang w:val="en-US"/>
        </w:rPr>
        <w:t>RWP View:</w:t>
      </w:r>
      <w:r w:rsidRPr="00FB0797">
        <w:rPr>
          <w:rFonts w:cs="Calibri"/>
          <w:sz w:val="22"/>
          <w:szCs w:val="22"/>
          <w:lang w:val="en-US"/>
        </w:rPr>
        <w:t xml:space="preserve"> </w:t>
      </w:r>
      <w:r w:rsidRPr="00FB0797">
        <w:rPr>
          <w:rFonts w:cs="Calibri"/>
          <w:sz w:val="22"/>
          <w:szCs w:val="22"/>
        </w:rPr>
        <w:t xml:space="preserve">The RWP supports the general sentiment. The RWP is aware that in the past the agenda was not always posted at least one week in advance of the meeting or was difficult </w:t>
      </w:r>
      <w:r w:rsidRPr="00FB0797">
        <w:rPr>
          <w:rFonts w:cs="Calibri"/>
          <w:sz w:val="22"/>
          <w:szCs w:val="22"/>
        </w:rPr>
        <w:lastRenderedPageBreak/>
        <w:t xml:space="preserve">to find. </w:t>
      </w:r>
      <w:r w:rsidRPr="00FB0797">
        <w:rPr>
          <w:rFonts w:cs="Calibri"/>
          <w:sz w:val="22"/>
          <w:szCs w:val="22"/>
          <w:lang w:val="en-US"/>
        </w:rPr>
        <w:t xml:space="preserve">However the RWP noticed the practice and Guideline are now aligned. </w:t>
      </w:r>
      <w:r w:rsidRPr="00FB0797">
        <w:rPr>
          <w:rFonts w:cs="Calibri"/>
          <w:sz w:val="22"/>
          <w:szCs w:val="22"/>
        </w:rPr>
        <w:t xml:space="preserve">At the same time the RWP is </w:t>
      </w:r>
      <w:r w:rsidRPr="00FB0797">
        <w:rPr>
          <w:rFonts w:cs="Calibri"/>
          <w:sz w:val="22"/>
          <w:szCs w:val="22"/>
          <w:lang w:val="en-US"/>
        </w:rPr>
        <w:t xml:space="preserve">also </w:t>
      </w:r>
      <w:r w:rsidRPr="00FB0797">
        <w:rPr>
          <w:rFonts w:cs="Calibri"/>
          <w:sz w:val="22"/>
          <w:szCs w:val="22"/>
        </w:rPr>
        <w:t xml:space="preserve">aware that the Guideline allows the chair of the Council to divert from this general practice when needed, for example at ICANN public meetings when the agenda depends on outcome of members sessions and / or WG meetings. </w:t>
      </w:r>
    </w:p>
    <w:p w:rsidR="00FB0797" w:rsidRPr="00FB0797" w:rsidRDefault="00FB0797" w:rsidP="00FB0797">
      <w:pPr>
        <w:rPr>
          <w:rFonts w:cs="Calibri"/>
          <w:sz w:val="22"/>
          <w:szCs w:val="22"/>
        </w:rPr>
      </w:pPr>
    </w:p>
    <w:p w:rsidR="00FB0797" w:rsidRPr="00FD277A" w:rsidRDefault="00FB0797" w:rsidP="00FD277A">
      <w:pPr>
        <w:pStyle w:val="ListParagraph"/>
        <w:rPr>
          <w:sz w:val="22"/>
          <w:szCs w:val="22"/>
          <w:lang w:val="en-US"/>
        </w:rPr>
      </w:pPr>
      <w:r w:rsidRPr="00FB0797">
        <w:rPr>
          <w:sz w:val="22"/>
          <w:szCs w:val="22"/>
          <w:lang w:val="en-US"/>
        </w:rPr>
        <w:t xml:space="preserve">In addition - and again with an eye to </w:t>
      </w:r>
      <w:r w:rsidRPr="00FB0797">
        <w:rPr>
          <w:sz w:val="22"/>
          <w:szCs w:val="22"/>
        </w:rPr>
        <w:t>members’ interest in</w:t>
      </w:r>
      <w:r w:rsidRPr="00FB0797">
        <w:rPr>
          <w:sz w:val="22"/>
          <w:szCs w:val="22"/>
          <w:lang w:val="en-US"/>
        </w:rPr>
        <w:t xml:space="preserve"> continued </w:t>
      </w:r>
      <w:r w:rsidRPr="00FB0797">
        <w:rPr>
          <w:sz w:val="22"/>
          <w:szCs w:val="22"/>
        </w:rPr>
        <w:t>transparency and accountability</w:t>
      </w:r>
      <w:r w:rsidRPr="00FB0797">
        <w:rPr>
          <w:sz w:val="22"/>
          <w:szCs w:val="22"/>
          <w:lang w:val="en-US"/>
        </w:rPr>
        <w:t xml:space="preserve"> - </w:t>
      </w:r>
      <w:r w:rsidRPr="00FB0797">
        <w:rPr>
          <w:sz w:val="22"/>
          <w:szCs w:val="22"/>
        </w:rPr>
        <w:t xml:space="preserve"> the RWP notes that since ICANN67 all Council meetings (whether in person or through conferencing tools) are open and and the details are made publicly avaible well ahead of the meeting.</w:t>
      </w:r>
    </w:p>
    <w:sectPr w:rsidR="00FB0797" w:rsidRPr="00FD277A" w:rsidSect="00A842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B3D0F" w:rsidRDefault="00EB3D0F" w:rsidP="00FB0797">
      <w:r>
        <w:separator/>
      </w:r>
    </w:p>
  </w:endnote>
  <w:endnote w:type="continuationSeparator" w:id="0">
    <w:p w:rsidR="00EB3D0F" w:rsidRDefault="00EB3D0F" w:rsidP="00F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B3D0F" w:rsidRDefault="00EB3D0F" w:rsidP="00FB0797">
      <w:r>
        <w:separator/>
      </w:r>
    </w:p>
  </w:footnote>
  <w:footnote w:type="continuationSeparator" w:id="0">
    <w:p w:rsidR="00EB3D0F" w:rsidRDefault="00EB3D0F" w:rsidP="00FB0797">
      <w:r>
        <w:continuationSeparator/>
      </w:r>
    </w:p>
  </w:footnote>
  <w:footnote w:id="1">
    <w:p w:rsidR="00FB0797" w:rsidRPr="001373E5" w:rsidRDefault="00FB0797" w:rsidP="00FB0797">
      <w:pPr>
        <w:pStyle w:val="FootnoteText"/>
        <w:rPr>
          <w:lang w:val="en-CA"/>
        </w:rPr>
      </w:pPr>
      <w:r>
        <w:rPr>
          <w:rStyle w:val="FootnoteReference"/>
        </w:rPr>
        <w:footnoteRef/>
      </w:r>
      <w:r>
        <w:t xml:space="preserve"> </w:t>
      </w:r>
      <w:r w:rsidRPr="001373E5">
        <w:rPr>
          <w:lang w:val="en-CA"/>
        </w:rPr>
        <w:t xml:space="preserve">Correspondence: Composition of the IANA Functions Review Team: proposed ICANN Bylaws change. (2019, April) Retrieved from </w:t>
      </w:r>
      <w:hyperlink r:id="rId1" w:history="1">
        <w:r w:rsidRPr="001373E5">
          <w:rPr>
            <w:rStyle w:val="Hyperlink"/>
            <w:lang w:val="en-CA"/>
          </w:rPr>
          <w:t>https://ccnso.icann.org/sites/default/files/field-attached/sataki-to-chalaby-12apr19-en.pdf</w:t>
        </w:r>
      </w:hyperlink>
    </w:p>
    <w:p w:rsidR="00FB0797" w:rsidRPr="001373E5" w:rsidRDefault="00FB0797" w:rsidP="00FB0797">
      <w:pPr>
        <w:pStyle w:val="FootnoteText"/>
      </w:pPr>
    </w:p>
  </w:footnote>
  <w:footnote w:id="2">
    <w:p w:rsidR="00FB0797" w:rsidRPr="001373E5" w:rsidRDefault="00FB0797" w:rsidP="00FB0797">
      <w:pPr>
        <w:pStyle w:val="FootnoteText"/>
      </w:pPr>
      <w:r>
        <w:rPr>
          <w:rStyle w:val="FootnoteReference"/>
        </w:rPr>
        <w:footnoteRef/>
      </w:r>
      <w:r>
        <w:t xml:space="preserve"> </w:t>
      </w:r>
      <w:r w:rsidRPr="001373E5">
        <w:rPr>
          <w:rFonts w:asciiTheme="minorHAnsi" w:hAnsiTheme="minorHAnsi"/>
          <w:lang w:val="en-CA"/>
        </w:rPr>
        <w:t>Organizational Review of ICANN’s Country Code Names Supporting Organization (</w:t>
      </w:r>
      <w:proofErr w:type="spellStart"/>
      <w:r w:rsidRPr="001373E5">
        <w:rPr>
          <w:rFonts w:asciiTheme="minorHAnsi" w:hAnsiTheme="minorHAnsi"/>
          <w:lang w:val="en-CA"/>
        </w:rPr>
        <w:t>ccNSO</w:t>
      </w:r>
      <w:proofErr w:type="spellEnd"/>
      <w:r w:rsidRPr="001373E5">
        <w:rPr>
          <w:rFonts w:asciiTheme="minorHAnsi" w:hAnsiTheme="minorHAnsi"/>
          <w:lang w:val="en-CA"/>
        </w:rPr>
        <w:t xml:space="preserve">). Final Report. </w:t>
      </w:r>
      <w:hyperlink r:id="rId2" w:history="1">
        <w:r w:rsidRPr="001373E5">
          <w:rPr>
            <w:rStyle w:val="Hyperlink"/>
            <w:rFonts w:asciiTheme="minorHAnsi" w:hAnsiTheme="minorHAnsi"/>
            <w:lang w:val="en-CA"/>
          </w:rPr>
          <w:t>https://www.icann.org/en/system/files/files/items-ccnso-organisational-review-15jun10-en.pdf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720E"/>
    <w:multiLevelType w:val="hybridMultilevel"/>
    <w:tmpl w:val="C01EBB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260048C"/>
    <w:multiLevelType w:val="hybridMultilevel"/>
    <w:tmpl w:val="5A0842E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487525A"/>
    <w:multiLevelType w:val="hybridMultilevel"/>
    <w:tmpl w:val="FF12FC2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0DB5AE2"/>
    <w:multiLevelType w:val="hybridMultilevel"/>
    <w:tmpl w:val="76BA3142"/>
    <w:lvl w:ilvl="0" w:tplc="B89EFE04">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49712E9C"/>
    <w:multiLevelType w:val="hybridMultilevel"/>
    <w:tmpl w:val="A366199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D6A7401"/>
    <w:multiLevelType w:val="hybridMultilevel"/>
    <w:tmpl w:val="444C893A"/>
    <w:lvl w:ilvl="0" w:tplc="B89EFE0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7F7D249B"/>
    <w:multiLevelType w:val="hybridMultilevel"/>
    <w:tmpl w:val="277073B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97"/>
    <w:rsid w:val="00831778"/>
    <w:rsid w:val="0095559F"/>
    <w:rsid w:val="00A8422A"/>
    <w:rsid w:val="00D10E21"/>
    <w:rsid w:val="00EB3D0F"/>
    <w:rsid w:val="00FB0797"/>
    <w:rsid w:val="00FD277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C6C15DB-C3F6-9E42-9684-F14B7ADAD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B0797"/>
    <w:pPr>
      <w:ind w:left="242" w:hanging="360"/>
    </w:pPr>
    <w:rPr>
      <w:rFonts w:ascii="Calibri" w:eastAsia="Times New Roman" w:hAnsi="Calibri" w:cs="Calibri"/>
      <w:sz w:val="21"/>
      <w:szCs w:val="21"/>
      <w:lang w:eastAsia="en-GB"/>
    </w:rPr>
  </w:style>
  <w:style w:type="character" w:customStyle="1" w:styleId="BodyTextChar">
    <w:name w:val="Body Text Char"/>
    <w:basedOn w:val="DefaultParagraphFont"/>
    <w:link w:val="BodyText"/>
    <w:uiPriority w:val="1"/>
    <w:rsid w:val="00FB0797"/>
    <w:rPr>
      <w:rFonts w:ascii="Calibri" w:eastAsia="Times New Roman" w:hAnsi="Calibri" w:cs="Calibri"/>
      <w:sz w:val="21"/>
      <w:szCs w:val="21"/>
      <w:lang w:eastAsia="en-GB"/>
    </w:rPr>
  </w:style>
  <w:style w:type="paragraph" w:styleId="ListParagraph">
    <w:name w:val="List Paragraph"/>
    <w:basedOn w:val="Normal"/>
    <w:uiPriority w:val="34"/>
    <w:qFormat/>
    <w:rsid w:val="00FB0797"/>
    <w:pPr>
      <w:ind w:left="720"/>
      <w:contextualSpacing/>
    </w:pPr>
  </w:style>
  <w:style w:type="character" w:styleId="Hyperlink">
    <w:name w:val="Hyperlink"/>
    <w:basedOn w:val="DefaultParagraphFont"/>
    <w:uiPriority w:val="99"/>
    <w:unhideWhenUsed/>
    <w:rsid w:val="00FB0797"/>
    <w:rPr>
      <w:color w:val="0563C1" w:themeColor="hyperlink"/>
      <w:u w:val="single"/>
    </w:rPr>
  </w:style>
  <w:style w:type="paragraph" w:styleId="FootnoteText">
    <w:name w:val="footnote text"/>
    <w:basedOn w:val="Normal"/>
    <w:link w:val="FootnoteTextChar"/>
    <w:uiPriority w:val="99"/>
    <w:unhideWhenUsed/>
    <w:rsid w:val="00FB0797"/>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FB079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unhideWhenUsed/>
    <w:rsid w:val="00FB0797"/>
    <w:rPr>
      <w:vertAlign w:val="superscript"/>
    </w:rPr>
  </w:style>
  <w:style w:type="paragraph" w:customStyle="1" w:styleId="TableParagraph">
    <w:name w:val="Table Paragraph"/>
    <w:basedOn w:val="Normal"/>
    <w:uiPriority w:val="1"/>
    <w:qFormat/>
    <w:rsid w:val="00FB079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cann.org/en/system/files/files/items-ccnso-organisational-review-15jun10-en.pdf" TargetMode="External"/><Relationship Id="rId1" Type="http://schemas.openxmlformats.org/officeDocument/2006/relationships/hyperlink" Target="https://ccnso.icann.org/sites/default/files/field-attached/sataki-to-chalaby-12apr1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7621</Characters>
  <Application>Microsoft Office Word</Application>
  <DocSecurity>0</DocSecurity>
  <Lines>63</Lines>
  <Paragraphs>17</Paragraphs>
  <ScaleCrop>false</ScaleCrop>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2020-06-18T19:02:00Z</dcterms:created>
  <dcterms:modified xsi:type="dcterms:W3CDTF">2020-06-18T19:02:00Z</dcterms:modified>
</cp:coreProperties>
</file>