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2221" w:rsidRDefault="00000000">
      <w:pPr>
        <w:jc w:val="both"/>
        <w:rPr>
          <w:rFonts w:ascii="Calibri" w:eastAsia="Calibri" w:hAnsi="Calibri" w:cs="Calibri"/>
          <w:b/>
          <w:sz w:val="22"/>
          <w:szCs w:val="22"/>
        </w:rPr>
      </w:pPr>
      <w:r>
        <w:rPr>
          <w:rFonts w:ascii="Calibri" w:eastAsia="Calibri" w:hAnsi="Calibri" w:cs="Calibri"/>
          <w:b/>
          <w:sz w:val="22"/>
          <w:szCs w:val="22"/>
        </w:rPr>
        <w:t>Agenda</w:t>
      </w:r>
    </w:p>
    <w:p w14:paraId="00000002" w14:textId="77777777" w:rsidR="00F52221" w:rsidRDefault="00000000">
      <w:pPr>
        <w:jc w:val="both"/>
        <w:rPr>
          <w:rFonts w:ascii="Calibri" w:eastAsia="Calibri" w:hAnsi="Calibri" w:cs="Calibri"/>
          <w:b/>
          <w:sz w:val="22"/>
          <w:szCs w:val="22"/>
        </w:rPr>
      </w:pPr>
      <w:r>
        <w:rPr>
          <w:rFonts w:ascii="Calibri" w:eastAsia="Calibri" w:hAnsi="Calibri" w:cs="Calibri"/>
          <w:b/>
          <w:sz w:val="22"/>
          <w:szCs w:val="22"/>
        </w:rPr>
        <w:t>ccNSO Council Meeting 185</w:t>
      </w:r>
    </w:p>
    <w:p w14:paraId="00000003" w14:textId="77777777" w:rsidR="00F52221" w:rsidRDefault="00000000">
      <w:pPr>
        <w:jc w:val="both"/>
        <w:rPr>
          <w:rFonts w:ascii="Calibri" w:eastAsia="Calibri" w:hAnsi="Calibri" w:cs="Calibri"/>
          <w:sz w:val="22"/>
          <w:szCs w:val="22"/>
        </w:rPr>
      </w:pPr>
      <w:r>
        <w:rPr>
          <w:rFonts w:ascii="Calibri" w:eastAsia="Calibri" w:hAnsi="Calibri" w:cs="Calibri"/>
          <w:sz w:val="22"/>
          <w:szCs w:val="22"/>
        </w:rPr>
        <w:t>21 July 2022, 12.00 (noon) UTC</w:t>
      </w:r>
    </w:p>
    <w:p w14:paraId="00000004" w14:textId="77777777" w:rsidR="00F52221" w:rsidRDefault="00F52221">
      <w:pPr>
        <w:jc w:val="both"/>
        <w:rPr>
          <w:rFonts w:ascii="Calibri" w:eastAsia="Calibri" w:hAnsi="Calibri" w:cs="Calibri"/>
          <w:b/>
          <w:sz w:val="22"/>
          <w:szCs w:val="22"/>
        </w:rPr>
      </w:pPr>
    </w:p>
    <w:p w14:paraId="00000005"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Welcome and roll call</w:t>
      </w:r>
    </w:p>
    <w:p w14:paraId="00000006" w14:textId="77777777" w:rsidR="00F52221" w:rsidRDefault="00F52221">
      <w:pPr>
        <w:ind w:left="720"/>
        <w:jc w:val="both"/>
        <w:rPr>
          <w:rFonts w:ascii="Calibri" w:eastAsia="Calibri" w:hAnsi="Calibri" w:cs="Calibri"/>
          <w:b/>
          <w:sz w:val="22"/>
          <w:szCs w:val="22"/>
        </w:rPr>
      </w:pPr>
    </w:p>
    <w:p w14:paraId="00000007"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Relevant Correspondence (</w:t>
      </w:r>
      <w:r>
        <w:fldChar w:fldCharType="begin"/>
      </w:r>
      <w:r>
        <w:instrText>HYPERLINK "https://ccnso.icann.org/en/about/statements.htm" \h</w:instrText>
      </w:r>
      <w:r>
        <w:fldChar w:fldCharType="separate"/>
      </w:r>
      <w:r>
        <w:rPr>
          <w:rFonts w:ascii="Calibri" w:eastAsia="Calibri" w:hAnsi="Calibri" w:cs="Calibri"/>
          <w:b/>
          <w:color w:val="1155CC"/>
          <w:sz w:val="22"/>
          <w:szCs w:val="22"/>
          <w:u w:val="single"/>
        </w:rPr>
        <w:t>https://ccnso.icann.org/en/about/statements.htm</w:t>
      </w:r>
      <w:r>
        <w:rPr>
          <w:rFonts w:ascii="Calibri" w:eastAsia="Calibri" w:hAnsi="Calibri" w:cs="Calibri"/>
          <w:b/>
          <w:color w:val="1155CC"/>
          <w:sz w:val="22"/>
          <w:szCs w:val="22"/>
          <w:u w:val="single"/>
        </w:rPr>
        <w:fldChar w:fldCharType="end"/>
      </w:r>
      <w:r>
        <w:rPr>
          <w:rFonts w:ascii="Calibri" w:eastAsia="Calibri" w:hAnsi="Calibri" w:cs="Calibri"/>
          <w:b/>
          <w:sz w:val="22"/>
          <w:szCs w:val="22"/>
        </w:rPr>
        <w:t>)</w:t>
      </w:r>
    </w:p>
    <w:p w14:paraId="00000008" w14:textId="77777777" w:rsidR="00F52221" w:rsidRDefault="00F52221">
      <w:pPr>
        <w:jc w:val="both"/>
        <w:rPr>
          <w:rFonts w:ascii="Calibri" w:eastAsia="Calibri" w:hAnsi="Calibri" w:cs="Calibri"/>
          <w:sz w:val="22"/>
          <w:szCs w:val="22"/>
        </w:rPr>
      </w:pPr>
    </w:p>
    <w:p w14:paraId="00000009"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Minutes &amp; Action Items</w:t>
      </w:r>
    </w:p>
    <w:p w14:paraId="0000000A" w14:textId="77777777" w:rsidR="00F52221" w:rsidRDefault="00F52221">
      <w:pPr>
        <w:ind w:left="501"/>
        <w:jc w:val="both"/>
        <w:rPr>
          <w:rFonts w:ascii="Calibri" w:eastAsia="Calibri" w:hAnsi="Calibri" w:cs="Calibri"/>
          <w:b/>
          <w:sz w:val="22"/>
          <w:szCs w:val="22"/>
        </w:rPr>
      </w:pPr>
    </w:p>
    <w:p w14:paraId="0000000B" w14:textId="77777777" w:rsidR="00F52221" w:rsidRDefault="00000000">
      <w:pPr>
        <w:numPr>
          <w:ilvl w:val="1"/>
          <w:numId w:val="5"/>
        </w:numPr>
        <w:jc w:val="both"/>
        <w:rPr>
          <w:rFonts w:ascii="Calibri" w:eastAsia="Calibri" w:hAnsi="Calibri" w:cs="Calibri"/>
          <w:sz w:val="22"/>
          <w:szCs w:val="22"/>
        </w:rPr>
      </w:pPr>
      <w:r>
        <w:rPr>
          <w:rFonts w:ascii="Calibri" w:eastAsia="Calibri" w:hAnsi="Calibri" w:cs="Calibri"/>
          <w:b/>
          <w:sz w:val="22"/>
          <w:szCs w:val="22"/>
        </w:rPr>
        <w:t xml:space="preserve">Minutes Meeting 184: </w:t>
      </w:r>
      <w:r>
        <w:rPr>
          <w:rFonts w:ascii="Calibri" w:eastAsia="Calibri" w:hAnsi="Calibri" w:cs="Calibri"/>
          <w:sz w:val="22"/>
          <w:szCs w:val="22"/>
        </w:rPr>
        <w:t>transcript of the meeting is published and available at:</w:t>
      </w:r>
    </w:p>
    <w:p w14:paraId="0000000C" w14:textId="77777777" w:rsidR="00F52221" w:rsidRDefault="00000000">
      <w:pPr>
        <w:ind w:left="1440"/>
        <w:jc w:val="both"/>
        <w:rPr>
          <w:rFonts w:ascii="Calibri" w:eastAsia="Calibri" w:hAnsi="Calibri" w:cs="Calibri"/>
          <w:sz w:val="22"/>
          <w:szCs w:val="22"/>
        </w:rPr>
      </w:pPr>
      <w:hyperlink r:id="rId8">
        <w:r>
          <w:rPr>
            <w:rFonts w:ascii="Calibri" w:eastAsia="Calibri" w:hAnsi="Calibri" w:cs="Calibri"/>
            <w:color w:val="1155CC"/>
            <w:sz w:val="22"/>
            <w:szCs w:val="22"/>
            <w:u w:val="single"/>
          </w:rPr>
          <w:t>https://cdn.filestackcontent.com/content=t:attachment,f:%22I74AMS_Thu16Jun2022__ccNSO%20Council%20Public%20Meeting-en.pdf%22/YzmMsqxQJhqZj9d6EFwI</w:t>
        </w:r>
      </w:hyperlink>
      <w:r>
        <w:rPr>
          <w:rFonts w:ascii="Calibri" w:eastAsia="Calibri" w:hAnsi="Calibri" w:cs="Calibri"/>
          <w:sz w:val="22"/>
          <w:szCs w:val="22"/>
        </w:rPr>
        <w:t xml:space="preserve"> </w:t>
      </w:r>
    </w:p>
    <w:p w14:paraId="0000000D" w14:textId="77777777" w:rsidR="00F52221" w:rsidRDefault="00F52221">
      <w:pPr>
        <w:ind w:left="1440"/>
        <w:jc w:val="both"/>
        <w:rPr>
          <w:rFonts w:ascii="Calibri" w:eastAsia="Calibri" w:hAnsi="Calibri" w:cs="Calibri"/>
          <w:b/>
          <w:sz w:val="22"/>
          <w:szCs w:val="22"/>
        </w:rPr>
      </w:pPr>
    </w:p>
    <w:p w14:paraId="0000000E" w14:textId="77777777" w:rsidR="00F52221" w:rsidRDefault="00000000">
      <w:pPr>
        <w:numPr>
          <w:ilvl w:val="1"/>
          <w:numId w:val="5"/>
        </w:numPr>
        <w:jc w:val="both"/>
        <w:rPr>
          <w:rFonts w:ascii="Calibri" w:eastAsia="Calibri" w:hAnsi="Calibri" w:cs="Calibri"/>
          <w:b/>
          <w:sz w:val="22"/>
          <w:szCs w:val="22"/>
        </w:rPr>
      </w:pPr>
      <w:r>
        <w:rPr>
          <w:rFonts w:ascii="Calibri" w:eastAsia="Calibri" w:hAnsi="Calibri" w:cs="Calibri"/>
          <w:b/>
          <w:sz w:val="22"/>
          <w:szCs w:val="22"/>
        </w:rPr>
        <w:t>Action items and To-do’s</w:t>
      </w:r>
    </w:p>
    <w:p w14:paraId="0000000F"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184-01</w:t>
      </w:r>
      <w:r>
        <w:rPr>
          <w:rFonts w:ascii="Calibri" w:eastAsia="Calibri" w:hAnsi="Calibri" w:cs="Calibri"/>
          <w:sz w:val="22"/>
          <w:szCs w:val="22"/>
        </w:rPr>
        <w:t>: The secretariat is requested to publish the work plan on the ccNSO website. This decision becomes effective seven (7) days after publication. (</w:t>
      </w:r>
      <w:r>
        <w:rPr>
          <w:rFonts w:ascii="Calibri" w:eastAsia="Calibri" w:hAnsi="Calibri" w:cs="Calibri"/>
          <w:b/>
          <w:sz w:val="22"/>
          <w:szCs w:val="22"/>
        </w:rPr>
        <w:t>completed</w:t>
      </w:r>
      <w:r>
        <w:rPr>
          <w:rFonts w:ascii="Calibri" w:eastAsia="Calibri" w:hAnsi="Calibri" w:cs="Calibri"/>
          <w:sz w:val="22"/>
          <w:szCs w:val="22"/>
        </w:rPr>
        <w:t>)</w:t>
      </w:r>
    </w:p>
    <w:p w14:paraId="00000010"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w:t>
      </w:r>
    </w:p>
    <w:p w14:paraId="00000011"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184-02</w:t>
      </w:r>
      <w:r>
        <w:rPr>
          <w:rFonts w:ascii="Calibri" w:eastAsia="Calibri" w:hAnsi="Calibri" w:cs="Calibri"/>
          <w:sz w:val="22"/>
          <w:szCs w:val="22"/>
        </w:rPr>
        <w:t>: Triage Committee to propose the top priority items within the 2022-2024 plan, for Council discussion and adoption (</w:t>
      </w:r>
      <w:r>
        <w:rPr>
          <w:rFonts w:ascii="Calibri" w:eastAsia="Calibri" w:hAnsi="Calibri" w:cs="Calibri"/>
          <w:b/>
          <w:sz w:val="22"/>
          <w:szCs w:val="22"/>
        </w:rPr>
        <w:t>see item 14 on the agenda</w:t>
      </w:r>
      <w:r>
        <w:rPr>
          <w:rFonts w:ascii="Calibri" w:eastAsia="Calibri" w:hAnsi="Calibri" w:cs="Calibri"/>
          <w:sz w:val="22"/>
          <w:szCs w:val="22"/>
        </w:rPr>
        <w:t>).</w:t>
      </w:r>
    </w:p>
    <w:p w14:paraId="00000012"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13"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184-03</w:t>
      </w:r>
      <w:r>
        <w:rPr>
          <w:rFonts w:ascii="Calibri" w:eastAsia="Calibri" w:hAnsi="Calibri" w:cs="Calibri"/>
          <w:sz w:val="22"/>
          <w:szCs w:val="22"/>
        </w:rPr>
        <w:t>: Secretariat to publish the amended application form as soon as possible on the ccNSO Website. (</w:t>
      </w:r>
      <w:r>
        <w:rPr>
          <w:rFonts w:ascii="Calibri" w:eastAsia="Calibri" w:hAnsi="Calibri" w:cs="Calibri"/>
          <w:b/>
          <w:sz w:val="22"/>
          <w:szCs w:val="22"/>
        </w:rPr>
        <w:t>Pending publication</w:t>
      </w:r>
      <w:r>
        <w:rPr>
          <w:rFonts w:ascii="Calibri" w:eastAsia="Calibri" w:hAnsi="Calibri" w:cs="Calibri"/>
          <w:sz w:val="22"/>
          <w:szCs w:val="22"/>
        </w:rPr>
        <w:t>). </w:t>
      </w:r>
    </w:p>
    <w:p w14:paraId="00000014"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15"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184-04</w:t>
      </w:r>
      <w:r>
        <w:rPr>
          <w:rFonts w:ascii="Calibri" w:eastAsia="Calibri" w:hAnsi="Calibri" w:cs="Calibri"/>
          <w:sz w:val="22"/>
          <w:szCs w:val="22"/>
        </w:rPr>
        <w:t>: Secretariat to publish Board seat 11 nomination process as soon as possible to inform the community accordingly (</w:t>
      </w:r>
      <w:r>
        <w:rPr>
          <w:rFonts w:ascii="Calibri" w:eastAsia="Calibri" w:hAnsi="Calibri" w:cs="Calibri"/>
          <w:b/>
          <w:sz w:val="22"/>
          <w:szCs w:val="22"/>
        </w:rPr>
        <w:t>Completed</w:t>
      </w:r>
      <w:r>
        <w:rPr>
          <w:rFonts w:ascii="Calibri" w:eastAsia="Calibri" w:hAnsi="Calibri" w:cs="Calibri"/>
          <w:sz w:val="22"/>
          <w:szCs w:val="22"/>
        </w:rPr>
        <w:t>)</w:t>
      </w:r>
    </w:p>
    <w:p w14:paraId="00000016"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w:t>
      </w:r>
    </w:p>
    <w:p w14:paraId="00000017" w14:textId="7487CE6B"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184-05</w:t>
      </w:r>
      <w:r>
        <w:rPr>
          <w:rFonts w:ascii="Calibri" w:eastAsia="Calibri" w:hAnsi="Calibri" w:cs="Calibri"/>
          <w:sz w:val="22"/>
          <w:szCs w:val="22"/>
        </w:rPr>
        <w:t>: Secretariat to open call for nominations Board seat 11 on 19 July 2022 (</w:t>
      </w:r>
      <w:r w:rsidR="000079DA">
        <w:rPr>
          <w:rFonts w:ascii="Calibri" w:eastAsia="Calibri" w:hAnsi="Calibri" w:cs="Calibri"/>
          <w:b/>
          <w:sz w:val="22"/>
          <w:szCs w:val="22"/>
          <w:lang w:val="en-US"/>
        </w:rPr>
        <w:t>Completed</w:t>
      </w:r>
      <w:r>
        <w:rPr>
          <w:rFonts w:ascii="Calibri" w:eastAsia="Calibri" w:hAnsi="Calibri" w:cs="Calibri"/>
          <w:sz w:val="22"/>
          <w:szCs w:val="22"/>
        </w:rPr>
        <w:t>)</w:t>
      </w:r>
    </w:p>
    <w:p w14:paraId="00000018"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w:t>
      </w:r>
    </w:p>
    <w:p w14:paraId="00000019"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184-06</w:t>
      </w:r>
      <w:r>
        <w:rPr>
          <w:rFonts w:ascii="Calibri" w:eastAsia="Calibri" w:hAnsi="Calibri" w:cs="Calibri"/>
          <w:sz w:val="22"/>
          <w:szCs w:val="22"/>
        </w:rPr>
        <w:t>:Secretariat to publish ccNSO Council Elections 2023 timeline as soon as possible and to inform the community accordingly. (</w:t>
      </w:r>
      <w:r>
        <w:rPr>
          <w:rFonts w:ascii="Calibri" w:eastAsia="Calibri" w:hAnsi="Calibri" w:cs="Calibri"/>
          <w:b/>
          <w:sz w:val="22"/>
          <w:szCs w:val="22"/>
        </w:rPr>
        <w:t>Completed</w:t>
      </w:r>
      <w:r>
        <w:rPr>
          <w:rFonts w:ascii="Calibri" w:eastAsia="Calibri" w:hAnsi="Calibri" w:cs="Calibri"/>
          <w:sz w:val="22"/>
          <w:szCs w:val="22"/>
        </w:rPr>
        <w:t>)</w:t>
      </w:r>
    </w:p>
    <w:p w14:paraId="0000001A"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1B" w14:textId="5EFB4A14"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184-07</w:t>
      </w:r>
      <w:r>
        <w:rPr>
          <w:rFonts w:ascii="Calibri" w:eastAsia="Calibri" w:hAnsi="Calibri" w:cs="Calibri"/>
          <w:sz w:val="22"/>
          <w:szCs w:val="22"/>
        </w:rPr>
        <w:t>: Secretariat to open call for nominations Council elections 2023 on 14 September 2022 (</w:t>
      </w:r>
      <w:r>
        <w:rPr>
          <w:rFonts w:ascii="Calibri" w:eastAsia="Calibri" w:hAnsi="Calibri" w:cs="Calibri"/>
          <w:b/>
          <w:sz w:val="22"/>
          <w:szCs w:val="22"/>
        </w:rPr>
        <w:t>P</w:t>
      </w:r>
      <w:proofErr w:type="spellStart"/>
      <w:r w:rsidR="000079DA">
        <w:rPr>
          <w:rFonts w:ascii="Calibri" w:eastAsia="Calibri" w:hAnsi="Calibri" w:cs="Calibri"/>
          <w:b/>
          <w:sz w:val="22"/>
          <w:szCs w:val="22"/>
          <w:lang w:val="en-US"/>
        </w:rPr>
        <w:t>lanning</w:t>
      </w:r>
      <w:proofErr w:type="spellEnd"/>
      <w:r>
        <w:rPr>
          <w:rFonts w:ascii="Calibri" w:eastAsia="Calibri" w:hAnsi="Calibri" w:cs="Calibri"/>
          <w:sz w:val="22"/>
          <w:szCs w:val="22"/>
        </w:rPr>
        <w:t>)</w:t>
      </w:r>
    </w:p>
    <w:p w14:paraId="0000001C"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1D"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184-08</w:t>
      </w:r>
      <w:r>
        <w:rPr>
          <w:rFonts w:ascii="Calibri" w:eastAsia="Calibri" w:hAnsi="Calibri" w:cs="Calibri"/>
          <w:sz w:val="22"/>
          <w:szCs w:val="22"/>
        </w:rPr>
        <w:t>:Secretariat to open call for nominations for the Customer Standing Committee. (</w:t>
      </w:r>
      <w:r>
        <w:rPr>
          <w:rFonts w:ascii="Calibri" w:eastAsia="Calibri" w:hAnsi="Calibri" w:cs="Calibri"/>
          <w:b/>
          <w:sz w:val="22"/>
          <w:szCs w:val="22"/>
        </w:rPr>
        <w:t>Completed</w:t>
      </w:r>
      <w:r>
        <w:rPr>
          <w:rFonts w:ascii="Calibri" w:eastAsia="Calibri" w:hAnsi="Calibri" w:cs="Calibri"/>
          <w:sz w:val="22"/>
          <w:szCs w:val="22"/>
        </w:rPr>
        <w:t>)</w:t>
      </w:r>
    </w:p>
    <w:p w14:paraId="0000001E" w14:textId="77777777" w:rsidR="00F52221" w:rsidRDefault="00000000">
      <w:pPr>
        <w:ind w:left="720"/>
        <w:jc w:val="both"/>
        <w:rPr>
          <w:rFonts w:ascii="Calibri" w:eastAsia="Calibri" w:hAnsi="Calibri" w:cs="Calibri"/>
          <w:sz w:val="22"/>
          <w:szCs w:val="22"/>
        </w:rPr>
      </w:pPr>
      <w:r>
        <w:rPr>
          <w:rFonts w:ascii="Calibri" w:eastAsia="Calibri" w:hAnsi="Calibri" w:cs="Calibri"/>
          <w:sz w:val="22"/>
          <w:szCs w:val="22"/>
        </w:rPr>
        <w:t> </w:t>
      </w:r>
    </w:p>
    <w:p w14:paraId="0000001F"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184-09</w:t>
      </w:r>
      <w:r>
        <w:rPr>
          <w:rFonts w:ascii="Calibri" w:eastAsia="Calibri" w:hAnsi="Calibri" w:cs="Calibri"/>
          <w:sz w:val="22"/>
          <w:szCs w:val="22"/>
        </w:rPr>
        <w:t xml:space="preserve">: CSC Selection Committee to coordinate the selection of the CSC Members with the GNSO RySG and approve the full slate of CSC membership on behalf of the ccNSO Council </w:t>
      </w:r>
      <w:r w:rsidRPr="000079DA">
        <w:rPr>
          <w:rFonts w:ascii="Calibri" w:eastAsia="Calibri" w:hAnsi="Calibri" w:cs="Calibri"/>
          <w:b/>
          <w:bCs/>
          <w:sz w:val="22"/>
          <w:szCs w:val="22"/>
        </w:rPr>
        <w:t>(Coordination completed and approval pending)</w:t>
      </w:r>
    </w:p>
    <w:p w14:paraId="00000020"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21"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184-10</w:t>
      </w:r>
      <w:r>
        <w:rPr>
          <w:rFonts w:ascii="Calibri" w:eastAsia="Calibri" w:hAnsi="Calibri" w:cs="Calibri"/>
          <w:sz w:val="22"/>
          <w:szCs w:val="22"/>
        </w:rPr>
        <w:t>: The secretariat is requested to inform Anneliese Williams, Pierre Bonis and Abdullah Cemil and IGLC accordingly on the appointment of Anneliese and Abdullah as Chair and Vice chair of the IGLC respectively (</w:t>
      </w:r>
      <w:r>
        <w:rPr>
          <w:rFonts w:ascii="Calibri" w:eastAsia="Calibri" w:hAnsi="Calibri" w:cs="Calibri"/>
          <w:b/>
          <w:sz w:val="22"/>
          <w:szCs w:val="22"/>
        </w:rPr>
        <w:t>Completed</w:t>
      </w:r>
      <w:r>
        <w:rPr>
          <w:rFonts w:ascii="Calibri" w:eastAsia="Calibri" w:hAnsi="Calibri" w:cs="Calibri"/>
          <w:sz w:val="22"/>
          <w:szCs w:val="22"/>
        </w:rPr>
        <w:t>)</w:t>
      </w:r>
    </w:p>
    <w:p w14:paraId="00000022"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23" w14:textId="77777777" w:rsidR="00F52221" w:rsidRDefault="00000000">
      <w:p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Action item </w:t>
      </w:r>
      <w:r>
        <w:rPr>
          <w:rFonts w:ascii="Calibri" w:eastAsia="Calibri" w:hAnsi="Calibri" w:cs="Calibri"/>
          <w:b/>
          <w:sz w:val="22"/>
          <w:szCs w:val="22"/>
        </w:rPr>
        <w:t>184-11</w:t>
      </w:r>
      <w:r>
        <w:rPr>
          <w:rFonts w:ascii="Calibri" w:eastAsia="Calibri" w:hAnsi="Calibri" w:cs="Calibri"/>
          <w:sz w:val="22"/>
          <w:szCs w:val="22"/>
        </w:rPr>
        <w:t>: The secretariat is requested to inform Barbara Povse, Everton Rodrigues and Guðrun Poulsen, and MPC accordingly about appointment of Everton and Guðrun as Chair and Vice chair of the MPC respectively (</w:t>
      </w:r>
      <w:r>
        <w:rPr>
          <w:rFonts w:ascii="Calibri" w:eastAsia="Calibri" w:hAnsi="Calibri" w:cs="Calibri"/>
          <w:b/>
          <w:sz w:val="22"/>
          <w:szCs w:val="22"/>
        </w:rPr>
        <w:t>Completed</w:t>
      </w:r>
      <w:r>
        <w:rPr>
          <w:rFonts w:ascii="Calibri" w:eastAsia="Calibri" w:hAnsi="Calibri" w:cs="Calibri"/>
          <w:sz w:val="22"/>
          <w:szCs w:val="22"/>
        </w:rPr>
        <w:t>)</w:t>
      </w:r>
    </w:p>
    <w:p w14:paraId="00000024" w14:textId="77777777" w:rsidR="00F52221" w:rsidRDefault="00F52221">
      <w:pPr>
        <w:pBdr>
          <w:top w:val="nil"/>
          <w:left w:val="nil"/>
          <w:bottom w:val="nil"/>
          <w:right w:val="nil"/>
          <w:between w:val="nil"/>
        </w:pBdr>
        <w:ind w:left="1080"/>
        <w:jc w:val="both"/>
        <w:rPr>
          <w:rFonts w:ascii="Calibri" w:eastAsia="Calibri" w:hAnsi="Calibri" w:cs="Calibri"/>
          <w:sz w:val="22"/>
          <w:szCs w:val="22"/>
        </w:rPr>
      </w:pPr>
    </w:p>
    <w:p w14:paraId="00000025" w14:textId="77777777" w:rsidR="00F52221" w:rsidRDefault="00F52221">
      <w:pPr>
        <w:ind w:left="1440"/>
        <w:jc w:val="both"/>
        <w:rPr>
          <w:rFonts w:ascii="Calibri" w:eastAsia="Calibri" w:hAnsi="Calibri" w:cs="Calibri"/>
          <w:b/>
          <w:sz w:val="22"/>
          <w:szCs w:val="22"/>
        </w:rPr>
      </w:pPr>
    </w:p>
    <w:p w14:paraId="00000026"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 xml:space="preserve">Intermeeting Decisions (since meeting 184, 16 June 2022) </w:t>
      </w:r>
    </w:p>
    <w:p w14:paraId="00000027"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No intersessional decisions</w:t>
      </w:r>
    </w:p>
    <w:p w14:paraId="00000028" w14:textId="77777777" w:rsidR="00F52221" w:rsidRDefault="00F52221">
      <w:pPr>
        <w:jc w:val="both"/>
        <w:rPr>
          <w:rFonts w:ascii="Calibri" w:eastAsia="Calibri" w:hAnsi="Calibri" w:cs="Calibri"/>
          <w:sz w:val="22"/>
          <w:szCs w:val="22"/>
        </w:rPr>
      </w:pPr>
    </w:p>
    <w:p w14:paraId="00000029" w14:textId="77777777" w:rsidR="00F52221" w:rsidRDefault="00000000">
      <w:pPr>
        <w:jc w:val="both"/>
        <w:rPr>
          <w:rFonts w:ascii="Calibri" w:eastAsia="Calibri" w:hAnsi="Calibri" w:cs="Calibri"/>
          <w:b/>
          <w:sz w:val="22"/>
          <w:szCs w:val="22"/>
          <w:u w:val="single"/>
        </w:rPr>
      </w:pPr>
      <w:r>
        <w:rPr>
          <w:rFonts w:ascii="Calibri" w:eastAsia="Calibri" w:hAnsi="Calibri" w:cs="Calibri"/>
          <w:b/>
          <w:sz w:val="22"/>
          <w:szCs w:val="22"/>
          <w:u w:val="single"/>
        </w:rPr>
        <w:t>Item 5-9 Updates and Q&amp;A</w:t>
      </w:r>
    </w:p>
    <w:p w14:paraId="0000002A" w14:textId="77777777" w:rsidR="00F52221" w:rsidRDefault="00F52221">
      <w:pPr>
        <w:jc w:val="both"/>
        <w:rPr>
          <w:rFonts w:ascii="Calibri" w:eastAsia="Calibri" w:hAnsi="Calibri" w:cs="Calibri"/>
          <w:sz w:val="22"/>
          <w:szCs w:val="22"/>
        </w:rPr>
      </w:pPr>
    </w:p>
    <w:p w14:paraId="0000002B" w14:textId="77777777" w:rsidR="00F52221" w:rsidRDefault="00000000">
      <w:pPr>
        <w:numPr>
          <w:ilvl w:val="0"/>
          <w:numId w:val="5"/>
        </w:numPr>
        <w:jc w:val="both"/>
        <w:rPr>
          <w:rFonts w:ascii="Calibri" w:eastAsia="Calibri" w:hAnsi="Calibri" w:cs="Calibri"/>
          <w:b/>
          <w:sz w:val="22"/>
          <w:szCs w:val="22"/>
        </w:rPr>
      </w:pPr>
      <w:r>
        <w:rPr>
          <w:rFonts w:ascii="Calibri" w:eastAsia="Calibri" w:hAnsi="Calibri" w:cs="Calibri"/>
          <w:b/>
          <w:sz w:val="22"/>
          <w:szCs w:val="22"/>
        </w:rPr>
        <w:t xml:space="preserve">Update ECA, CSC, CSC RT </w:t>
      </w:r>
      <w:r>
        <w:rPr>
          <w:rFonts w:ascii="Calibri" w:eastAsia="Calibri" w:hAnsi="Calibri" w:cs="Calibri"/>
          <w:sz w:val="22"/>
          <w:szCs w:val="22"/>
        </w:rPr>
        <w:t>(written updates)</w:t>
      </w:r>
    </w:p>
    <w:p w14:paraId="0000002C" w14:textId="77777777" w:rsidR="00F52221" w:rsidRDefault="00F52221">
      <w:pPr>
        <w:jc w:val="both"/>
        <w:rPr>
          <w:rFonts w:ascii="Calibri" w:eastAsia="Calibri" w:hAnsi="Calibri" w:cs="Calibri"/>
          <w:sz w:val="22"/>
          <w:szCs w:val="22"/>
        </w:rPr>
      </w:pPr>
    </w:p>
    <w:p w14:paraId="0000002D" w14:textId="478D80E3" w:rsidR="00F52221" w:rsidRDefault="00000000">
      <w:pPr>
        <w:numPr>
          <w:ilvl w:val="0"/>
          <w:numId w:val="5"/>
        </w:numPr>
        <w:jc w:val="both"/>
        <w:rPr>
          <w:rFonts w:ascii="Calibri" w:eastAsia="Calibri" w:hAnsi="Calibri" w:cs="Calibri"/>
          <w:b/>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w:t>
      </w:r>
    </w:p>
    <w:p w14:paraId="0000002E" w14:textId="77777777" w:rsidR="00F52221" w:rsidRDefault="00000000">
      <w:pPr>
        <w:numPr>
          <w:ilvl w:val="1"/>
          <w:numId w:val="5"/>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IGLC</w:t>
      </w:r>
    </w:p>
    <w:p w14:paraId="0000002F" w14:textId="77777777" w:rsidR="00F52221" w:rsidRDefault="00000000">
      <w:pPr>
        <w:numPr>
          <w:ilvl w:val="1"/>
          <w:numId w:val="5"/>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SOPC</w:t>
      </w:r>
    </w:p>
    <w:p w14:paraId="00000030" w14:textId="1A12AC9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GRC</w:t>
      </w:r>
      <w:r w:rsidR="00933A3D">
        <w:rPr>
          <w:rFonts w:ascii="Calibri" w:eastAsia="Calibri" w:hAnsi="Calibri" w:cs="Calibri"/>
          <w:b/>
          <w:i/>
          <w:sz w:val="22"/>
          <w:szCs w:val="22"/>
          <w:lang w:val="en-US"/>
        </w:rPr>
        <w:t xml:space="preserve"> (see item 15 and 16)</w:t>
      </w:r>
    </w:p>
    <w:p w14:paraId="00000031"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OISC</w:t>
      </w:r>
    </w:p>
    <w:p w14:paraId="00000032"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TLD-OPS</w:t>
      </w:r>
    </w:p>
    <w:p w14:paraId="00000033"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DASC</w:t>
      </w:r>
    </w:p>
    <w:p w14:paraId="00000034"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 xml:space="preserve">Technical WG (see item 10) </w:t>
      </w:r>
    </w:p>
    <w:p w14:paraId="00000035"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MPC (see item 18)</w:t>
      </w:r>
    </w:p>
    <w:p w14:paraId="00000036" w14:textId="672E21FB" w:rsidR="00F52221" w:rsidRDefault="00000000" w:rsidP="00C43568">
      <w:pPr>
        <w:numPr>
          <w:ilvl w:val="1"/>
          <w:numId w:val="5"/>
        </w:numPr>
        <w:jc w:val="both"/>
        <w:rPr>
          <w:rFonts w:ascii="Calibri" w:eastAsia="Calibri" w:hAnsi="Calibri" w:cs="Calibri"/>
          <w:b/>
          <w:i/>
          <w:sz w:val="22"/>
          <w:szCs w:val="22"/>
        </w:rPr>
      </w:pPr>
      <w:r>
        <w:rPr>
          <w:rFonts w:ascii="Calibri" w:eastAsia="Calibri" w:hAnsi="Calibri" w:cs="Calibri"/>
          <w:b/>
          <w:i/>
          <w:sz w:val="22"/>
          <w:szCs w:val="22"/>
        </w:rPr>
        <w:t>Triage Committee (see item 14</w:t>
      </w:r>
      <w:r w:rsidRPr="00C43568">
        <w:rPr>
          <w:rFonts w:ascii="Calibri" w:eastAsia="Calibri" w:hAnsi="Calibri" w:cs="Calibri"/>
          <w:b/>
          <w:i/>
          <w:sz w:val="22"/>
          <w:szCs w:val="22"/>
        </w:rPr>
        <w:t xml:space="preserve">) </w:t>
      </w:r>
    </w:p>
    <w:p w14:paraId="6FDA785E" w14:textId="1FE45AA2" w:rsidR="00C43568" w:rsidRPr="00933A3D" w:rsidRDefault="00C43568" w:rsidP="00C43568">
      <w:pPr>
        <w:numPr>
          <w:ilvl w:val="1"/>
          <w:numId w:val="5"/>
        </w:numPr>
        <w:jc w:val="both"/>
        <w:rPr>
          <w:rFonts w:ascii="Calibri" w:eastAsia="Calibri" w:hAnsi="Calibri" w:cs="Calibri"/>
          <w:b/>
          <w:i/>
          <w:sz w:val="22"/>
          <w:szCs w:val="22"/>
        </w:rPr>
      </w:pPr>
      <w:r>
        <w:rPr>
          <w:rFonts w:ascii="Calibri" w:eastAsia="Calibri" w:hAnsi="Calibri" w:cs="Calibri"/>
          <w:b/>
          <w:i/>
          <w:sz w:val="22"/>
          <w:szCs w:val="22"/>
          <w:lang w:val="en-US"/>
        </w:rPr>
        <w:t xml:space="preserve">CWG </w:t>
      </w:r>
      <w:r w:rsidR="00933A3D">
        <w:rPr>
          <w:rFonts w:ascii="Calibri" w:eastAsia="Calibri" w:hAnsi="Calibri" w:cs="Calibri"/>
          <w:b/>
          <w:i/>
          <w:sz w:val="22"/>
          <w:szCs w:val="22"/>
          <w:lang w:val="en-US"/>
        </w:rPr>
        <w:t>WS 2 recommendations implementation</w:t>
      </w:r>
    </w:p>
    <w:p w14:paraId="1675B34C" w14:textId="17EAEA8F" w:rsidR="00933A3D" w:rsidRPr="00C43568" w:rsidRDefault="00933A3D" w:rsidP="00C43568">
      <w:pPr>
        <w:numPr>
          <w:ilvl w:val="1"/>
          <w:numId w:val="5"/>
        </w:numPr>
        <w:jc w:val="both"/>
        <w:rPr>
          <w:rFonts w:ascii="Calibri" w:eastAsia="Calibri" w:hAnsi="Calibri" w:cs="Calibri"/>
          <w:b/>
          <w:i/>
          <w:sz w:val="22"/>
          <w:szCs w:val="22"/>
        </w:rPr>
      </w:pPr>
      <w:r>
        <w:rPr>
          <w:rFonts w:ascii="Calibri" w:eastAsia="Calibri" w:hAnsi="Calibri" w:cs="Calibri"/>
          <w:b/>
          <w:i/>
          <w:sz w:val="22"/>
          <w:szCs w:val="22"/>
          <w:lang w:val="en-US"/>
        </w:rPr>
        <w:t>IRP Panel selection</w:t>
      </w:r>
    </w:p>
    <w:p w14:paraId="00000037" w14:textId="77777777" w:rsidR="00F52221" w:rsidRDefault="00F52221">
      <w:pPr>
        <w:jc w:val="both"/>
        <w:rPr>
          <w:rFonts w:ascii="Calibri" w:eastAsia="Calibri" w:hAnsi="Calibri" w:cs="Calibri"/>
          <w:sz w:val="22"/>
          <w:szCs w:val="22"/>
        </w:rPr>
      </w:pPr>
    </w:p>
    <w:p w14:paraId="00000038"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 xml:space="preserve">Updates ccPDPs </w:t>
      </w:r>
      <w:r>
        <w:rPr>
          <w:rFonts w:ascii="Calibri" w:eastAsia="Calibri" w:hAnsi="Calibri" w:cs="Calibri"/>
          <w:sz w:val="22"/>
          <w:szCs w:val="22"/>
        </w:rPr>
        <w:t>(written updates)</w:t>
      </w:r>
    </w:p>
    <w:p w14:paraId="00000039"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Update ccPDP3 - Review Mechanism</w:t>
      </w:r>
    </w:p>
    <w:p w14:paraId="0000003A"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Update IDN ccPDP4</w:t>
      </w:r>
    </w:p>
    <w:p w14:paraId="0000003B" w14:textId="77777777" w:rsidR="00F52221" w:rsidRDefault="00F52221">
      <w:pPr>
        <w:jc w:val="both"/>
        <w:rPr>
          <w:rFonts w:ascii="Calibri" w:eastAsia="Calibri" w:hAnsi="Calibri" w:cs="Calibri"/>
          <w:sz w:val="22"/>
          <w:szCs w:val="22"/>
        </w:rPr>
      </w:pPr>
    </w:p>
    <w:p w14:paraId="0000003C"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 xml:space="preserve">Update liaisons </w:t>
      </w:r>
      <w:r>
        <w:rPr>
          <w:rFonts w:ascii="Calibri" w:eastAsia="Calibri" w:hAnsi="Calibri" w:cs="Calibri"/>
          <w:sz w:val="22"/>
          <w:szCs w:val="22"/>
        </w:rPr>
        <w:t>(written updates)</w:t>
      </w:r>
    </w:p>
    <w:p w14:paraId="0000003D"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 xml:space="preserve">Update ALAC Liaison </w:t>
      </w:r>
    </w:p>
    <w:p w14:paraId="0000003E"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Update GNSO Liaison</w:t>
      </w:r>
    </w:p>
    <w:p w14:paraId="0000003F" w14:textId="77777777" w:rsidR="00F52221" w:rsidRDefault="00F52221">
      <w:pPr>
        <w:jc w:val="both"/>
        <w:rPr>
          <w:rFonts w:ascii="Calibri" w:eastAsia="Calibri" w:hAnsi="Calibri" w:cs="Calibri"/>
          <w:sz w:val="22"/>
          <w:szCs w:val="22"/>
        </w:rPr>
      </w:pPr>
    </w:p>
    <w:p w14:paraId="00000040"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41" w14:textId="77777777" w:rsidR="00F52221" w:rsidRDefault="00F52221">
      <w:pPr>
        <w:jc w:val="both"/>
        <w:rPr>
          <w:rFonts w:ascii="Calibri" w:eastAsia="Calibri" w:hAnsi="Calibri" w:cs="Calibri"/>
          <w:b/>
          <w:sz w:val="22"/>
          <w:szCs w:val="22"/>
          <w:u w:val="single"/>
        </w:rPr>
      </w:pPr>
    </w:p>
    <w:p w14:paraId="00000042" w14:textId="77777777" w:rsidR="00F52221" w:rsidRDefault="00000000">
      <w:pPr>
        <w:jc w:val="both"/>
        <w:rPr>
          <w:rFonts w:ascii="Calibri" w:eastAsia="Calibri" w:hAnsi="Calibri" w:cs="Calibri"/>
          <w:b/>
          <w:sz w:val="22"/>
          <w:szCs w:val="22"/>
          <w:u w:val="single"/>
        </w:rPr>
      </w:pPr>
      <w:r>
        <w:rPr>
          <w:rFonts w:ascii="Calibri" w:eastAsia="Calibri" w:hAnsi="Calibri" w:cs="Calibri"/>
          <w:b/>
          <w:sz w:val="22"/>
          <w:szCs w:val="22"/>
          <w:u w:val="single"/>
        </w:rPr>
        <w:t>Item 10 - 20 for discussion or decision during the meeting</w:t>
      </w:r>
    </w:p>
    <w:p w14:paraId="00000043" w14:textId="77777777" w:rsidR="00F52221" w:rsidRDefault="00F52221">
      <w:pPr>
        <w:jc w:val="both"/>
        <w:rPr>
          <w:rFonts w:ascii="Calibri" w:eastAsia="Calibri" w:hAnsi="Calibri" w:cs="Calibri"/>
          <w:sz w:val="22"/>
          <w:szCs w:val="22"/>
        </w:rPr>
      </w:pPr>
    </w:p>
    <w:p w14:paraId="00000044"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 xml:space="preserve">Update Charters, Terms of Reference </w:t>
      </w:r>
    </w:p>
    <w:p w14:paraId="00000045" w14:textId="77777777" w:rsidR="00F52221" w:rsidRDefault="00F52221">
      <w:pPr>
        <w:ind w:left="360"/>
        <w:jc w:val="both"/>
        <w:rPr>
          <w:rFonts w:ascii="Calibri" w:eastAsia="Calibri" w:hAnsi="Calibri" w:cs="Calibri"/>
          <w:sz w:val="22"/>
          <w:szCs w:val="22"/>
        </w:rPr>
      </w:pPr>
    </w:p>
    <w:p w14:paraId="00000046"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For Information and Decision</w:t>
      </w:r>
    </w:p>
    <w:p w14:paraId="00000047" w14:textId="77777777" w:rsidR="00F52221" w:rsidRDefault="00F52221">
      <w:pPr>
        <w:ind w:left="360"/>
        <w:jc w:val="both"/>
        <w:rPr>
          <w:rFonts w:ascii="Calibri" w:eastAsia="Calibri" w:hAnsi="Calibri" w:cs="Calibri"/>
          <w:sz w:val="22"/>
          <w:szCs w:val="22"/>
        </w:rPr>
      </w:pPr>
    </w:p>
    <w:p w14:paraId="00000048"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This is a recurring item until the review of all charters and Terms of Reference has been completed. The Tech WG has reviewed and updated its Charter, and submitted for adoption by the ccNSO Council. The SOPC is reviewing its charter following the ICANN74 session on purpose and scope of activities of the SOPC. </w:t>
      </w:r>
    </w:p>
    <w:p w14:paraId="00000049" w14:textId="77777777" w:rsidR="00F52221" w:rsidRDefault="00F52221">
      <w:pPr>
        <w:ind w:left="360"/>
        <w:jc w:val="both"/>
        <w:rPr>
          <w:rFonts w:ascii="Calibri" w:eastAsia="Calibri" w:hAnsi="Calibri" w:cs="Calibri"/>
          <w:sz w:val="22"/>
          <w:szCs w:val="22"/>
        </w:rPr>
      </w:pPr>
    </w:p>
    <w:p w14:paraId="0000004A" w14:textId="77777777"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Draft Resolution</w:t>
      </w:r>
    </w:p>
    <w:p w14:paraId="0000004B" w14:textId="77777777" w:rsidR="00F52221" w:rsidRDefault="00000000">
      <w:pPr>
        <w:ind w:left="360"/>
        <w:jc w:val="both"/>
        <w:rPr>
          <w:rFonts w:ascii="Calibri" w:eastAsia="Calibri" w:hAnsi="Calibri" w:cs="Calibri"/>
          <w:b/>
          <w:i/>
          <w:sz w:val="22"/>
          <w:szCs w:val="22"/>
        </w:rPr>
      </w:pPr>
      <w:r>
        <w:rPr>
          <w:rFonts w:ascii="Calibri" w:eastAsia="Calibri" w:hAnsi="Calibri" w:cs="Calibri"/>
          <w:b/>
          <w:i/>
          <w:sz w:val="22"/>
          <w:szCs w:val="22"/>
        </w:rPr>
        <w:t>Background</w:t>
      </w:r>
    </w:p>
    <w:p w14:paraId="0000004C"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The Tech WG has reviewed its 2009 charter and proposes an update. the major changes are:</w:t>
      </w:r>
    </w:p>
    <w:p w14:paraId="0000004D" w14:textId="77777777" w:rsidR="00F52221" w:rsidRDefault="00000000">
      <w:pPr>
        <w:numPr>
          <w:ilvl w:val="0"/>
          <w:numId w:val="2"/>
        </w:numPr>
        <w:jc w:val="both"/>
        <w:rPr>
          <w:rFonts w:ascii="Calibri" w:eastAsia="Calibri" w:hAnsi="Calibri" w:cs="Calibri"/>
          <w:sz w:val="22"/>
          <w:szCs w:val="22"/>
        </w:rPr>
      </w:pPr>
      <w:r>
        <w:rPr>
          <w:rFonts w:ascii="Calibri" w:eastAsia="Calibri" w:hAnsi="Calibri" w:cs="Calibri"/>
          <w:sz w:val="22"/>
          <w:szCs w:val="22"/>
        </w:rPr>
        <w:t>Adjustment of the scope. The Tech WG’s main focus is to organize Tech Day and to disseminate the information.</w:t>
      </w:r>
    </w:p>
    <w:p w14:paraId="0000004E" w14:textId="77777777" w:rsidR="00F52221" w:rsidRDefault="00000000">
      <w:pPr>
        <w:numPr>
          <w:ilvl w:val="0"/>
          <w:numId w:val="2"/>
        </w:numPr>
        <w:jc w:val="both"/>
        <w:rPr>
          <w:rFonts w:ascii="Calibri" w:eastAsia="Calibri" w:hAnsi="Calibri" w:cs="Calibri"/>
          <w:sz w:val="22"/>
          <w:szCs w:val="22"/>
        </w:rPr>
      </w:pPr>
      <w:r>
        <w:rPr>
          <w:rFonts w:ascii="Calibri" w:eastAsia="Calibri" w:hAnsi="Calibri" w:cs="Calibri"/>
          <w:sz w:val="22"/>
          <w:szCs w:val="22"/>
        </w:rPr>
        <w:t>Administrative clarification. Appointment of Chair and co-chairs, reference to membership on web-page.</w:t>
      </w:r>
    </w:p>
    <w:p w14:paraId="0000004F" w14:textId="77777777" w:rsidR="00F52221" w:rsidRDefault="00F52221">
      <w:pPr>
        <w:ind w:left="720"/>
        <w:jc w:val="both"/>
        <w:rPr>
          <w:rFonts w:ascii="Calibri" w:eastAsia="Calibri" w:hAnsi="Calibri" w:cs="Calibri"/>
          <w:sz w:val="22"/>
          <w:szCs w:val="22"/>
        </w:rPr>
      </w:pPr>
    </w:p>
    <w:p w14:paraId="00000050" w14:textId="54F74FFD" w:rsidR="00F52221" w:rsidRDefault="00000000">
      <w:pPr>
        <w:jc w:val="both"/>
        <w:rPr>
          <w:rFonts w:ascii="Calibri" w:eastAsia="Calibri" w:hAnsi="Calibri" w:cs="Calibri"/>
          <w:sz w:val="22"/>
          <w:szCs w:val="22"/>
        </w:rPr>
      </w:pPr>
      <w:r>
        <w:rPr>
          <w:rFonts w:ascii="Calibri" w:eastAsia="Calibri" w:hAnsi="Calibri" w:cs="Calibri"/>
          <w:sz w:val="22"/>
          <w:szCs w:val="22"/>
        </w:rPr>
        <w:lastRenderedPageBreak/>
        <w:t>After consulting the WG membership the amended cha</w:t>
      </w:r>
      <w:proofErr w:type="spellStart"/>
      <w:r w:rsidR="00C43568">
        <w:rPr>
          <w:rFonts w:ascii="Calibri" w:eastAsia="Calibri" w:hAnsi="Calibri" w:cs="Calibri"/>
          <w:sz w:val="22"/>
          <w:szCs w:val="22"/>
          <w:lang w:val="en-US"/>
        </w:rPr>
        <w:t>rter</w:t>
      </w:r>
      <w:proofErr w:type="spellEnd"/>
      <w:r w:rsidR="00C43568">
        <w:rPr>
          <w:rFonts w:ascii="Calibri" w:eastAsia="Calibri" w:hAnsi="Calibri" w:cs="Calibri"/>
          <w:sz w:val="22"/>
          <w:szCs w:val="22"/>
          <w:lang w:val="en-US"/>
        </w:rPr>
        <w:t xml:space="preserve"> </w:t>
      </w:r>
      <w:r>
        <w:rPr>
          <w:rFonts w:ascii="Calibri" w:eastAsia="Calibri" w:hAnsi="Calibri" w:cs="Calibri"/>
          <w:sz w:val="22"/>
          <w:szCs w:val="22"/>
        </w:rPr>
        <w:t>was submitted for adoption by the Council (</w:t>
      </w:r>
      <w:r w:rsidR="00C43568">
        <w:rPr>
          <w:rFonts w:ascii="Calibri" w:eastAsia="Calibri" w:hAnsi="Calibri" w:cs="Calibri"/>
          <w:sz w:val="22"/>
          <w:szCs w:val="22"/>
          <w:lang w:val="en-US"/>
        </w:rPr>
        <w:t>D</w:t>
      </w:r>
      <w:r>
        <w:rPr>
          <w:rFonts w:ascii="Calibri" w:eastAsia="Calibri" w:hAnsi="Calibri" w:cs="Calibri"/>
          <w:sz w:val="22"/>
          <w:szCs w:val="22"/>
        </w:rPr>
        <w:t xml:space="preserve">ocument: item 10 meeting 185 Charter Tech WG July 2022) by the chair of the WG. </w:t>
      </w:r>
    </w:p>
    <w:p w14:paraId="00000051" w14:textId="77777777" w:rsidR="00F52221" w:rsidRDefault="00F52221">
      <w:pPr>
        <w:jc w:val="both"/>
        <w:rPr>
          <w:rFonts w:ascii="Calibri" w:eastAsia="Calibri" w:hAnsi="Calibri" w:cs="Calibri"/>
          <w:sz w:val="22"/>
          <w:szCs w:val="22"/>
        </w:rPr>
      </w:pPr>
    </w:p>
    <w:p w14:paraId="00000052" w14:textId="77777777" w:rsidR="00F52221" w:rsidRDefault="00000000">
      <w:pPr>
        <w:jc w:val="both"/>
        <w:rPr>
          <w:rFonts w:ascii="Calibri" w:eastAsia="Calibri" w:hAnsi="Calibri" w:cs="Calibri"/>
          <w:b/>
          <w:i/>
          <w:sz w:val="22"/>
          <w:szCs w:val="22"/>
        </w:rPr>
      </w:pPr>
      <w:r>
        <w:rPr>
          <w:rFonts w:ascii="Calibri" w:eastAsia="Calibri" w:hAnsi="Calibri" w:cs="Calibri"/>
          <w:b/>
          <w:i/>
          <w:sz w:val="22"/>
          <w:szCs w:val="22"/>
        </w:rPr>
        <w:t>Decision</w:t>
      </w:r>
    </w:p>
    <w:p w14:paraId="00000053" w14:textId="77777777" w:rsidR="00F52221" w:rsidRDefault="00000000">
      <w:pPr>
        <w:jc w:val="both"/>
        <w:rPr>
          <w:rFonts w:ascii="Calibri" w:eastAsia="Calibri" w:hAnsi="Calibri" w:cs="Calibri"/>
          <w:b/>
          <w:sz w:val="22"/>
          <w:szCs w:val="22"/>
        </w:rPr>
      </w:pPr>
      <w:r>
        <w:rPr>
          <w:rFonts w:ascii="Calibri" w:eastAsia="Calibri" w:hAnsi="Calibri" w:cs="Calibri"/>
          <w:b/>
          <w:sz w:val="22"/>
          <w:szCs w:val="22"/>
        </w:rPr>
        <w:t xml:space="preserve">The ccNSO Council adopts amended Charter of the Tech WG as proposed by the WG ( document:  item 10 meeting 185 Charter Tech WG July 2022). The Council requests the secretariat to publish the amended charter as soons as possible ( after inclusion of date of adoption by Council), and inform the chair of Tech WG accordingly. This resolution becomes effective upon its publication. </w:t>
      </w:r>
    </w:p>
    <w:p w14:paraId="00000054" w14:textId="77777777" w:rsidR="00F52221" w:rsidRDefault="00F52221">
      <w:pPr>
        <w:ind w:left="720"/>
        <w:jc w:val="both"/>
        <w:rPr>
          <w:rFonts w:ascii="Calibri" w:eastAsia="Calibri" w:hAnsi="Calibri" w:cs="Calibri"/>
          <w:sz w:val="22"/>
          <w:szCs w:val="22"/>
        </w:rPr>
      </w:pPr>
    </w:p>
    <w:p w14:paraId="00000055" w14:textId="77777777" w:rsidR="00F52221" w:rsidRDefault="00F52221">
      <w:pPr>
        <w:jc w:val="both"/>
        <w:rPr>
          <w:rFonts w:ascii="Calibri" w:eastAsia="Calibri" w:hAnsi="Calibri" w:cs="Calibri"/>
          <w:sz w:val="22"/>
          <w:szCs w:val="22"/>
          <w:highlight w:val="white"/>
        </w:rPr>
      </w:pPr>
    </w:p>
    <w:p w14:paraId="00000056" w14:textId="77777777" w:rsidR="00F52221" w:rsidRDefault="00000000" w:rsidP="00933A3D">
      <w:pPr>
        <w:numPr>
          <w:ilvl w:val="0"/>
          <w:numId w:val="5"/>
        </w:numPr>
        <w:jc w:val="both"/>
        <w:rPr>
          <w:rFonts w:ascii="Calibri" w:eastAsia="Calibri" w:hAnsi="Calibri" w:cs="Calibri"/>
          <w:sz w:val="22"/>
          <w:szCs w:val="22"/>
        </w:rPr>
      </w:pPr>
      <w:r>
        <w:rPr>
          <w:rFonts w:ascii="Calibri" w:eastAsia="Calibri" w:hAnsi="Calibri" w:cs="Calibri"/>
          <w:b/>
          <w:sz w:val="22"/>
          <w:szCs w:val="22"/>
        </w:rPr>
        <w:t xml:space="preserve">Appointments to Working Groups and Committees </w:t>
      </w:r>
    </w:p>
    <w:p w14:paraId="00000057" w14:textId="77777777" w:rsidR="00F52221" w:rsidRDefault="00F52221">
      <w:pPr>
        <w:ind w:left="360"/>
        <w:jc w:val="both"/>
        <w:rPr>
          <w:rFonts w:ascii="Calibri" w:eastAsia="Calibri" w:hAnsi="Calibri" w:cs="Calibri"/>
          <w:sz w:val="22"/>
          <w:szCs w:val="22"/>
        </w:rPr>
      </w:pPr>
    </w:p>
    <w:p w14:paraId="00000058"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For Decision</w:t>
      </w:r>
    </w:p>
    <w:p w14:paraId="00000059"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Please note this is an administrative resolution, combining all appointments into one resolution. Hope this way to further minimize the administrative part of the meeting.</w:t>
      </w:r>
    </w:p>
    <w:p w14:paraId="0000005A"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This item includes appointment of vice-chair of the GRC, a member to the WG, and according to just adopted charter the conditional appointment of the chair and co-chairs of the Tech WG. It is conditional to reflect that the new charter is not yet effective.</w:t>
      </w:r>
    </w:p>
    <w:p w14:paraId="0000005B" w14:textId="77777777" w:rsidR="00F52221" w:rsidRDefault="00F52221">
      <w:pPr>
        <w:ind w:left="360"/>
        <w:jc w:val="both"/>
        <w:rPr>
          <w:rFonts w:ascii="Calibri" w:eastAsia="Calibri" w:hAnsi="Calibri" w:cs="Calibri"/>
          <w:sz w:val="22"/>
          <w:szCs w:val="22"/>
        </w:rPr>
      </w:pPr>
    </w:p>
    <w:p w14:paraId="0000005C" w14:textId="77777777"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Draft resolution</w:t>
      </w:r>
    </w:p>
    <w:p w14:paraId="0000005D" w14:textId="77777777" w:rsidR="00F52221" w:rsidRDefault="00000000">
      <w:pPr>
        <w:ind w:left="360"/>
        <w:jc w:val="both"/>
        <w:rPr>
          <w:rFonts w:ascii="Calibri" w:eastAsia="Calibri" w:hAnsi="Calibri" w:cs="Calibri"/>
          <w:b/>
          <w:i/>
          <w:sz w:val="22"/>
          <w:szCs w:val="22"/>
        </w:rPr>
      </w:pPr>
      <w:r>
        <w:rPr>
          <w:rFonts w:ascii="Calibri" w:eastAsia="Calibri" w:hAnsi="Calibri" w:cs="Calibri"/>
          <w:b/>
          <w:i/>
          <w:sz w:val="22"/>
          <w:szCs w:val="22"/>
        </w:rPr>
        <w:t xml:space="preserve">Decision </w:t>
      </w:r>
    </w:p>
    <w:p w14:paraId="0000005E" w14:textId="3C05E2BC"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At the nomination of the GRC, the ccNSO Council appoints Segun Ak</w:t>
      </w:r>
      <w:r w:rsidR="00DD6F42">
        <w:rPr>
          <w:rFonts w:ascii="Calibri" w:eastAsia="Calibri" w:hAnsi="Calibri" w:cs="Calibri"/>
          <w:b/>
          <w:sz w:val="22"/>
          <w:szCs w:val="22"/>
          <w:lang w:val="en-US"/>
        </w:rPr>
        <w:t>a</w:t>
      </w:r>
      <w:r>
        <w:rPr>
          <w:rFonts w:ascii="Calibri" w:eastAsia="Calibri" w:hAnsi="Calibri" w:cs="Calibri"/>
          <w:b/>
          <w:sz w:val="22"/>
          <w:szCs w:val="22"/>
        </w:rPr>
        <w:t>no (.ng) as vice-chair of the GRC.</w:t>
      </w:r>
    </w:p>
    <w:p w14:paraId="0000005F" w14:textId="77777777" w:rsidR="00F52221" w:rsidRDefault="00F52221">
      <w:pPr>
        <w:ind w:left="360"/>
        <w:jc w:val="both"/>
        <w:rPr>
          <w:rFonts w:ascii="Calibri" w:eastAsia="Calibri" w:hAnsi="Calibri" w:cs="Calibri"/>
          <w:b/>
          <w:sz w:val="22"/>
          <w:szCs w:val="22"/>
        </w:rPr>
      </w:pPr>
    </w:p>
    <w:p w14:paraId="00000060" w14:textId="77777777"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The ccNSO Council appoints Brett Carr (Nominet, .uk) as member of the Tech WG.</w:t>
      </w:r>
    </w:p>
    <w:p w14:paraId="00000061" w14:textId="77777777" w:rsidR="00F52221" w:rsidRDefault="00F52221">
      <w:pPr>
        <w:ind w:left="360"/>
        <w:jc w:val="both"/>
        <w:rPr>
          <w:rFonts w:ascii="Calibri" w:eastAsia="Calibri" w:hAnsi="Calibri" w:cs="Calibri"/>
          <w:b/>
          <w:sz w:val="22"/>
          <w:szCs w:val="22"/>
        </w:rPr>
      </w:pPr>
    </w:p>
    <w:p w14:paraId="00000062" w14:textId="77777777"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 xml:space="preserve">Anticipating the date the amended charter of the Tech WG becomes effective, and at the nomination of the Tech WG,  the ccNSO Council appoints Eberhard W Lisse (.na)  as Chair of the Tech WG for a term of 3 years, in accordance with the amended charter, starting at the moment the amended charter becomes effective. </w:t>
      </w:r>
    </w:p>
    <w:p w14:paraId="00000063" w14:textId="77777777" w:rsidR="00F52221" w:rsidRDefault="00F52221">
      <w:pPr>
        <w:ind w:left="360"/>
        <w:jc w:val="both"/>
        <w:rPr>
          <w:rFonts w:ascii="Calibri" w:eastAsia="Calibri" w:hAnsi="Calibri" w:cs="Calibri"/>
          <w:b/>
          <w:sz w:val="22"/>
          <w:szCs w:val="22"/>
        </w:rPr>
      </w:pPr>
    </w:p>
    <w:p w14:paraId="00000064" w14:textId="77777777" w:rsidR="00F52221" w:rsidRDefault="00000000">
      <w:pPr>
        <w:ind w:left="360"/>
        <w:jc w:val="both"/>
        <w:rPr>
          <w:rFonts w:ascii="Calibri" w:eastAsia="Calibri" w:hAnsi="Calibri" w:cs="Calibri"/>
          <w:b/>
          <w:sz w:val="22"/>
          <w:szCs w:val="22"/>
        </w:rPr>
      </w:pPr>
      <w:r>
        <w:rPr>
          <w:rFonts w:ascii="Calibri" w:eastAsia="Calibri" w:hAnsi="Calibri" w:cs="Calibri"/>
          <w:b/>
          <w:sz w:val="22"/>
          <w:szCs w:val="22"/>
        </w:rPr>
        <w:t xml:space="preserve">Anticipating the date the amended charter of the Tech WG becomes effective, and at the nomination of the Tech WG, the ccNSO Council appoints as co chairs of the Tech WG: Ondrej Filip (.cz) for a period of  2 years and Jacques Latour (.ca) for  1 year, starting at the moment the amended charter becomes effective. </w:t>
      </w:r>
    </w:p>
    <w:p w14:paraId="00000065" w14:textId="77777777" w:rsidR="00F52221" w:rsidRDefault="00F52221">
      <w:pPr>
        <w:ind w:left="360"/>
        <w:jc w:val="both"/>
        <w:rPr>
          <w:rFonts w:ascii="Calibri" w:eastAsia="Calibri" w:hAnsi="Calibri" w:cs="Calibri"/>
          <w:sz w:val="22"/>
          <w:szCs w:val="22"/>
        </w:rPr>
      </w:pPr>
    </w:p>
    <w:p w14:paraId="00000066" w14:textId="77777777" w:rsidR="00F52221" w:rsidRDefault="00F52221">
      <w:pPr>
        <w:jc w:val="both"/>
        <w:rPr>
          <w:rFonts w:ascii="Calibri" w:eastAsia="Calibri" w:hAnsi="Calibri" w:cs="Calibri"/>
          <w:sz w:val="22"/>
          <w:szCs w:val="22"/>
          <w:highlight w:val="white"/>
        </w:rPr>
      </w:pPr>
    </w:p>
    <w:p w14:paraId="00000067" w14:textId="77777777" w:rsidR="00F52221" w:rsidRDefault="00000000">
      <w:pPr>
        <w:numPr>
          <w:ilvl w:val="0"/>
          <w:numId w:val="5"/>
        </w:numPr>
        <w:jc w:val="both"/>
        <w:rPr>
          <w:rFonts w:ascii="Calibri" w:eastAsia="Calibri" w:hAnsi="Calibri" w:cs="Calibri"/>
          <w:sz w:val="22"/>
          <w:szCs w:val="22"/>
          <w:highlight w:val="white"/>
        </w:rPr>
      </w:pPr>
      <w:r>
        <w:rPr>
          <w:rFonts w:ascii="Calibri" w:eastAsia="Calibri" w:hAnsi="Calibri" w:cs="Calibri"/>
          <w:b/>
          <w:sz w:val="22"/>
          <w:szCs w:val="22"/>
        </w:rPr>
        <w:t>Update ccNSO Membership</w:t>
      </w:r>
    </w:p>
    <w:p w14:paraId="00000068" w14:textId="77777777" w:rsidR="00F52221" w:rsidRDefault="00F52221">
      <w:pPr>
        <w:ind w:left="360"/>
        <w:jc w:val="both"/>
        <w:rPr>
          <w:rFonts w:ascii="Calibri" w:eastAsia="Calibri" w:hAnsi="Calibri" w:cs="Calibri"/>
          <w:sz w:val="22"/>
          <w:szCs w:val="22"/>
        </w:rPr>
      </w:pPr>
    </w:p>
    <w:p w14:paraId="00000069" w14:textId="77777777" w:rsidR="00F52221" w:rsidRDefault="00000000">
      <w:pPr>
        <w:ind w:left="360"/>
        <w:jc w:val="both"/>
        <w:rPr>
          <w:rFonts w:ascii="Calibri" w:eastAsia="Calibri" w:hAnsi="Calibri" w:cs="Calibri"/>
          <w:b/>
          <w:sz w:val="22"/>
          <w:szCs w:val="22"/>
          <w:highlight w:val="white"/>
        </w:rPr>
      </w:pPr>
      <w:r>
        <w:rPr>
          <w:rFonts w:ascii="Calibri" w:eastAsia="Calibri" w:hAnsi="Calibri" w:cs="Calibri"/>
          <w:sz w:val="22"/>
          <w:szCs w:val="22"/>
        </w:rPr>
        <w:t>Informational and for Decision</w:t>
      </w:r>
      <w:r>
        <w:rPr>
          <w:rFonts w:ascii="Calibri" w:eastAsia="Calibri" w:hAnsi="Calibri" w:cs="Calibri"/>
          <w:b/>
          <w:sz w:val="22"/>
          <w:szCs w:val="22"/>
          <w:highlight w:val="white"/>
        </w:rPr>
        <w:t xml:space="preserve"> </w:t>
      </w:r>
    </w:p>
    <w:p w14:paraId="0000006A" w14:textId="77777777" w:rsidR="00F52221" w:rsidRDefault="00F52221">
      <w:pPr>
        <w:ind w:left="360"/>
        <w:jc w:val="both"/>
        <w:rPr>
          <w:rFonts w:ascii="Calibri" w:eastAsia="Calibri" w:hAnsi="Calibri" w:cs="Calibri"/>
          <w:sz w:val="22"/>
          <w:szCs w:val="22"/>
        </w:rPr>
      </w:pPr>
    </w:p>
    <w:p w14:paraId="0000006B"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The management of .by was recently transferred. The former manager of .by was a member of the ccNSO. As a result of the transfer the membership of the former ccTLD Manager ended. </w:t>
      </w:r>
    </w:p>
    <w:p w14:paraId="0000006C" w14:textId="77777777" w:rsidR="00F52221" w:rsidRDefault="00F52221">
      <w:pPr>
        <w:ind w:left="360"/>
        <w:jc w:val="both"/>
        <w:rPr>
          <w:rFonts w:ascii="Calibri" w:eastAsia="Calibri" w:hAnsi="Calibri" w:cs="Calibri"/>
          <w:sz w:val="22"/>
          <w:szCs w:val="22"/>
          <w:highlight w:val="white"/>
        </w:rPr>
      </w:pPr>
    </w:p>
    <w:p w14:paraId="0000006D"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The ccNSO received an application of the ccTLD Manager of Guinea-Bissau (.gw) , Autoridade Reguladora Nacional - Tecnologias de Informação e Comunicação da Guiné-Bissau</w:t>
      </w:r>
    </w:p>
    <w:p w14:paraId="0000006E" w14:textId="77777777" w:rsidR="00F52221" w:rsidRDefault="00F52221">
      <w:pPr>
        <w:ind w:left="360"/>
        <w:jc w:val="both"/>
        <w:rPr>
          <w:rFonts w:ascii="Calibri" w:eastAsia="Calibri" w:hAnsi="Calibri" w:cs="Calibri"/>
          <w:sz w:val="22"/>
          <w:szCs w:val="22"/>
          <w:highlight w:val="white"/>
        </w:rPr>
      </w:pPr>
    </w:p>
    <w:p w14:paraId="0000006F" w14:textId="77777777" w:rsidR="00F52221" w:rsidRDefault="00000000">
      <w:pPr>
        <w:ind w:left="360"/>
        <w:jc w:val="both"/>
        <w:rPr>
          <w:rFonts w:ascii="Calibri" w:eastAsia="Calibri" w:hAnsi="Calibri" w:cs="Calibri"/>
          <w:b/>
          <w:sz w:val="22"/>
          <w:szCs w:val="22"/>
          <w:highlight w:val="white"/>
        </w:rPr>
      </w:pPr>
      <w:r>
        <w:rPr>
          <w:rFonts w:ascii="Calibri" w:eastAsia="Calibri" w:hAnsi="Calibri" w:cs="Calibri"/>
          <w:b/>
          <w:sz w:val="22"/>
          <w:szCs w:val="22"/>
          <w:highlight w:val="white"/>
        </w:rPr>
        <w:t>Draft Resolution</w:t>
      </w:r>
    </w:p>
    <w:p w14:paraId="00000070" w14:textId="48D814AC" w:rsidR="00F52221" w:rsidRDefault="00000000">
      <w:pPr>
        <w:ind w:left="360"/>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The ccNSO Council confirms the administrative termination of ccNSO membership of </w:t>
      </w:r>
      <w:r w:rsidRPr="00CA13E4">
        <w:rPr>
          <w:rFonts w:asciiTheme="majorHAnsi" w:eastAsia="Arial" w:hAnsiTheme="majorHAnsi" w:cstheme="majorHAnsi"/>
          <w:b/>
          <w:color w:val="555555"/>
          <w:highlight w:val="white"/>
        </w:rPr>
        <w:t>Reliable Software, Ltd,</w:t>
      </w:r>
      <w:r>
        <w:rPr>
          <w:rFonts w:ascii="Arial" w:eastAsia="Arial" w:hAnsi="Arial" w:cs="Arial"/>
          <w:b/>
          <w:color w:val="555555"/>
          <w:highlight w:val="white"/>
        </w:rPr>
        <w:t xml:space="preserve"> </w:t>
      </w:r>
      <w:r>
        <w:rPr>
          <w:rFonts w:ascii="Calibri" w:eastAsia="Calibri" w:hAnsi="Calibri" w:cs="Calibri"/>
          <w:b/>
          <w:sz w:val="22"/>
          <w:szCs w:val="22"/>
          <w:highlight w:val="white"/>
        </w:rPr>
        <w:t xml:space="preserve">the former ccTLD Manager of .by. The Secretariat is requested to inform the </w:t>
      </w:r>
      <w:r>
        <w:rPr>
          <w:rFonts w:ascii="Calibri" w:eastAsia="Calibri" w:hAnsi="Calibri" w:cs="Calibri"/>
          <w:b/>
          <w:sz w:val="22"/>
          <w:szCs w:val="22"/>
          <w:highlight w:val="white"/>
        </w:rPr>
        <w:lastRenderedPageBreak/>
        <w:t>former manager, if feasible, and ensure the end of membership is reflected in the membership overview: https://ccnso.icann.org/en/about/members.htm.</w:t>
      </w:r>
    </w:p>
    <w:p w14:paraId="00000071" w14:textId="77777777" w:rsidR="00F52221" w:rsidRDefault="00F52221">
      <w:pPr>
        <w:ind w:left="360"/>
        <w:jc w:val="both"/>
        <w:rPr>
          <w:rFonts w:ascii="Calibri" w:eastAsia="Calibri" w:hAnsi="Calibri" w:cs="Calibri"/>
          <w:b/>
          <w:sz w:val="22"/>
          <w:szCs w:val="22"/>
          <w:highlight w:val="white"/>
        </w:rPr>
      </w:pPr>
    </w:p>
    <w:p w14:paraId="00000072" w14:textId="77777777" w:rsidR="00F52221" w:rsidRDefault="00000000">
      <w:pPr>
        <w:ind w:left="360"/>
        <w:jc w:val="both"/>
        <w:rPr>
          <w:rFonts w:ascii="Calibri" w:eastAsia="Calibri" w:hAnsi="Calibri" w:cs="Calibri"/>
          <w:b/>
          <w:sz w:val="22"/>
          <w:szCs w:val="22"/>
          <w:highlight w:val="white"/>
        </w:rPr>
      </w:pPr>
      <w:r>
        <w:rPr>
          <w:rFonts w:ascii="Calibri" w:eastAsia="Calibri" w:hAnsi="Calibri" w:cs="Calibri"/>
          <w:b/>
          <w:sz w:val="22"/>
          <w:szCs w:val="22"/>
          <w:highlight w:val="white"/>
        </w:rPr>
        <w:t>The ccNSO Council approves ccNSO membership of Autoridade Reguladora Nacional - Tecnologias de Informação e Comunicação da Guiné-Bissau (ARN), the ccTLD Manager  of Guinea-Bissau (.gw), and welcomes ARN as member 172 of the ccNSO. The chair is requested to formally welcome ARN. This resolution becomes effective upon publication.</w:t>
      </w:r>
    </w:p>
    <w:p w14:paraId="00000073" w14:textId="77777777" w:rsidR="00F52221" w:rsidRDefault="00F52221">
      <w:pPr>
        <w:ind w:left="360"/>
        <w:jc w:val="both"/>
        <w:rPr>
          <w:rFonts w:ascii="Calibri" w:eastAsia="Calibri" w:hAnsi="Calibri" w:cs="Calibri"/>
          <w:sz w:val="22"/>
          <w:szCs w:val="22"/>
          <w:highlight w:val="white"/>
        </w:rPr>
      </w:pPr>
    </w:p>
    <w:p w14:paraId="00000074" w14:textId="77777777" w:rsidR="00F52221" w:rsidRDefault="00F52221">
      <w:pPr>
        <w:jc w:val="both"/>
        <w:rPr>
          <w:rFonts w:ascii="Calibri" w:eastAsia="Calibri" w:hAnsi="Calibri" w:cs="Calibri"/>
          <w:b/>
          <w:sz w:val="22"/>
          <w:szCs w:val="22"/>
          <w:highlight w:val="white"/>
        </w:rPr>
      </w:pPr>
    </w:p>
    <w:p w14:paraId="00000075" w14:textId="77777777" w:rsidR="00F52221" w:rsidRDefault="00000000">
      <w:pPr>
        <w:numPr>
          <w:ilvl w:val="0"/>
          <w:numId w:val="5"/>
        </w:numPr>
        <w:jc w:val="both"/>
        <w:rPr>
          <w:rFonts w:ascii="Calibri" w:eastAsia="Calibri" w:hAnsi="Calibri" w:cs="Calibri"/>
          <w:sz w:val="22"/>
          <w:szCs w:val="22"/>
          <w:highlight w:val="white"/>
        </w:rPr>
      </w:pPr>
      <w:r>
        <w:rPr>
          <w:rFonts w:ascii="Calibri" w:eastAsia="Calibri" w:hAnsi="Calibri" w:cs="Calibri"/>
          <w:b/>
          <w:sz w:val="22"/>
          <w:szCs w:val="22"/>
          <w:highlight w:val="white"/>
        </w:rPr>
        <w:t>Exclusion of ccTLD policy related matters from ICANN Reconsideration and Independent Review Processes</w:t>
      </w:r>
    </w:p>
    <w:p w14:paraId="00000076"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For decision</w:t>
      </w:r>
    </w:p>
    <w:p w14:paraId="00000077" w14:textId="77777777" w:rsidR="00F52221" w:rsidRDefault="00F52221">
      <w:pPr>
        <w:ind w:left="360"/>
        <w:jc w:val="both"/>
        <w:rPr>
          <w:rFonts w:ascii="Calibri" w:eastAsia="Calibri" w:hAnsi="Calibri" w:cs="Calibri"/>
          <w:sz w:val="22"/>
          <w:szCs w:val="22"/>
          <w:highlight w:val="white"/>
        </w:rPr>
      </w:pPr>
    </w:p>
    <w:p w14:paraId="00000078"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Formal adoption of letter to ICANN on carve-out reconsideration and IRP Processes (draft was circulated)</w:t>
      </w:r>
    </w:p>
    <w:p w14:paraId="00000079" w14:textId="77777777" w:rsidR="00F52221" w:rsidRDefault="00F52221">
      <w:pPr>
        <w:ind w:left="360"/>
        <w:jc w:val="both"/>
        <w:rPr>
          <w:rFonts w:ascii="Calibri" w:eastAsia="Calibri" w:hAnsi="Calibri" w:cs="Calibri"/>
          <w:b/>
          <w:sz w:val="22"/>
          <w:szCs w:val="22"/>
          <w:highlight w:val="white"/>
        </w:rPr>
      </w:pPr>
    </w:p>
    <w:p w14:paraId="0000007A" w14:textId="77777777" w:rsidR="00F52221" w:rsidRDefault="00000000">
      <w:pPr>
        <w:ind w:left="360"/>
        <w:jc w:val="both"/>
        <w:rPr>
          <w:rFonts w:ascii="Calibri" w:eastAsia="Calibri" w:hAnsi="Calibri" w:cs="Calibri"/>
          <w:b/>
          <w:sz w:val="22"/>
          <w:szCs w:val="22"/>
          <w:highlight w:val="white"/>
        </w:rPr>
      </w:pPr>
      <w:r>
        <w:rPr>
          <w:rFonts w:ascii="Calibri" w:eastAsia="Calibri" w:hAnsi="Calibri" w:cs="Calibri"/>
          <w:b/>
          <w:sz w:val="22"/>
          <w:szCs w:val="22"/>
          <w:highlight w:val="white"/>
        </w:rPr>
        <w:t>Draft Resolution</w:t>
      </w:r>
    </w:p>
    <w:p w14:paraId="0000007B" w14:textId="77777777" w:rsidR="00F52221" w:rsidRDefault="00000000">
      <w:pPr>
        <w:ind w:left="360"/>
        <w:jc w:val="both"/>
        <w:rPr>
          <w:rFonts w:ascii="Calibri" w:eastAsia="Calibri" w:hAnsi="Calibri" w:cs="Calibri"/>
          <w:b/>
          <w:i/>
          <w:sz w:val="22"/>
          <w:szCs w:val="22"/>
          <w:highlight w:val="white"/>
        </w:rPr>
      </w:pPr>
      <w:r>
        <w:rPr>
          <w:rFonts w:ascii="Calibri" w:eastAsia="Calibri" w:hAnsi="Calibri" w:cs="Calibri"/>
          <w:b/>
          <w:i/>
          <w:sz w:val="22"/>
          <w:szCs w:val="22"/>
          <w:highlight w:val="white"/>
        </w:rPr>
        <w:t>Background</w:t>
      </w:r>
    </w:p>
    <w:p w14:paraId="0000007C"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​​Recently, the ccNSO Council was informed about the potential issues ICANN Legal identified  with respect to the proposed ccTLD retirement policy raised in its 05 April letter (see ICANN Legal 05 April 2022 Response to Binding Working Group of the ccNSO’s Policy Development Process on Review Mechanisms Regarding “Binding” Appeals):</w:t>
      </w:r>
    </w:p>
    <w:p w14:paraId="0000007D" w14:textId="77777777" w:rsidR="00F52221" w:rsidRDefault="00000000">
      <w:pPr>
        <w:ind w:left="720"/>
        <w:jc w:val="both"/>
        <w:rPr>
          <w:rFonts w:ascii="Calibri" w:eastAsia="Calibri" w:hAnsi="Calibri" w:cs="Calibri"/>
          <w:i/>
          <w:sz w:val="22"/>
          <w:szCs w:val="22"/>
          <w:highlight w:val="white"/>
        </w:rPr>
      </w:pPr>
      <w:r>
        <w:rPr>
          <w:rFonts w:ascii="Calibri" w:eastAsia="Calibri" w:hAnsi="Calibri" w:cs="Calibri"/>
          <w:i/>
          <w:sz w:val="22"/>
          <w:szCs w:val="22"/>
          <w:highlight w:val="white"/>
        </w:rPr>
        <w:t>As there is specific reference in the Retirement Policy Recommendations to the ccPDP-RM in relation to two retirement-related issues, does the ccNSO consider both retirement issues set out at 5.2 of the Retirement Policy Recommendations as matters relating to delegation and transfer sufficient to both be excluded from the ICANN Independent Review Process?</w:t>
      </w:r>
    </w:p>
    <w:p w14:paraId="0000007E" w14:textId="77777777" w:rsidR="00F52221" w:rsidRDefault="00000000">
      <w:pPr>
        <w:ind w:left="720"/>
        <w:jc w:val="both"/>
        <w:rPr>
          <w:rFonts w:ascii="Calibri" w:eastAsia="Calibri" w:hAnsi="Calibri" w:cs="Calibri"/>
          <w:i/>
          <w:sz w:val="22"/>
          <w:szCs w:val="22"/>
          <w:highlight w:val="white"/>
        </w:rPr>
      </w:pPr>
      <w:r>
        <w:rPr>
          <w:rFonts w:ascii="Calibri" w:eastAsia="Calibri" w:hAnsi="Calibri" w:cs="Calibri"/>
          <w:i/>
          <w:sz w:val="22"/>
          <w:szCs w:val="22"/>
          <w:highlight w:val="white"/>
        </w:rPr>
        <w:t xml:space="preserve"> </w:t>
      </w:r>
    </w:p>
    <w:p w14:paraId="0000007F" w14:textId="77777777" w:rsidR="00F52221" w:rsidRDefault="00000000">
      <w:pPr>
        <w:ind w:left="720"/>
        <w:jc w:val="both"/>
        <w:rPr>
          <w:rFonts w:ascii="Calibri" w:eastAsia="Calibri" w:hAnsi="Calibri" w:cs="Calibri"/>
          <w:i/>
          <w:sz w:val="22"/>
          <w:szCs w:val="22"/>
          <w:highlight w:val="white"/>
        </w:rPr>
      </w:pPr>
      <w:r>
        <w:rPr>
          <w:rFonts w:ascii="Calibri" w:eastAsia="Calibri" w:hAnsi="Calibri" w:cs="Calibri"/>
          <w:i/>
          <w:sz w:val="22"/>
          <w:szCs w:val="22"/>
          <w:highlight w:val="white"/>
        </w:rPr>
        <w:t>If either or both of the items identified at 5.2 of the Retirement Policy Recommendations are not within the delegation and transfer exclusion from the IRP, then are the ICANN org and Board to understand that the ccNSO Council, through the Retirement Policy Recommendations, are seeking an additional IRP exclusion from the ICANN Bylaws?</w:t>
      </w:r>
    </w:p>
    <w:p w14:paraId="00000080" w14:textId="77777777" w:rsidR="00F52221" w:rsidRDefault="00F52221">
      <w:pPr>
        <w:jc w:val="both"/>
        <w:rPr>
          <w:rFonts w:ascii="Calibri" w:eastAsia="Calibri" w:hAnsi="Calibri" w:cs="Calibri"/>
          <w:sz w:val="22"/>
          <w:szCs w:val="22"/>
          <w:highlight w:val="white"/>
        </w:rPr>
      </w:pPr>
    </w:p>
    <w:p w14:paraId="00000081" w14:textId="77777777" w:rsidR="00F52221" w:rsidRDefault="00000000">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To ensure the issue identified by ICANN legal is resolved i.e. it is clarified all matters relating to the delegation, transfer, revocation and retirement are to be excluded from ICANN’s Independent Review Mechanism and Reconsideration process, the ccNSO Council took the initiative to respond and clarify the position of the ccNSO in this matter. By doing so the Council wants to ensure that the Board’s consideration process of the proposed retirement policy will  be completed.  </w:t>
      </w:r>
    </w:p>
    <w:p w14:paraId="00000082" w14:textId="77777777" w:rsidR="00F52221" w:rsidRDefault="00000000">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 </w:t>
      </w:r>
    </w:p>
    <w:p w14:paraId="00000083" w14:textId="77777777" w:rsidR="00F52221" w:rsidRDefault="00000000">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The final draft of the letter was circulated to the ccNSO Councillors as Document: item 13 meeting 185, letter July 2022. </w:t>
      </w:r>
    </w:p>
    <w:p w14:paraId="00000084" w14:textId="77777777" w:rsidR="00F52221" w:rsidRDefault="00F52221">
      <w:pPr>
        <w:jc w:val="both"/>
        <w:rPr>
          <w:rFonts w:ascii="Calibri" w:eastAsia="Calibri" w:hAnsi="Calibri" w:cs="Calibri"/>
          <w:sz w:val="22"/>
          <w:szCs w:val="22"/>
          <w:highlight w:val="white"/>
        </w:rPr>
      </w:pPr>
    </w:p>
    <w:p w14:paraId="00000085" w14:textId="77777777" w:rsidR="00F52221" w:rsidRDefault="00000000">
      <w:pPr>
        <w:jc w:val="both"/>
        <w:rPr>
          <w:rFonts w:ascii="Calibri" w:eastAsia="Calibri" w:hAnsi="Calibri" w:cs="Calibri"/>
          <w:b/>
          <w:i/>
          <w:sz w:val="22"/>
          <w:szCs w:val="22"/>
          <w:highlight w:val="white"/>
        </w:rPr>
      </w:pPr>
      <w:r>
        <w:rPr>
          <w:rFonts w:ascii="Calibri" w:eastAsia="Calibri" w:hAnsi="Calibri" w:cs="Calibri"/>
          <w:b/>
          <w:i/>
          <w:sz w:val="22"/>
          <w:szCs w:val="22"/>
          <w:highlight w:val="white"/>
        </w:rPr>
        <w:t xml:space="preserve">Decision </w:t>
      </w:r>
    </w:p>
    <w:p w14:paraId="00000086" w14:textId="2DD04E87" w:rsidR="00F52221" w:rsidRDefault="00000000">
      <w:pPr>
        <w:jc w:val="both"/>
        <w:rPr>
          <w:rFonts w:ascii="Calibri" w:eastAsia="Calibri" w:hAnsi="Calibri" w:cs="Calibri"/>
          <w:b/>
          <w:sz w:val="22"/>
          <w:szCs w:val="22"/>
          <w:highlight w:val="white"/>
        </w:rPr>
      </w:pPr>
      <w:r>
        <w:rPr>
          <w:rFonts w:ascii="Calibri" w:eastAsia="Calibri" w:hAnsi="Calibri" w:cs="Calibri"/>
          <w:b/>
          <w:sz w:val="22"/>
          <w:szCs w:val="22"/>
          <w:highlight w:val="white"/>
        </w:rPr>
        <w:t>The ccNSO Council suppor</w:t>
      </w:r>
      <w:r w:rsidR="005318E1">
        <w:rPr>
          <w:rFonts w:ascii="Calibri" w:eastAsia="Calibri" w:hAnsi="Calibri" w:cs="Calibri"/>
          <w:b/>
          <w:sz w:val="22"/>
          <w:szCs w:val="22"/>
          <w:highlight w:val="white"/>
          <w:lang w:val="en-US"/>
        </w:rPr>
        <w:t xml:space="preserve">s </w:t>
      </w:r>
      <w:r>
        <w:rPr>
          <w:rFonts w:ascii="Calibri" w:eastAsia="Calibri" w:hAnsi="Calibri" w:cs="Calibri"/>
          <w:b/>
          <w:sz w:val="22"/>
          <w:szCs w:val="22"/>
          <w:highlight w:val="white"/>
        </w:rPr>
        <w:t>the letter Document: item 13 meeting 185, letter July 2022, and requests its chair to send it to: ICANN Legal, the chair of the Ad-Hoc Board Group, preparing the discussion of the proposed policy by the full ICANN Board, ICANN’s CE</w:t>
      </w:r>
      <w:r w:rsidR="005318E1">
        <w:rPr>
          <w:rFonts w:ascii="Calibri" w:eastAsia="Calibri" w:hAnsi="Calibri" w:cs="Calibri"/>
          <w:b/>
          <w:sz w:val="22"/>
          <w:szCs w:val="22"/>
          <w:highlight w:val="white"/>
          <w:lang w:val="en-US"/>
        </w:rPr>
        <w:t>O</w:t>
      </w:r>
      <w:r>
        <w:rPr>
          <w:rFonts w:ascii="Calibri" w:eastAsia="Calibri" w:hAnsi="Calibri" w:cs="Calibri"/>
          <w:b/>
          <w:sz w:val="22"/>
          <w:szCs w:val="22"/>
          <w:highlight w:val="white"/>
        </w:rPr>
        <w:t xml:space="preserve"> and President and the chairs of the ccNSO PDP3 and 4 WGs. The secretariat is requested to publish an announcement on the ccNSO website, after the letter has been posted in the ccNSO correspondence section.    </w:t>
      </w:r>
    </w:p>
    <w:p w14:paraId="00000087" w14:textId="77777777" w:rsidR="00F52221" w:rsidRDefault="00F52221">
      <w:pPr>
        <w:jc w:val="both"/>
        <w:rPr>
          <w:rFonts w:ascii="Calibri" w:eastAsia="Calibri" w:hAnsi="Calibri" w:cs="Calibri"/>
          <w:b/>
          <w:sz w:val="22"/>
          <w:szCs w:val="22"/>
          <w:highlight w:val="white"/>
        </w:rPr>
      </w:pPr>
    </w:p>
    <w:p w14:paraId="00000088" w14:textId="77777777" w:rsidR="00F52221" w:rsidRDefault="00F52221">
      <w:pPr>
        <w:jc w:val="both"/>
        <w:rPr>
          <w:rFonts w:ascii="Calibri" w:eastAsia="Calibri" w:hAnsi="Calibri" w:cs="Calibri"/>
          <w:b/>
          <w:sz w:val="22"/>
          <w:szCs w:val="22"/>
          <w:highlight w:val="white"/>
        </w:rPr>
      </w:pPr>
    </w:p>
    <w:p w14:paraId="00000089" w14:textId="77777777" w:rsidR="00F52221" w:rsidRDefault="00000000">
      <w:pPr>
        <w:numPr>
          <w:ilvl w:val="0"/>
          <w:numId w:val="5"/>
        </w:numPr>
        <w:jc w:val="both"/>
        <w:rPr>
          <w:rFonts w:ascii="Calibri" w:eastAsia="Calibri" w:hAnsi="Calibri" w:cs="Calibri"/>
          <w:sz w:val="22"/>
          <w:szCs w:val="22"/>
          <w:highlight w:val="white"/>
        </w:rPr>
      </w:pPr>
      <w:r>
        <w:rPr>
          <w:rFonts w:ascii="Calibri" w:eastAsia="Calibri" w:hAnsi="Calibri" w:cs="Calibri"/>
          <w:b/>
          <w:sz w:val="22"/>
          <w:szCs w:val="22"/>
          <w:highlight w:val="white"/>
        </w:rPr>
        <w:t>Update Triage Committee. Work plan FY23-25</w:t>
      </w:r>
    </w:p>
    <w:p w14:paraId="0000008A" w14:textId="77777777" w:rsidR="00F52221" w:rsidRDefault="00000000">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Informational and for discussion</w:t>
      </w:r>
    </w:p>
    <w:p w14:paraId="0000008B" w14:textId="77777777" w:rsidR="00F52221" w:rsidRDefault="00F52221">
      <w:pPr>
        <w:ind w:left="360"/>
        <w:jc w:val="both"/>
        <w:rPr>
          <w:rFonts w:ascii="Calibri" w:eastAsia="Calibri" w:hAnsi="Calibri" w:cs="Calibri"/>
          <w:sz w:val="22"/>
          <w:szCs w:val="22"/>
        </w:rPr>
      </w:pPr>
    </w:p>
    <w:p w14:paraId="0000008C" w14:textId="77777777" w:rsidR="00F52221" w:rsidRDefault="00F52221">
      <w:pPr>
        <w:ind w:left="360"/>
        <w:jc w:val="both"/>
        <w:rPr>
          <w:rFonts w:ascii="Calibri" w:eastAsia="Calibri" w:hAnsi="Calibri" w:cs="Calibri"/>
          <w:sz w:val="22"/>
          <w:szCs w:val="22"/>
        </w:rPr>
      </w:pPr>
    </w:p>
    <w:p w14:paraId="0000008D" w14:textId="77777777" w:rsidR="00F52221" w:rsidRDefault="00000000">
      <w:pPr>
        <w:numPr>
          <w:ilvl w:val="0"/>
          <w:numId w:val="5"/>
        </w:num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b/>
          <w:sz w:val="22"/>
          <w:szCs w:val="22"/>
          <w:highlight w:val="white"/>
        </w:rPr>
        <w:t>Change</w:t>
      </w:r>
      <w:r>
        <w:rPr>
          <w:rFonts w:ascii="Calibri" w:eastAsia="Calibri" w:hAnsi="Calibri" w:cs="Calibri"/>
          <w:b/>
          <w:sz w:val="22"/>
          <w:szCs w:val="22"/>
        </w:rPr>
        <w:t xml:space="preserve"> of 2022 Rules to reflect amendment of Article 10 and Annex B to include IDNccTLDs in the ccNSO</w:t>
      </w:r>
    </w:p>
    <w:p w14:paraId="0000008E"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For decision</w:t>
      </w:r>
    </w:p>
    <w:p w14:paraId="0000008F" w14:textId="77777777" w:rsidR="00F52221" w:rsidRDefault="00F52221">
      <w:pPr>
        <w:ind w:left="360"/>
        <w:jc w:val="both"/>
        <w:rPr>
          <w:rFonts w:ascii="Calibri" w:eastAsia="Calibri" w:hAnsi="Calibri" w:cs="Calibri"/>
          <w:sz w:val="22"/>
          <w:szCs w:val="22"/>
        </w:rPr>
      </w:pPr>
    </w:p>
    <w:p w14:paraId="00000090" w14:textId="77777777" w:rsidR="00F52221" w:rsidRDefault="00000000">
      <w:pPr>
        <w:ind w:left="360"/>
        <w:jc w:val="both"/>
        <w:rPr>
          <w:rFonts w:ascii="Calibri" w:eastAsia="Calibri" w:hAnsi="Calibri" w:cs="Calibri"/>
          <w:sz w:val="22"/>
          <w:szCs w:val="22"/>
        </w:rPr>
      </w:pPr>
      <w:r>
        <w:rPr>
          <w:rFonts w:ascii="Calibri" w:eastAsia="Calibri" w:hAnsi="Calibri" w:cs="Calibri"/>
          <w:b/>
          <w:sz w:val="22"/>
          <w:szCs w:val="22"/>
        </w:rPr>
        <w:t>Background</w:t>
      </w:r>
      <w:r>
        <w:rPr>
          <w:rFonts w:ascii="Calibri" w:eastAsia="Calibri" w:hAnsi="Calibri" w:cs="Calibri"/>
          <w:sz w:val="22"/>
          <w:szCs w:val="22"/>
        </w:rPr>
        <w:t xml:space="preserve">. </w:t>
      </w:r>
    </w:p>
    <w:p w14:paraId="00000091"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The changes of Article 10 and Annex B of the Bylaws have become effective. As a result the recently adopted Rules need to be updated. The GRC presented the proposed changes to the community at ICANN74. As next step the 2022 Internal Rules need to be adopted by both Council and Membership. The change mechanism is described in section 4.1 of the Rules.  </w:t>
      </w:r>
    </w:p>
    <w:p w14:paraId="00000092" w14:textId="77777777" w:rsidR="00F52221" w:rsidRDefault="00F52221">
      <w:pPr>
        <w:ind w:left="360"/>
        <w:jc w:val="both"/>
        <w:rPr>
          <w:rFonts w:ascii="Calibri" w:eastAsia="Calibri" w:hAnsi="Calibri" w:cs="Calibri"/>
          <w:sz w:val="22"/>
          <w:szCs w:val="22"/>
        </w:rPr>
      </w:pPr>
    </w:p>
    <w:p w14:paraId="00000093" w14:textId="77777777" w:rsidR="00F52221" w:rsidRDefault="00000000">
      <w:pPr>
        <w:pBdr>
          <w:top w:val="nil"/>
          <w:left w:val="nil"/>
          <w:bottom w:val="nil"/>
          <w:right w:val="nil"/>
          <w:between w:val="nil"/>
        </w:pBdr>
        <w:ind w:left="360"/>
        <w:jc w:val="both"/>
        <w:rPr>
          <w:rFonts w:ascii="Calibri" w:eastAsia="Calibri" w:hAnsi="Calibri" w:cs="Calibri"/>
          <w:i/>
          <w:sz w:val="22"/>
          <w:szCs w:val="22"/>
        </w:rPr>
      </w:pPr>
      <w:r>
        <w:rPr>
          <w:rFonts w:ascii="Calibri" w:eastAsia="Calibri" w:hAnsi="Calibri" w:cs="Calibri"/>
          <w:i/>
          <w:sz w:val="22"/>
          <w:szCs w:val="22"/>
        </w:rPr>
        <w:t xml:space="preserve">“First, and after consultation of the ccNSO Membership, at least 14 members of the ccNSO Council must vote in favor to adopt the proposed amendment of the Rules. </w:t>
      </w:r>
    </w:p>
    <w:p w14:paraId="00000094" w14:textId="77777777" w:rsidR="00F52221" w:rsidRDefault="00000000">
      <w:pPr>
        <w:pBdr>
          <w:top w:val="nil"/>
          <w:left w:val="nil"/>
          <w:bottom w:val="nil"/>
          <w:right w:val="nil"/>
          <w:between w:val="nil"/>
        </w:pBdr>
        <w:ind w:left="360"/>
        <w:jc w:val="both"/>
        <w:rPr>
          <w:rFonts w:ascii="Calibri" w:eastAsia="Calibri" w:hAnsi="Calibri" w:cs="Calibri"/>
          <w:i/>
          <w:sz w:val="22"/>
          <w:szCs w:val="22"/>
        </w:rPr>
      </w:pPr>
      <w:r>
        <w:rPr>
          <w:rFonts w:ascii="Calibri" w:eastAsia="Calibri" w:hAnsi="Calibri" w:cs="Calibri"/>
          <w:i/>
          <w:sz w:val="22"/>
          <w:szCs w:val="22"/>
        </w:rPr>
        <w:t>Following the adoption by the ccNSO Council, the proposed amendments to the Rules must be circulated to all Members and the Members vote shall start no sooner than twenty‐one (21) calendar days and no later than twenty-eight (28) calendar days after the date the proposed amendments have been circulated to the Members.”</w:t>
      </w:r>
    </w:p>
    <w:p w14:paraId="00000095" w14:textId="77777777" w:rsidR="00F52221" w:rsidRDefault="00F52221">
      <w:pPr>
        <w:pBdr>
          <w:top w:val="nil"/>
          <w:left w:val="nil"/>
          <w:bottom w:val="nil"/>
          <w:right w:val="nil"/>
          <w:between w:val="nil"/>
        </w:pBdr>
        <w:ind w:left="360"/>
        <w:jc w:val="both"/>
        <w:rPr>
          <w:rFonts w:ascii="Calibri" w:eastAsia="Calibri" w:hAnsi="Calibri" w:cs="Calibri"/>
          <w:i/>
          <w:sz w:val="22"/>
          <w:szCs w:val="22"/>
        </w:rPr>
      </w:pPr>
    </w:p>
    <w:p w14:paraId="00000096" w14:textId="77777777" w:rsidR="00F52221" w:rsidRDefault="00000000">
      <w:p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b/>
          <w:sz w:val="22"/>
          <w:szCs w:val="22"/>
        </w:rPr>
        <w:t>Draft Resolution</w:t>
      </w:r>
    </w:p>
    <w:p w14:paraId="00000097" w14:textId="77777777" w:rsidR="00F52221" w:rsidRDefault="00000000">
      <w:pPr>
        <w:pBdr>
          <w:top w:val="nil"/>
          <w:left w:val="nil"/>
          <w:bottom w:val="nil"/>
          <w:right w:val="nil"/>
          <w:between w:val="nil"/>
        </w:pBdr>
        <w:ind w:left="360"/>
        <w:jc w:val="both"/>
        <w:rPr>
          <w:rFonts w:ascii="Calibri" w:eastAsia="Calibri" w:hAnsi="Calibri" w:cs="Calibri"/>
          <w:b/>
          <w:i/>
          <w:sz w:val="22"/>
          <w:szCs w:val="22"/>
        </w:rPr>
      </w:pPr>
      <w:r>
        <w:rPr>
          <w:rFonts w:ascii="Calibri" w:eastAsia="Calibri" w:hAnsi="Calibri" w:cs="Calibri"/>
          <w:b/>
          <w:i/>
          <w:sz w:val="22"/>
          <w:szCs w:val="22"/>
        </w:rPr>
        <w:t>Decision</w:t>
      </w:r>
    </w:p>
    <w:p w14:paraId="00000098" w14:textId="77777777" w:rsidR="00F52221" w:rsidRDefault="00000000">
      <w:p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b/>
          <w:sz w:val="22"/>
          <w:szCs w:val="22"/>
        </w:rPr>
        <w:t xml:space="preserve">The ccNSO Council requests the secretariat to circulate the updated Internal Rules to the ccNSO Membership and seek feed-back, after consulting the GRC on timing and next steps. The goal is that the Council is in a position to adopt the amended Rules by its next meeting, and circulate the proposed Rules prior to ICANN75 and call for a membership vote, which should start one week after  ICANN75.  </w:t>
      </w:r>
    </w:p>
    <w:p w14:paraId="00000099" w14:textId="77777777" w:rsidR="00F52221" w:rsidRDefault="00F52221">
      <w:pPr>
        <w:jc w:val="both"/>
        <w:rPr>
          <w:rFonts w:ascii="Calibri" w:eastAsia="Calibri" w:hAnsi="Calibri" w:cs="Calibri"/>
          <w:sz w:val="22"/>
          <w:szCs w:val="22"/>
        </w:rPr>
      </w:pPr>
    </w:p>
    <w:p w14:paraId="0000009C" w14:textId="7BF93E02" w:rsidR="00F52221" w:rsidRPr="005318E1" w:rsidRDefault="00000000" w:rsidP="005318E1">
      <w:pPr>
        <w:numPr>
          <w:ilvl w:val="0"/>
          <w:numId w:val="5"/>
        </w:numPr>
        <w:jc w:val="both"/>
        <w:rPr>
          <w:rFonts w:ascii="Calibri" w:eastAsia="Calibri" w:hAnsi="Calibri" w:cs="Calibri"/>
          <w:sz w:val="22"/>
          <w:szCs w:val="22"/>
        </w:rPr>
      </w:pPr>
      <w:r>
        <w:rPr>
          <w:rFonts w:ascii="Calibri" w:eastAsia="Calibri" w:hAnsi="Calibri" w:cs="Calibri"/>
          <w:b/>
          <w:sz w:val="22"/>
          <w:szCs w:val="22"/>
        </w:rPr>
        <w:t>Amendment of Guidelines: 1) ccNSO Board Seat 11 and 12 Nomination Process &amp; 2) Council Election process.</w:t>
      </w:r>
    </w:p>
    <w:p w14:paraId="0000009D"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The changes of Article 10 and Annex B of the Bylaws have become effective. As a result the Guidelines: 1) ccNSO Board Seat 11 and 12 Nomination Process &amp; 2) Council Election process both need to be updated. The GRC presented the proposed changes to the Guidelines community at ICANN74.</w:t>
      </w:r>
    </w:p>
    <w:p w14:paraId="0000009E" w14:textId="77777777" w:rsidR="00F52221" w:rsidRDefault="00F52221">
      <w:pPr>
        <w:ind w:left="360"/>
        <w:jc w:val="both"/>
        <w:rPr>
          <w:rFonts w:ascii="Calibri" w:eastAsia="Calibri" w:hAnsi="Calibri" w:cs="Calibri"/>
          <w:sz w:val="22"/>
          <w:szCs w:val="22"/>
        </w:rPr>
      </w:pPr>
    </w:p>
    <w:p w14:paraId="0000009F"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The change mechanism is described in section 4.2 of the 2022 Rules:  </w:t>
      </w:r>
    </w:p>
    <w:p w14:paraId="000000A0" w14:textId="77777777" w:rsidR="00F52221" w:rsidRDefault="00000000">
      <w:pPr>
        <w:ind w:left="360"/>
        <w:jc w:val="both"/>
        <w:rPr>
          <w:rFonts w:ascii="Calibri" w:eastAsia="Calibri" w:hAnsi="Calibri" w:cs="Calibri"/>
          <w:i/>
          <w:sz w:val="22"/>
          <w:szCs w:val="22"/>
        </w:rPr>
      </w:pPr>
      <w:r>
        <w:rPr>
          <w:rFonts w:ascii="Calibri" w:eastAsia="Calibri" w:hAnsi="Calibri" w:cs="Calibri"/>
          <w:i/>
          <w:sz w:val="22"/>
          <w:szCs w:val="22"/>
        </w:rPr>
        <w:t xml:space="preserve">“Before voting on the adoption of the Operating Procedure, the ccNSO Council must consult the Members of the ccNSO. </w:t>
      </w:r>
    </w:p>
    <w:p w14:paraId="000000A1" w14:textId="77777777" w:rsidR="00F52221" w:rsidRDefault="00000000">
      <w:pPr>
        <w:pBdr>
          <w:top w:val="nil"/>
          <w:left w:val="nil"/>
          <w:bottom w:val="nil"/>
          <w:right w:val="nil"/>
          <w:between w:val="nil"/>
        </w:pBdr>
        <w:ind w:left="360"/>
        <w:jc w:val="both"/>
        <w:rPr>
          <w:rFonts w:ascii="Calibri" w:eastAsia="Calibri" w:hAnsi="Calibri" w:cs="Calibri"/>
          <w:i/>
          <w:sz w:val="22"/>
          <w:szCs w:val="22"/>
        </w:rPr>
      </w:pPr>
      <w:r>
        <w:rPr>
          <w:rFonts w:ascii="Calibri" w:eastAsia="Calibri" w:hAnsi="Calibri" w:cs="Calibri"/>
          <w:i/>
          <w:sz w:val="22"/>
          <w:szCs w:val="22"/>
        </w:rPr>
        <w:t>The ccNSO Council decision to adopt an Operating Procedure is subject to the Members Veto Mechanism.”</w:t>
      </w:r>
    </w:p>
    <w:p w14:paraId="000000A2" w14:textId="77777777" w:rsidR="00F52221" w:rsidRDefault="00F52221">
      <w:pPr>
        <w:ind w:left="360"/>
        <w:jc w:val="both"/>
        <w:rPr>
          <w:rFonts w:ascii="Calibri" w:eastAsia="Calibri" w:hAnsi="Calibri" w:cs="Calibri"/>
          <w:sz w:val="22"/>
          <w:szCs w:val="22"/>
        </w:rPr>
      </w:pPr>
    </w:p>
    <w:p w14:paraId="000000A3" w14:textId="77777777" w:rsidR="00F52221" w:rsidRPr="003C7A93" w:rsidRDefault="00000000">
      <w:pPr>
        <w:ind w:left="360"/>
        <w:jc w:val="both"/>
        <w:rPr>
          <w:rFonts w:ascii="Calibri" w:eastAsia="Calibri" w:hAnsi="Calibri" w:cs="Calibri"/>
          <w:b/>
          <w:bCs/>
          <w:sz w:val="22"/>
          <w:szCs w:val="22"/>
        </w:rPr>
      </w:pPr>
      <w:r w:rsidRPr="003C7A93">
        <w:rPr>
          <w:rFonts w:ascii="Calibri" w:eastAsia="Calibri" w:hAnsi="Calibri" w:cs="Calibri"/>
          <w:b/>
          <w:bCs/>
          <w:sz w:val="22"/>
          <w:szCs w:val="22"/>
        </w:rPr>
        <w:t>To do:</w:t>
      </w:r>
    </w:p>
    <w:p w14:paraId="000000A4"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The ccNSO Council requests the secretariat to inform the Council as soon as feasible about next steps with respect to adoption process of the Guidelines: 1) ccNSO Board Seat 11 and 12 Nomination Process &amp; 2) Council Election process </w:t>
      </w:r>
    </w:p>
    <w:p w14:paraId="000000A5" w14:textId="77777777" w:rsidR="00F52221" w:rsidRDefault="00F52221">
      <w:pPr>
        <w:ind w:left="360"/>
        <w:jc w:val="both"/>
        <w:rPr>
          <w:rFonts w:ascii="Calibri" w:eastAsia="Calibri" w:hAnsi="Calibri" w:cs="Calibri"/>
          <w:sz w:val="22"/>
          <w:szCs w:val="22"/>
        </w:rPr>
      </w:pPr>
    </w:p>
    <w:p w14:paraId="000000A6"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t>Update repository ccNSO related changes  ICANN Bylaws</w:t>
      </w:r>
    </w:p>
    <w:p w14:paraId="000000A7"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Informational</w:t>
      </w:r>
    </w:p>
    <w:p w14:paraId="000000A8" w14:textId="7466E3D4"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With completion of the Bylaw change </w:t>
      </w:r>
      <w:r w:rsidR="00214770">
        <w:rPr>
          <w:rFonts w:ascii="Calibri" w:eastAsia="Calibri" w:hAnsi="Calibri" w:cs="Calibri"/>
          <w:sz w:val="22"/>
          <w:szCs w:val="22"/>
          <w:lang w:val="en-US"/>
        </w:rPr>
        <w:t xml:space="preserve">to include </w:t>
      </w:r>
      <w:proofErr w:type="spellStart"/>
      <w:r w:rsidR="00214770">
        <w:rPr>
          <w:rFonts w:ascii="Calibri" w:eastAsia="Calibri" w:hAnsi="Calibri" w:cs="Calibri"/>
          <w:sz w:val="22"/>
          <w:szCs w:val="22"/>
          <w:lang w:val="en-US"/>
        </w:rPr>
        <w:t>IDNccTLDs</w:t>
      </w:r>
      <w:proofErr w:type="spellEnd"/>
      <w:r w:rsidR="00214770">
        <w:rPr>
          <w:rFonts w:ascii="Calibri" w:eastAsia="Calibri" w:hAnsi="Calibri" w:cs="Calibri"/>
          <w:sz w:val="22"/>
          <w:szCs w:val="22"/>
          <w:lang w:val="en-US"/>
        </w:rPr>
        <w:t xml:space="preserve"> </w:t>
      </w:r>
      <w:r>
        <w:rPr>
          <w:rFonts w:ascii="Calibri" w:eastAsia="Calibri" w:hAnsi="Calibri" w:cs="Calibri"/>
          <w:sz w:val="22"/>
          <w:szCs w:val="22"/>
        </w:rPr>
        <w:t>the repository for Bylaw changes has been updated.</w:t>
      </w:r>
    </w:p>
    <w:p w14:paraId="000000A9" w14:textId="77777777" w:rsidR="00F52221" w:rsidRDefault="00F52221">
      <w:pPr>
        <w:ind w:left="360"/>
        <w:jc w:val="both"/>
        <w:rPr>
          <w:rFonts w:ascii="Calibri" w:eastAsia="Calibri" w:hAnsi="Calibri" w:cs="Calibri"/>
          <w:sz w:val="22"/>
          <w:szCs w:val="22"/>
        </w:rPr>
      </w:pPr>
    </w:p>
    <w:p w14:paraId="000000AA"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AB" w14:textId="77777777" w:rsidR="00F52221" w:rsidRDefault="00000000">
      <w:pPr>
        <w:numPr>
          <w:ilvl w:val="0"/>
          <w:numId w:val="5"/>
        </w:numPr>
        <w:jc w:val="both"/>
        <w:rPr>
          <w:rFonts w:ascii="Calibri" w:eastAsia="Calibri" w:hAnsi="Calibri" w:cs="Calibri"/>
          <w:sz w:val="22"/>
          <w:szCs w:val="22"/>
        </w:rPr>
      </w:pPr>
      <w:r>
        <w:rPr>
          <w:rFonts w:ascii="Calibri" w:eastAsia="Calibri" w:hAnsi="Calibri" w:cs="Calibri"/>
          <w:b/>
          <w:sz w:val="22"/>
          <w:szCs w:val="22"/>
        </w:rPr>
        <w:lastRenderedPageBreak/>
        <w:t>ICANN75 Meetings</w:t>
      </w:r>
    </w:p>
    <w:p w14:paraId="000000AC" w14:textId="77777777" w:rsidR="00F52221" w:rsidRDefault="00000000">
      <w:pPr>
        <w:ind w:left="360"/>
        <w:jc w:val="both"/>
        <w:rPr>
          <w:rFonts w:ascii="Calibri" w:eastAsia="Calibri" w:hAnsi="Calibri" w:cs="Calibri"/>
          <w:sz w:val="22"/>
          <w:szCs w:val="22"/>
        </w:rPr>
      </w:pPr>
      <w:r>
        <w:rPr>
          <w:rFonts w:ascii="Calibri" w:eastAsia="Calibri" w:hAnsi="Calibri" w:cs="Calibri"/>
          <w:sz w:val="22"/>
          <w:szCs w:val="22"/>
        </w:rPr>
        <w:t>Informational</w:t>
      </w:r>
    </w:p>
    <w:p w14:paraId="53192E94" w14:textId="77777777" w:rsidR="00214770" w:rsidRDefault="00000000">
      <w:pPr>
        <w:ind w:left="360"/>
        <w:jc w:val="both"/>
        <w:rPr>
          <w:rFonts w:ascii="Calibri" w:eastAsia="Calibri" w:hAnsi="Calibri" w:cs="Calibri"/>
          <w:sz w:val="22"/>
          <w:szCs w:val="22"/>
        </w:rPr>
      </w:pPr>
      <w:r>
        <w:rPr>
          <w:rFonts w:ascii="Calibri" w:eastAsia="Calibri" w:hAnsi="Calibri" w:cs="Calibri"/>
          <w:sz w:val="22"/>
          <w:szCs w:val="22"/>
        </w:rPr>
        <w:t xml:space="preserve">Note: all sessions and times are tentative and subject to possible change. </w:t>
      </w:r>
    </w:p>
    <w:p w14:paraId="5257CCD5" w14:textId="77777777" w:rsidR="00214770" w:rsidRDefault="00214770">
      <w:pPr>
        <w:ind w:left="360"/>
        <w:jc w:val="both"/>
        <w:rPr>
          <w:rFonts w:ascii="Calibri" w:eastAsia="Calibri" w:hAnsi="Calibri" w:cs="Calibri"/>
          <w:sz w:val="22"/>
          <w:szCs w:val="22"/>
        </w:rPr>
      </w:pPr>
    </w:p>
    <w:p w14:paraId="000000AD" w14:textId="081CC254" w:rsidR="00F52221" w:rsidRDefault="00000000">
      <w:pPr>
        <w:ind w:left="360"/>
        <w:jc w:val="both"/>
        <w:rPr>
          <w:rFonts w:ascii="Calibri" w:eastAsia="Calibri" w:hAnsi="Calibri" w:cs="Calibri"/>
          <w:sz w:val="22"/>
          <w:szCs w:val="22"/>
        </w:rPr>
      </w:pPr>
      <w:r>
        <w:rPr>
          <w:rFonts w:ascii="Calibri" w:eastAsia="Calibri" w:hAnsi="Calibri" w:cs="Calibri"/>
          <w:sz w:val="22"/>
          <w:szCs w:val="22"/>
        </w:rPr>
        <w:t>During the meeting draft block schedule will be shown.</w:t>
      </w:r>
    </w:p>
    <w:p w14:paraId="000000AE" w14:textId="77777777" w:rsidR="00F52221" w:rsidRDefault="00F52221">
      <w:pPr>
        <w:jc w:val="both"/>
        <w:rPr>
          <w:rFonts w:ascii="Calibri" w:eastAsia="Calibri" w:hAnsi="Calibri" w:cs="Calibri"/>
          <w:sz w:val="22"/>
          <w:szCs w:val="22"/>
        </w:rPr>
      </w:pPr>
    </w:p>
    <w:p w14:paraId="000000AF"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ccNSO Council</w:t>
      </w:r>
    </w:p>
    <w:p w14:paraId="000000B0"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Prep meeting (Sunday morning 18 September 2022, block 1)</w:t>
      </w:r>
    </w:p>
    <w:p w14:paraId="000000B1"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Tentatively: Council Workshop, Sunday 18 September 2022, block 2)</w:t>
      </w:r>
    </w:p>
    <w:p w14:paraId="000000B2"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 xml:space="preserve">Council meeting (Thursday 22 September 2022, block 3, </w:t>
      </w:r>
      <w:r>
        <w:rPr>
          <w:rFonts w:ascii="Calibri" w:eastAsia="Calibri" w:hAnsi="Calibri" w:cs="Calibri"/>
          <w:b/>
          <w:sz w:val="22"/>
          <w:szCs w:val="22"/>
        </w:rPr>
        <w:t>TBC’ed</w:t>
      </w:r>
      <w:r>
        <w:rPr>
          <w:rFonts w:ascii="Calibri" w:eastAsia="Calibri" w:hAnsi="Calibri" w:cs="Calibri"/>
          <w:sz w:val="22"/>
          <w:szCs w:val="22"/>
        </w:rPr>
        <w:t xml:space="preserve">) </w:t>
      </w:r>
    </w:p>
    <w:p w14:paraId="000000B3" w14:textId="77777777" w:rsidR="00F52221" w:rsidRDefault="00F52221">
      <w:pPr>
        <w:ind w:left="1440"/>
        <w:jc w:val="both"/>
        <w:rPr>
          <w:rFonts w:ascii="Calibri" w:eastAsia="Calibri" w:hAnsi="Calibri" w:cs="Calibri"/>
          <w:sz w:val="22"/>
          <w:szCs w:val="22"/>
        </w:rPr>
      </w:pPr>
    </w:p>
    <w:p w14:paraId="000000B4"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Bilateral meetings</w:t>
      </w:r>
    </w:p>
    <w:p w14:paraId="000000B5"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Joint ccNSO – GAC meeting, Tuesday 20 September 2022, block 3</w:t>
      </w:r>
    </w:p>
    <w:p w14:paraId="000000B6" w14:textId="77777777" w:rsidR="00F52221" w:rsidRDefault="00000000">
      <w:pPr>
        <w:ind w:left="1440"/>
        <w:jc w:val="both"/>
        <w:rPr>
          <w:rFonts w:ascii="Calibri" w:eastAsia="Calibri" w:hAnsi="Calibri" w:cs="Calibri"/>
          <w:sz w:val="22"/>
          <w:szCs w:val="22"/>
        </w:rPr>
      </w:pPr>
      <w:r>
        <w:rPr>
          <w:rFonts w:ascii="Calibri" w:eastAsia="Calibri" w:hAnsi="Calibri" w:cs="Calibri"/>
          <w:sz w:val="22"/>
          <w:szCs w:val="22"/>
        </w:rPr>
        <w:t xml:space="preserve">Proposed Topics: </w:t>
      </w:r>
    </w:p>
    <w:p w14:paraId="000000B7" w14:textId="77777777" w:rsidR="00F52221" w:rsidRDefault="00000000">
      <w:pPr>
        <w:numPr>
          <w:ilvl w:val="0"/>
          <w:numId w:val="1"/>
        </w:numPr>
        <w:ind w:left="1710" w:hanging="270"/>
        <w:jc w:val="both"/>
        <w:rPr>
          <w:rFonts w:ascii="Calibri" w:eastAsia="Calibri" w:hAnsi="Calibri" w:cs="Calibri"/>
          <w:sz w:val="22"/>
          <w:szCs w:val="22"/>
        </w:rPr>
      </w:pPr>
      <w:r>
        <w:rPr>
          <w:rFonts w:ascii="Calibri" w:eastAsia="Calibri" w:hAnsi="Calibri" w:cs="Calibri"/>
          <w:sz w:val="22"/>
          <w:szCs w:val="22"/>
        </w:rPr>
        <w:t>DNS Abuse, Presentation of proposed review Mechanism, Progress ccPDP4.</w:t>
      </w:r>
      <w:r>
        <w:rPr>
          <w:rFonts w:ascii="Calibri" w:eastAsia="Calibri" w:hAnsi="Calibri" w:cs="Calibri"/>
          <w:sz w:val="22"/>
          <w:szCs w:val="22"/>
        </w:rPr>
        <w:br/>
      </w:r>
    </w:p>
    <w:p w14:paraId="000000B8"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ccNSO- ICANN Board (full board or ccTLD related Board members?) Wednesday 21 September, block 1 (</w:t>
      </w:r>
      <w:r>
        <w:rPr>
          <w:rFonts w:ascii="Calibri" w:eastAsia="Calibri" w:hAnsi="Calibri" w:cs="Calibri"/>
          <w:b/>
          <w:sz w:val="22"/>
          <w:szCs w:val="22"/>
        </w:rPr>
        <w:t>TBC’ed</w:t>
      </w:r>
      <w:r>
        <w:rPr>
          <w:rFonts w:ascii="Calibri" w:eastAsia="Calibri" w:hAnsi="Calibri" w:cs="Calibri"/>
          <w:sz w:val="22"/>
          <w:szCs w:val="22"/>
        </w:rPr>
        <w:t>)</w:t>
      </w:r>
    </w:p>
    <w:p w14:paraId="000000B9" w14:textId="77777777" w:rsidR="00F52221" w:rsidRDefault="00000000">
      <w:pPr>
        <w:jc w:val="both"/>
        <w:rPr>
          <w:rFonts w:ascii="Calibri" w:eastAsia="Calibri" w:hAnsi="Calibri" w:cs="Calibri"/>
          <w:sz w:val="22"/>
          <w:szCs w:val="22"/>
        </w:rPr>
      </w:pPr>
      <w:r>
        <w:rPr>
          <w:rFonts w:ascii="Calibri" w:eastAsia="Calibri" w:hAnsi="Calibri" w:cs="Calibri"/>
          <w:sz w:val="22"/>
          <w:szCs w:val="22"/>
        </w:rPr>
        <w:t> </w:t>
      </w:r>
    </w:p>
    <w:p w14:paraId="000000BA" w14:textId="77777777" w:rsidR="00F52221" w:rsidRDefault="00000000">
      <w:pPr>
        <w:numPr>
          <w:ilvl w:val="1"/>
          <w:numId w:val="5"/>
        </w:numPr>
        <w:jc w:val="both"/>
        <w:rPr>
          <w:rFonts w:ascii="Calibri" w:eastAsia="Calibri" w:hAnsi="Calibri" w:cs="Calibri"/>
          <w:b/>
          <w:i/>
          <w:sz w:val="22"/>
          <w:szCs w:val="22"/>
        </w:rPr>
      </w:pPr>
      <w:r>
        <w:rPr>
          <w:rFonts w:ascii="Calibri" w:eastAsia="Calibri" w:hAnsi="Calibri" w:cs="Calibri"/>
          <w:b/>
          <w:i/>
          <w:sz w:val="22"/>
          <w:szCs w:val="22"/>
        </w:rPr>
        <w:t>ccTLD relevant sessions</w:t>
      </w:r>
    </w:p>
    <w:p w14:paraId="000000BB"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 xml:space="preserve">ccNSO webinar for newcomers, date </w:t>
      </w:r>
      <w:r>
        <w:rPr>
          <w:rFonts w:ascii="Calibri" w:eastAsia="Calibri" w:hAnsi="Calibri" w:cs="Calibri"/>
          <w:b/>
          <w:sz w:val="22"/>
          <w:szCs w:val="22"/>
        </w:rPr>
        <w:t>tbd’ed</w:t>
      </w:r>
    </w:p>
    <w:p w14:paraId="000000BC" w14:textId="77777777" w:rsidR="00F52221" w:rsidRDefault="00F52221">
      <w:pPr>
        <w:ind w:left="2160"/>
        <w:jc w:val="both"/>
        <w:rPr>
          <w:rFonts w:ascii="Calibri" w:eastAsia="Calibri" w:hAnsi="Calibri" w:cs="Calibri"/>
          <w:sz w:val="22"/>
          <w:szCs w:val="22"/>
        </w:rPr>
      </w:pPr>
    </w:p>
    <w:p w14:paraId="000000BD"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 xml:space="preserve">Tech Day – Monday 19 September 2022 </w:t>
      </w:r>
    </w:p>
    <w:p w14:paraId="000000BE" w14:textId="77777777" w:rsidR="00F52221" w:rsidRDefault="00F52221">
      <w:pPr>
        <w:ind w:left="2160"/>
        <w:jc w:val="both"/>
        <w:rPr>
          <w:rFonts w:ascii="Calibri" w:eastAsia="Calibri" w:hAnsi="Calibri" w:cs="Calibri"/>
          <w:sz w:val="22"/>
          <w:szCs w:val="22"/>
        </w:rPr>
      </w:pPr>
    </w:p>
    <w:p w14:paraId="000000BF" w14:textId="4741BEA3" w:rsidR="00F52221" w:rsidRPr="006F7829" w:rsidRDefault="00000000" w:rsidP="006F7829">
      <w:pPr>
        <w:numPr>
          <w:ilvl w:val="2"/>
          <w:numId w:val="5"/>
        </w:numPr>
        <w:jc w:val="both"/>
        <w:rPr>
          <w:rFonts w:ascii="Calibri" w:eastAsia="Calibri" w:hAnsi="Calibri" w:cs="Calibri"/>
          <w:sz w:val="22"/>
          <w:szCs w:val="22"/>
        </w:rPr>
      </w:pPr>
      <w:r>
        <w:rPr>
          <w:rFonts w:ascii="Calibri" w:eastAsia="Calibri" w:hAnsi="Calibri" w:cs="Calibri"/>
          <w:sz w:val="22"/>
          <w:szCs w:val="22"/>
        </w:rPr>
        <w:t xml:space="preserve">ccNSO Members meetings </w:t>
      </w:r>
    </w:p>
    <w:p w14:paraId="57932D56" w14:textId="77777777" w:rsidR="006F7829" w:rsidRDefault="006F7829">
      <w:pPr>
        <w:numPr>
          <w:ilvl w:val="3"/>
          <w:numId w:val="5"/>
        </w:numPr>
        <w:jc w:val="both"/>
        <w:rPr>
          <w:rFonts w:ascii="Calibri" w:eastAsia="Calibri" w:hAnsi="Calibri" w:cs="Calibri"/>
          <w:sz w:val="22"/>
          <w:szCs w:val="22"/>
        </w:rPr>
      </w:pPr>
      <w:r w:rsidRPr="006F7829">
        <w:rPr>
          <w:rFonts w:ascii="Calibri" w:eastAsia="Calibri" w:hAnsi="Calibri" w:cs="Calibri"/>
          <w:sz w:val="22"/>
          <w:szCs w:val="22"/>
        </w:rPr>
        <w:t xml:space="preserve">Policy update ccPDP3, Tuesday 20 September, block </w:t>
      </w:r>
    </w:p>
    <w:p w14:paraId="000000C0" w14:textId="424AA04B"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 xml:space="preserve">ccTLD News Session 1 , Tuesday 20 September block 2 </w:t>
      </w:r>
    </w:p>
    <w:p w14:paraId="000000C1"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 xml:space="preserve">Governance session, Tuesday20 September block 4 </w:t>
      </w:r>
    </w:p>
    <w:p w14:paraId="000000C2"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ccNSO &amp; Universal Acceptance, Wednesday 21 September block 2 or Block 3</w:t>
      </w:r>
    </w:p>
    <w:p w14:paraId="000000C3"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ccTLD News Session 2 (General session), Wednesday 21 September 2022, block 3 or block 5.</w:t>
      </w:r>
    </w:p>
    <w:p w14:paraId="000000C4"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Tentatively IANA, CSC, and PTI Board update, Wednesday 21 September 2022, block 4 (</w:t>
      </w:r>
      <w:r>
        <w:rPr>
          <w:rFonts w:ascii="Calibri" w:eastAsia="Calibri" w:hAnsi="Calibri" w:cs="Calibri"/>
          <w:b/>
          <w:sz w:val="22"/>
          <w:szCs w:val="22"/>
        </w:rPr>
        <w:t>TBC’ed</w:t>
      </w:r>
      <w:r>
        <w:rPr>
          <w:rFonts w:ascii="Calibri" w:eastAsia="Calibri" w:hAnsi="Calibri" w:cs="Calibri"/>
          <w:sz w:val="22"/>
          <w:szCs w:val="22"/>
        </w:rPr>
        <w:t xml:space="preserve">)  </w:t>
      </w:r>
    </w:p>
    <w:p w14:paraId="000000C5" w14:textId="77777777" w:rsidR="00F52221" w:rsidRDefault="00F52221">
      <w:pPr>
        <w:ind w:left="1800"/>
        <w:jc w:val="both"/>
        <w:rPr>
          <w:rFonts w:ascii="Calibri" w:eastAsia="Calibri" w:hAnsi="Calibri" w:cs="Calibri"/>
          <w:sz w:val="22"/>
          <w:szCs w:val="22"/>
        </w:rPr>
      </w:pPr>
    </w:p>
    <w:p w14:paraId="000000C6"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WG Meetings:</w:t>
      </w:r>
    </w:p>
    <w:p w14:paraId="000000C7"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 xml:space="preserve">ccPDP 3 Review Mechanism WG: </w:t>
      </w:r>
    </w:p>
    <w:p w14:paraId="000000C8" w14:textId="77777777" w:rsidR="00F52221" w:rsidRDefault="00000000">
      <w:pPr>
        <w:numPr>
          <w:ilvl w:val="4"/>
          <w:numId w:val="5"/>
        </w:numPr>
        <w:jc w:val="both"/>
        <w:rPr>
          <w:rFonts w:ascii="Calibri" w:eastAsia="Calibri" w:hAnsi="Calibri" w:cs="Calibri"/>
          <w:b/>
          <w:sz w:val="22"/>
          <w:szCs w:val="22"/>
        </w:rPr>
      </w:pPr>
      <w:r>
        <w:rPr>
          <w:rFonts w:ascii="Calibri" w:eastAsia="Calibri" w:hAnsi="Calibri" w:cs="Calibri"/>
          <w:sz w:val="22"/>
          <w:szCs w:val="22"/>
        </w:rPr>
        <w:t>Sunday 18 (</w:t>
      </w:r>
      <w:r>
        <w:rPr>
          <w:rFonts w:ascii="Calibri" w:eastAsia="Calibri" w:hAnsi="Calibri" w:cs="Calibri"/>
          <w:b/>
          <w:sz w:val="22"/>
          <w:szCs w:val="22"/>
        </w:rPr>
        <w:t>tentatively</w:t>
      </w:r>
      <w:r>
        <w:rPr>
          <w:rFonts w:ascii="Calibri" w:eastAsia="Calibri" w:hAnsi="Calibri" w:cs="Calibri"/>
          <w:sz w:val="22"/>
          <w:szCs w:val="22"/>
        </w:rPr>
        <w:t>) and</w:t>
      </w:r>
    </w:p>
    <w:p w14:paraId="000000C9" w14:textId="77777777" w:rsidR="00F52221" w:rsidRDefault="00000000">
      <w:pPr>
        <w:numPr>
          <w:ilvl w:val="4"/>
          <w:numId w:val="5"/>
        </w:numPr>
        <w:jc w:val="both"/>
        <w:rPr>
          <w:rFonts w:ascii="Calibri" w:eastAsia="Calibri" w:hAnsi="Calibri" w:cs="Calibri"/>
          <w:sz w:val="22"/>
          <w:szCs w:val="22"/>
        </w:rPr>
      </w:pPr>
      <w:r>
        <w:rPr>
          <w:rFonts w:ascii="Calibri" w:eastAsia="Calibri" w:hAnsi="Calibri" w:cs="Calibri"/>
          <w:sz w:val="22"/>
          <w:szCs w:val="22"/>
        </w:rPr>
        <w:t>Thursday 22 September 2022 (review input and feed-back received)</w:t>
      </w:r>
    </w:p>
    <w:p w14:paraId="000000CA"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ccPDP4 WG meeting</w:t>
      </w:r>
    </w:p>
    <w:p w14:paraId="000000CB"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 xml:space="preserve">SOPC </w:t>
      </w:r>
    </w:p>
    <w:p w14:paraId="000000CC"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DASC</w:t>
      </w:r>
    </w:p>
    <w:p w14:paraId="000000CD" w14:textId="77777777" w:rsidR="00F52221" w:rsidRDefault="00000000">
      <w:pPr>
        <w:numPr>
          <w:ilvl w:val="3"/>
          <w:numId w:val="5"/>
        </w:numPr>
        <w:jc w:val="both"/>
        <w:rPr>
          <w:rFonts w:ascii="Calibri" w:eastAsia="Calibri" w:hAnsi="Calibri" w:cs="Calibri"/>
          <w:sz w:val="22"/>
          <w:szCs w:val="22"/>
        </w:rPr>
      </w:pPr>
      <w:r>
        <w:rPr>
          <w:rFonts w:ascii="Calibri" w:eastAsia="Calibri" w:hAnsi="Calibri" w:cs="Calibri"/>
          <w:sz w:val="22"/>
          <w:szCs w:val="22"/>
        </w:rPr>
        <w:t>IGLC</w:t>
      </w:r>
    </w:p>
    <w:p w14:paraId="000000CE" w14:textId="77777777" w:rsidR="00F52221" w:rsidRDefault="00F52221">
      <w:pPr>
        <w:ind w:left="2880"/>
        <w:jc w:val="both"/>
        <w:rPr>
          <w:rFonts w:ascii="Calibri" w:eastAsia="Calibri" w:hAnsi="Calibri" w:cs="Calibri"/>
          <w:sz w:val="22"/>
          <w:szCs w:val="22"/>
        </w:rPr>
      </w:pPr>
    </w:p>
    <w:p w14:paraId="000000CF" w14:textId="77777777" w:rsidR="00F52221" w:rsidRDefault="00000000">
      <w:pPr>
        <w:numPr>
          <w:ilvl w:val="2"/>
          <w:numId w:val="5"/>
        </w:numPr>
        <w:jc w:val="both"/>
        <w:rPr>
          <w:rFonts w:ascii="Calibri" w:eastAsia="Calibri" w:hAnsi="Calibri" w:cs="Calibri"/>
          <w:sz w:val="22"/>
          <w:szCs w:val="22"/>
        </w:rPr>
      </w:pPr>
      <w:r>
        <w:rPr>
          <w:rFonts w:ascii="Calibri" w:eastAsia="Calibri" w:hAnsi="Calibri" w:cs="Calibri"/>
          <w:sz w:val="22"/>
          <w:szCs w:val="22"/>
        </w:rPr>
        <w:t>Plenary &amp; other cross-community session(s)</w:t>
      </w:r>
    </w:p>
    <w:p w14:paraId="000000D0" w14:textId="77777777" w:rsidR="00F52221"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Plenary session 1: </w:t>
      </w:r>
      <w:r>
        <w:rPr>
          <w:rFonts w:ascii="Calibri" w:eastAsia="Calibri" w:hAnsi="Calibri" w:cs="Calibri"/>
          <w:b/>
          <w:sz w:val="22"/>
          <w:szCs w:val="22"/>
        </w:rPr>
        <w:t>TBC’ed</w:t>
      </w:r>
    </w:p>
    <w:p w14:paraId="000000D1" w14:textId="0D59E9B0" w:rsidR="00F52221"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Q</w:t>
      </w:r>
      <w:r w:rsidR="00214770">
        <w:rPr>
          <w:rFonts w:ascii="Calibri" w:eastAsia="Calibri" w:hAnsi="Calibri" w:cs="Calibri"/>
          <w:sz w:val="22"/>
          <w:szCs w:val="22"/>
          <w:lang w:val="en-US"/>
        </w:rPr>
        <w:t xml:space="preserve"> </w:t>
      </w:r>
      <w:r>
        <w:rPr>
          <w:rFonts w:ascii="Calibri" w:eastAsia="Calibri" w:hAnsi="Calibri" w:cs="Calibri"/>
          <w:sz w:val="22"/>
          <w:szCs w:val="22"/>
        </w:rPr>
        <w:t xml:space="preserve">&amp;A ICANN Executives </w:t>
      </w:r>
    </w:p>
    <w:p w14:paraId="000000D2" w14:textId="77777777" w:rsidR="00F52221"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ICANN org: Geopolitical session (Thursday 22 September, block 4) </w:t>
      </w:r>
    </w:p>
    <w:p w14:paraId="000000D3" w14:textId="77777777" w:rsidR="00F52221" w:rsidRDefault="00F52221">
      <w:pPr>
        <w:pBdr>
          <w:top w:val="nil"/>
          <w:left w:val="nil"/>
          <w:bottom w:val="nil"/>
          <w:right w:val="nil"/>
          <w:between w:val="nil"/>
        </w:pBdr>
        <w:jc w:val="both"/>
        <w:rPr>
          <w:rFonts w:ascii="Calibri" w:eastAsia="Calibri" w:hAnsi="Calibri" w:cs="Calibri"/>
          <w:sz w:val="22"/>
          <w:szCs w:val="22"/>
        </w:rPr>
      </w:pPr>
    </w:p>
    <w:p w14:paraId="000000D4" w14:textId="77777777" w:rsidR="00F52221" w:rsidRDefault="00000000">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Next Council Meetings </w:t>
      </w:r>
    </w:p>
    <w:p w14:paraId="000000D5" w14:textId="77777777" w:rsidR="00F52221" w:rsidRDefault="00000000">
      <w:pPr>
        <w:numPr>
          <w:ilvl w:val="1"/>
          <w:numId w:val="4"/>
        </w:numPr>
        <w:jc w:val="both"/>
        <w:rPr>
          <w:rFonts w:ascii="Calibri" w:eastAsia="Calibri" w:hAnsi="Calibri" w:cs="Calibri"/>
          <w:sz w:val="22"/>
          <w:szCs w:val="22"/>
        </w:rPr>
      </w:pPr>
      <w:r>
        <w:rPr>
          <w:rFonts w:ascii="Calibri" w:eastAsia="Calibri" w:hAnsi="Calibri" w:cs="Calibri"/>
          <w:sz w:val="22"/>
          <w:szCs w:val="22"/>
        </w:rPr>
        <w:t xml:space="preserve">Meeting 186, August 18 – 21:00 UTC </w:t>
      </w:r>
    </w:p>
    <w:p w14:paraId="000000D6" w14:textId="77777777" w:rsidR="00F52221" w:rsidRDefault="00000000">
      <w:pPr>
        <w:numPr>
          <w:ilvl w:val="1"/>
          <w:numId w:val="4"/>
        </w:numPr>
        <w:jc w:val="both"/>
        <w:rPr>
          <w:rFonts w:ascii="Calibri" w:eastAsia="Calibri" w:hAnsi="Calibri" w:cs="Calibri"/>
          <w:sz w:val="22"/>
          <w:szCs w:val="22"/>
        </w:rPr>
      </w:pPr>
      <w:r>
        <w:rPr>
          <w:rFonts w:ascii="Calibri" w:eastAsia="Calibri" w:hAnsi="Calibri" w:cs="Calibri"/>
          <w:sz w:val="22"/>
          <w:szCs w:val="22"/>
        </w:rPr>
        <w:t>Meeting 187, September 22 , block 4 – ICANN75 </w:t>
      </w:r>
      <w:r>
        <w:rPr>
          <w:rFonts w:ascii="Calibri" w:eastAsia="Calibri" w:hAnsi="Calibri" w:cs="Calibri"/>
          <w:b/>
          <w:sz w:val="22"/>
          <w:szCs w:val="22"/>
        </w:rPr>
        <w:t>TBD</w:t>
      </w:r>
    </w:p>
    <w:p w14:paraId="000000D7" w14:textId="77777777" w:rsidR="00F52221" w:rsidRDefault="00000000">
      <w:pPr>
        <w:numPr>
          <w:ilvl w:val="1"/>
          <w:numId w:val="4"/>
        </w:numPr>
        <w:jc w:val="both"/>
        <w:rPr>
          <w:rFonts w:ascii="Calibri" w:eastAsia="Calibri" w:hAnsi="Calibri" w:cs="Calibri"/>
          <w:sz w:val="22"/>
          <w:szCs w:val="22"/>
        </w:rPr>
      </w:pPr>
      <w:r>
        <w:rPr>
          <w:rFonts w:ascii="Calibri" w:eastAsia="Calibri" w:hAnsi="Calibri" w:cs="Calibri"/>
          <w:sz w:val="22"/>
          <w:szCs w:val="22"/>
        </w:rPr>
        <w:lastRenderedPageBreak/>
        <w:t xml:space="preserve">Meeting 188, </w:t>
      </w:r>
      <w:r>
        <w:rPr>
          <w:rFonts w:ascii="Calibri" w:eastAsia="Calibri" w:hAnsi="Calibri" w:cs="Calibri"/>
          <w:sz w:val="22"/>
          <w:szCs w:val="22"/>
          <w:highlight w:val="white"/>
        </w:rPr>
        <w:t xml:space="preserve">October 20 – 12:00 UTC </w:t>
      </w:r>
    </w:p>
    <w:p w14:paraId="000000D8" w14:textId="77777777" w:rsidR="00F52221" w:rsidRDefault="00000000">
      <w:pPr>
        <w:numPr>
          <w:ilvl w:val="1"/>
          <w:numId w:val="4"/>
        </w:numPr>
        <w:jc w:val="both"/>
        <w:rPr>
          <w:rFonts w:ascii="Calibri" w:eastAsia="Calibri" w:hAnsi="Calibri" w:cs="Calibri"/>
          <w:sz w:val="22"/>
          <w:szCs w:val="22"/>
        </w:rPr>
      </w:pPr>
      <w:r>
        <w:rPr>
          <w:rFonts w:ascii="Calibri" w:eastAsia="Calibri" w:hAnsi="Calibri" w:cs="Calibri"/>
          <w:sz w:val="22"/>
          <w:szCs w:val="22"/>
        </w:rPr>
        <w:t xml:space="preserve">Meeting 189, November 17 - 18:00 UTC </w:t>
      </w:r>
    </w:p>
    <w:p w14:paraId="000000D9" w14:textId="77777777" w:rsidR="00F52221" w:rsidRDefault="00000000">
      <w:pPr>
        <w:numPr>
          <w:ilvl w:val="1"/>
          <w:numId w:val="4"/>
        </w:numPr>
        <w:jc w:val="both"/>
        <w:rPr>
          <w:rFonts w:ascii="Calibri" w:eastAsia="Calibri" w:hAnsi="Calibri" w:cs="Calibri"/>
          <w:sz w:val="22"/>
          <w:szCs w:val="22"/>
        </w:rPr>
      </w:pPr>
      <w:r>
        <w:rPr>
          <w:rFonts w:ascii="Calibri" w:eastAsia="Calibri" w:hAnsi="Calibri" w:cs="Calibri"/>
          <w:sz w:val="22"/>
          <w:szCs w:val="22"/>
        </w:rPr>
        <w:t>Meeting 190, December 15 – 12:00 UTC</w:t>
      </w:r>
    </w:p>
    <w:p w14:paraId="000000DA" w14:textId="77777777" w:rsidR="00F52221" w:rsidRDefault="00F52221">
      <w:pPr>
        <w:ind w:left="360"/>
        <w:jc w:val="both"/>
        <w:rPr>
          <w:rFonts w:ascii="Calibri" w:eastAsia="Calibri" w:hAnsi="Calibri" w:cs="Calibri"/>
          <w:sz w:val="22"/>
          <w:szCs w:val="22"/>
        </w:rPr>
      </w:pPr>
    </w:p>
    <w:p w14:paraId="000000DB" w14:textId="77777777" w:rsidR="00F52221" w:rsidRDefault="00000000">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DC" w14:textId="77777777" w:rsidR="00F52221" w:rsidRDefault="00F52221">
      <w:pPr>
        <w:ind w:left="360"/>
        <w:jc w:val="both"/>
        <w:rPr>
          <w:rFonts w:ascii="Calibri" w:eastAsia="Calibri" w:hAnsi="Calibri" w:cs="Calibri"/>
          <w:sz w:val="22"/>
          <w:szCs w:val="22"/>
        </w:rPr>
      </w:pPr>
    </w:p>
    <w:p w14:paraId="000000DD" w14:textId="77777777" w:rsidR="00F52221" w:rsidRDefault="00000000">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Closure </w:t>
      </w:r>
    </w:p>
    <w:p w14:paraId="000000DE" w14:textId="77777777" w:rsidR="00F52221" w:rsidRDefault="00F52221">
      <w:pPr>
        <w:jc w:val="both"/>
        <w:rPr>
          <w:rFonts w:ascii="Calibri" w:eastAsia="Calibri" w:hAnsi="Calibri" w:cs="Calibri"/>
          <w:b/>
          <w:sz w:val="22"/>
          <w:szCs w:val="22"/>
        </w:rPr>
      </w:pPr>
    </w:p>
    <w:p w14:paraId="000000DF" w14:textId="77777777" w:rsidR="00F52221" w:rsidRDefault="00F52221">
      <w:pPr>
        <w:jc w:val="both"/>
        <w:rPr>
          <w:rFonts w:ascii="Calibri" w:eastAsia="Calibri" w:hAnsi="Calibri" w:cs="Calibri"/>
          <w:sz w:val="22"/>
          <w:szCs w:val="22"/>
        </w:rPr>
      </w:pPr>
    </w:p>
    <w:sectPr w:rsidR="00F52221">
      <w:footerReference w:type="even" r:id="rId9"/>
      <w:footerReference w:type="default" r:id="rId10"/>
      <w:pgSz w:w="11900" w:h="1682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D5F2" w14:textId="77777777" w:rsidR="00ED34D9" w:rsidRDefault="00ED34D9">
      <w:r>
        <w:separator/>
      </w:r>
    </w:p>
  </w:endnote>
  <w:endnote w:type="continuationSeparator" w:id="0">
    <w:p w14:paraId="0642733C" w14:textId="77777777" w:rsidR="00ED34D9" w:rsidRDefault="00ED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77777777" w:rsidR="00F52221"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1" w14:textId="77777777" w:rsidR="00F52221" w:rsidRDefault="00F52221">
    <w:pPr>
      <w:pBdr>
        <w:top w:val="nil"/>
        <w:left w:val="nil"/>
        <w:bottom w:val="nil"/>
        <w:right w:val="nil"/>
        <w:between w:val="nil"/>
      </w:pBdr>
      <w:tabs>
        <w:tab w:val="center" w:pos="4513"/>
        <w:tab w:val="right" w:pos="9026"/>
      </w:tabs>
      <w:ind w:right="360"/>
      <w:jc w:val="right"/>
      <w:rPr>
        <w:color w:val="000000"/>
      </w:rPr>
    </w:pPr>
  </w:p>
  <w:p w14:paraId="000000E2" w14:textId="77777777" w:rsidR="00F52221" w:rsidRDefault="00F52221">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3" w14:textId="003CB195" w:rsidR="00F52221"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0079DA">
      <w:rPr>
        <w:noProof/>
        <w:color w:val="000000"/>
      </w:rPr>
      <w:t>1</w:t>
    </w:r>
    <w:r>
      <w:rPr>
        <w:color w:val="000000"/>
      </w:rPr>
      <w:fldChar w:fldCharType="end"/>
    </w:r>
  </w:p>
  <w:p w14:paraId="000000E4" w14:textId="77777777" w:rsidR="00F52221" w:rsidRDefault="00F52221">
    <w:pPr>
      <w:pBdr>
        <w:top w:val="nil"/>
        <w:left w:val="nil"/>
        <w:bottom w:val="nil"/>
        <w:right w:val="nil"/>
        <w:between w:val="nil"/>
      </w:pBdr>
      <w:tabs>
        <w:tab w:val="center" w:pos="4513"/>
        <w:tab w:val="right" w:pos="9026"/>
      </w:tabs>
      <w:ind w:right="360"/>
      <w:jc w:val="right"/>
      <w:rPr>
        <w:color w:val="000000"/>
      </w:rPr>
    </w:pPr>
  </w:p>
  <w:p w14:paraId="000000E5" w14:textId="77777777" w:rsidR="00F52221" w:rsidRDefault="00F52221">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3AF4" w14:textId="77777777" w:rsidR="00ED34D9" w:rsidRDefault="00ED34D9">
      <w:r>
        <w:separator/>
      </w:r>
    </w:p>
  </w:footnote>
  <w:footnote w:type="continuationSeparator" w:id="0">
    <w:p w14:paraId="3F10684A" w14:textId="77777777" w:rsidR="00ED34D9" w:rsidRDefault="00ED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0A69"/>
    <w:multiLevelType w:val="multilevel"/>
    <w:tmpl w:val="40AA0E80"/>
    <w:lvl w:ilvl="0">
      <w:start w:val="1"/>
      <w:numFmt w:val="decimal"/>
      <w:lvlText w:val="%1."/>
      <w:lvlJc w:val="left"/>
      <w:pPr>
        <w:ind w:left="180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1EE02CB9"/>
    <w:multiLevelType w:val="multilevel"/>
    <w:tmpl w:val="BECE6A06"/>
    <w:lvl w:ilvl="0">
      <w:start w:val="1"/>
      <w:numFmt w:val="decimal"/>
      <w:lvlText w:val="%1."/>
      <w:lvlJc w:val="left"/>
      <w:pPr>
        <w:ind w:left="360" w:hanging="360"/>
      </w:pPr>
      <w:rPr>
        <w:rFonts w:ascii="Arial" w:eastAsia="Arial" w:hAnsi="Arial" w:cs="Arial"/>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631840"/>
    <w:multiLevelType w:val="multilevel"/>
    <w:tmpl w:val="0BD070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A96156E"/>
    <w:multiLevelType w:val="multilevel"/>
    <w:tmpl w:val="B8CE5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3049AC"/>
    <w:multiLevelType w:val="multilevel"/>
    <w:tmpl w:val="409E66DA"/>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810" w:hanging="360"/>
      </w:pPr>
      <w:rPr>
        <w:rFonts w:ascii="Arial" w:eastAsia="Arial" w:hAnsi="Arial" w:cs="Arial"/>
        <w:b/>
        <w:u w:val="none"/>
      </w:rPr>
    </w:lvl>
    <w:lvl w:ilvl="2">
      <w:start w:val="1"/>
      <w:numFmt w:val="lowerRoman"/>
      <w:lvlText w:val="%3."/>
      <w:lvlJc w:val="right"/>
      <w:pPr>
        <w:ind w:left="1440" w:hanging="360"/>
      </w:pPr>
      <w:rPr>
        <w:rFonts w:ascii="Arial" w:eastAsia="Arial" w:hAnsi="Arial" w:cs="Arial"/>
        <w:b/>
        <w:u w:val="none"/>
      </w:rPr>
    </w:lvl>
    <w:lvl w:ilvl="3">
      <w:start w:val="1"/>
      <w:numFmt w:val="decimal"/>
      <w:lvlText w:val="%4."/>
      <w:lvlJc w:val="left"/>
      <w:pPr>
        <w:ind w:left="1800" w:hanging="360"/>
      </w:pPr>
      <w:rPr>
        <w:rFonts w:ascii="Arial" w:eastAsia="Arial" w:hAnsi="Arial" w:cs="Arial"/>
        <w:b/>
        <w:u w:val="none"/>
      </w:rPr>
    </w:lvl>
    <w:lvl w:ilvl="4">
      <w:start w:val="1"/>
      <w:numFmt w:val="lowerLetter"/>
      <w:lvlText w:val="%5."/>
      <w:lvlJc w:val="left"/>
      <w:pPr>
        <w:ind w:left="2160" w:hanging="360"/>
      </w:pPr>
      <w:rPr>
        <w:rFonts w:ascii="Arial" w:eastAsia="Arial" w:hAnsi="Arial" w:cs="Arial"/>
        <w:b/>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3645992">
    <w:abstractNumId w:val="2"/>
  </w:num>
  <w:num w:numId="2" w16cid:durableId="909509036">
    <w:abstractNumId w:val="3"/>
  </w:num>
  <w:num w:numId="3" w16cid:durableId="1498493699">
    <w:abstractNumId w:val="0"/>
  </w:num>
  <w:num w:numId="4" w16cid:durableId="795368610">
    <w:abstractNumId w:val="1"/>
  </w:num>
  <w:num w:numId="5" w16cid:durableId="1522888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21"/>
    <w:rsid w:val="000079DA"/>
    <w:rsid w:val="001D5915"/>
    <w:rsid w:val="00214770"/>
    <w:rsid w:val="003C7A93"/>
    <w:rsid w:val="004A5836"/>
    <w:rsid w:val="005318E1"/>
    <w:rsid w:val="006F7829"/>
    <w:rsid w:val="00933A3D"/>
    <w:rsid w:val="00C43568"/>
    <w:rsid w:val="00CA13E4"/>
    <w:rsid w:val="00DD6F42"/>
    <w:rsid w:val="00ED34D9"/>
    <w:rsid w:val="00F5222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3755CD9"/>
  <w15:docId w15:val="{D3B8A295-C169-A24B-A4E6-2253CE7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val="en-US"/>
    </w:rPr>
  </w:style>
  <w:style w:type="paragraph" w:styleId="Heading4">
    <w:name w:val="heading 4"/>
    <w:basedOn w:val="Normal"/>
    <w:next w:val="Normal"/>
    <w:uiPriority w:val="9"/>
    <w:semiHidden/>
    <w:unhideWhenUsed/>
    <w:qFormat/>
    <w:pPr>
      <w:keepNext/>
      <w:keepLines/>
      <w:spacing w:before="240" w:after="40"/>
      <w:outlineLvl w:val="3"/>
    </w:pPr>
    <w:rPr>
      <w:b/>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rPr>
      <w:lang w:val="en-US"/>
    </w:r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dn.filestackcontent.com/content=t:attachment,f:%22I74AMS_Thu16Jun2022__ccNSO%20Council%20Public%20Meeting-en.pdf%22/YzmMsqxQJhqZj9d6EFw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148n5bgPRuJrb8RuDoPBUB1mg==">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2022-07-19T16:18:00Z</dcterms:created>
  <dcterms:modified xsi:type="dcterms:W3CDTF">2022-07-19T16:18:00Z</dcterms:modified>
</cp:coreProperties>
</file>