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46" w:rsidRDefault="00675CA0">
      <w:pPr>
        <w:rPr>
          <w:rFonts w:ascii="Arial" w:hAnsi="Arial" w:cs="Arial"/>
          <w:b/>
          <w:sz w:val="24"/>
          <w:szCs w:val="24"/>
        </w:rPr>
      </w:pPr>
      <w:r w:rsidRPr="00675CA0">
        <w:rPr>
          <w:rFonts w:ascii="Arial" w:hAnsi="Arial" w:cs="Arial"/>
          <w:b/>
          <w:sz w:val="24"/>
          <w:szCs w:val="24"/>
        </w:rPr>
        <w:t xml:space="preserve">Update to the </w:t>
      </w:r>
      <w:proofErr w:type="spellStart"/>
      <w:r w:rsidRPr="00675CA0">
        <w:rPr>
          <w:rFonts w:ascii="Arial" w:hAnsi="Arial" w:cs="Arial"/>
          <w:b/>
          <w:sz w:val="24"/>
          <w:szCs w:val="24"/>
        </w:rPr>
        <w:t>ccNSO</w:t>
      </w:r>
      <w:proofErr w:type="spellEnd"/>
      <w:r w:rsidRPr="00675CA0">
        <w:rPr>
          <w:rFonts w:ascii="Arial" w:hAnsi="Arial" w:cs="Arial"/>
          <w:b/>
          <w:sz w:val="24"/>
          <w:szCs w:val="24"/>
        </w:rPr>
        <w:t xml:space="preserve"> council</w:t>
      </w:r>
    </w:p>
    <w:p w:rsidR="00675CA0" w:rsidRDefault="00675CA0" w:rsidP="00675CA0">
      <w:pPr>
        <w:jc w:val="right"/>
        <w:rPr>
          <w:rFonts w:ascii="Arial" w:hAnsi="Arial" w:cs="Arial"/>
          <w:sz w:val="24"/>
          <w:szCs w:val="24"/>
        </w:rPr>
      </w:pPr>
    </w:p>
    <w:p w:rsidR="00675CA0" w:rsidRDefault="00675CA0" w:rsidP="00675CA0">
      <w:pPr>
        <w:rPr>
          <w:rFonts w:ascii="Arial" w:hAnsi="Arial" w:cs="Arial"/>
          <w:sz w:val="24"/>
          <w:szCs w:val="24"/>
        </w:rPr>
      </w:pPr>
      <w:r w:rsidRPr="00DA39E3">
        <w:rPr>
          <w:rFonts w:ascii="Arial" w:hAnsi="Arial" w:cs="Arial"/>
          <w:b/>
          <w:sz w:val="24"/>
          <w:szCs w:val="24"/>
        </w:rPr>
        <w:t>Status on CWG work</w:t>
      </w:r>
      <w:r>
        <w:rPr>
          <w:rFonts w:ascii="Arial" w:hAnsi="Arial" w:cs="Arial"/>
          <w:sz w:val="24"/>
          <w:szCs w:val="24"/>
        </w:rPr>
        <w:t>:</w:t>
      </w:r>
    </w:p>
    <w:p w:rsidR="00DA39E3" w:rsidRDefault="00675CA0" w:rsidP="00675CA0">
      <w:pPr>
        <w:rPr>
          <w:rFonts w:ascii="Arial" w:hAnsi="Arial" w:cs="Arial"/>
          <w:sz w:val="24"/>
          <w:szCs w:val="24"/>
        </w:rPr>
      </w:pPr>
      <w:r>
        <w:rPr>
          <w:rFonts w:ascii="Arial" w:hAnsi="Arial" w:cs="Arial"/>
          <w:sz w:val="24"/>
          <w:szCs w:val="24"/>
        </w:rPr>
        <w:t>After Singapore the work methods ha</w:t>
      </w:r>
      <w:r w:rsidR="003A0292">
        <w:rPr>
          <w:rFonts w:ascii="Arial" w:hAnsi="Arial" w:cs="Arial"/>
          <w:sz w:val="24"/>
          <w:szCs w:val="24"/>
        </w:rPr>
        <w:t>ve</w:t>
      </w:r>
      <w:r>
        <w:rPr>
          <w:rFonts w:ascii="Arial" w:hAnsi="Arial" w:cs="Arial"/>
          <w:sz w:val="24"/>
          <w:szCs w:val="24"/>
        </w:rPr>
        <w:t xml:space="preserve"> changed. Instead of having teams structured after the RFP from the ICG, the CWG has agreed to start drafting a proposal with the parts that are agreed upon. The missing parts will be placed in design teams that are small groups working with a narrow scope and preferably finish their work within two weeks. The design teams will feed their work directly into the draft proposal, and the actual draft proposal has linked the different design team</w:t>
      </w:r>
      <w:r w:rsidR="00DA39E3">
        <w:rPr>
          <w:rFonts w:ascii="Arial" w:hAnsi="Arial" w:cs="Arial"/>
          <w:sz w:val="24"/>
          <w:szCs w:val="24"/>
        </w:rPr>
        <w:t xml:space="preserve"> into the actual chapter where it will be placed.</w:t>
      </w:r>
    </w:p>
    <w:p w:rsidR="00DA39E3" w:rsidRPr="00DA39E3" w:rsidRDefault="00DA39E3" w:rsidP="00675CA0">
      <w:pPr>
        <w:rPr>
          <w:rFonts w:ascii="Arial" w:hAnsi="Arial" w:cs="Arial"/>
          <w:b/>
          <w:sz w:val="24"/>
          <w:szCs w:val="24"/>
        </w:rPr>
      </w:pPr>
      <w:r w:rsidRPr="00DA39E3">
        <w:rPr>
          <w:rFonts w:ascii="Arial" w:hAnsi="Arial" w:cs="Arial"/>
          <w:b/>
          <w:sz w:val="24"/>
          <w:szCs w:val="24"/>
        </w:rPr>
        <w:t>Face to face meeting in Istanbul</w:t>
      </w:r>
    </w:p>
    <w:p w:rsidR="00DA39E3" w:rsidRDefault="00DA39E3" w:rsidP="00DA39E3">
      <w:pPr>
        <w:rPr>
          <w:rFonts w:ascii="Arial" w:hAnsi="Arial" w:cs="Arial"/>
          <w:sz w:val="24"/>
          <w:szCs w:val="24"/>
        </w:rPr>
      </w:pPr>
      <w:r>
        <w:rPr>
          <w:rFonts w:ascii="Arial" w:hAnsi="Arial" w:cs="Arial"/>
          <w:sz w:val="24"/>
          <w:szCs w:val="24"/>
        </w:rPr>
        <w:t xml:space="preserve">The co-chairs will meet with the CCWG chairs Wednesday 25 March in order to ensure that the work of the groups is not overlapping. </w:t>
      </w:r>
    </w:p>
    <w:p w:rsidR="00675CA0" w:rsidRDefault="00675CA0" w:rsidP="00675CA0">
      <w:pPr>
        <w:rPr>
          <w:rFonts w:ascii="Arial" w:hAnsi="Arial" w:cs="Arial"/>
          <w:sz w:val="24"/>
          <w:szCs w:val="24"/>
        </w:rPr>
      </w:pPr>
      <w:r>
        <w:rPr>
          <w:rFonts w:ascii="Arial" w:hAnsi="Arial" w:cs="Arial"/>
          <w:sz w:val="24"/>
          <w:szCs w:val="24"/>
        </w:rPr>
        <w:t xml:space="preserve">There is an expectation that </w:t>
      </w:r>
      <w:r w:rsidR="00DA39E3">
        <w:rPr>
          <w:rFonts w:ascii="Arial" w:hAnsi="Arial" w:cs="Arial"/>
          <w:sz w:val="24"/>
          <w:szCs w:val="24"/>
        </w:rPr>
        <w:t xml:space="preserve">hopefully 8 of </w:t>
      </w:r>
      <w:r>
        <w:rPr>
          <w:rFonts w:ascii="Arial" w:hAnsi="Arial" w:cs="Arial"/>
          <w:sz w:val="24"/>
          <w:szCs w:val="24"/>
        </w:rPr>
        <w:t>the de</w:t>
      </w:r>
      <w:r w:rsidR="00DA39E3">
        <w:rPr>
          <w:rFonts w:ascii="Arial" w:hAnsi="Arial" w:cs="Arial"/>
          <w:sz w:val="24"/>
          <w:szCs w:val="24"/>
        </w:rPr>
        <w:t xml:space="preserve">sign teams will have </w:t>
      </w:r>
      <w:r w:rsidR="00C34287">
        <w:rPr>
          <w:rFonts w:ascii="Arial" w:hAnsi="Arial" w:cs="Arial"/>
          <w:sz w:val="24"/>
          <w:szCs w:val="24"/>
        </w:rPr>
        <w:t xml:space="preserve">some </w:t>
      </w:r>
      <w:r w:rsidR="00DA39E3">
        <w:rPr>
          <w:rFonts w:ascii="Arial" w:hAnsi="Arial" w:cs="Arial"/>
          <w:sz w:val="24"/>
          <w:szCs w:val="24"/>
        </w:rPr>
        <w:t>output ready for the face to face meeting in Istanbul in 26 and 27</w:t>
      </w:r>
      <w:r w:rsidR="00DA39E3" w:rsidRPr="00DA39E3">
        <w:rPr>
          <w:rFonts w:ascii="Arial" w:hAnsi="Arial" w:cs="Arial"/>
          <w:sz w:val="24"/>
          <w:szCs w:val="24"/>
        </w:rPr>
        <w:t xml:space="preserve"> </w:t>
      </w:r>
      <w:r w:rsidR="00DA39E3">
        <w:rPr>
          <w:rFonts w:ascii="Arial" w:hAnsi="Arial" w:cs="Arial"/>
          <w:sz w:val="24"/>
          <w:szCs w:val="24"/>
        </w:rPr>
        <w:t xml:space="preserve">March. </w:t>
      </w:r>
      <w:bookmarkStart w:id="0" w:name="_GoBack"/>
      <w:bookmarkEnd w:id="0"/>
    </w:p>
    <w:p w:rsidR="00675CA0" w:rsidRDefault="00DA39E3" w:rsidP="00675CA0">
      <w:pPr>
        <w:rPr>
          <w:rFonts w:ascii="Arial" w:hAnsi="Arial" w:cs="Arial"/>
          <w:sz w:val="24"/>
          <w:szCs w:val="24"/>
        </w:rPr>
      </w:pPr>
      <w:r>
        <w:rPr>
          <w:rFonts w:ascii="Arial" w:hAnsi="Arial" w:cs="Arial"/>
          <w:sz w:val="24"/>
          <w:szCs w:val="24"/>
        </w:rPr>
        <w:t>Furthermore there is an expectation of the legal advice will be at such a stage that it can start being a guidance for the group.</w:t>
      </w:r>
    </w:p>
    <w:p w:rsidR="00675CA0" w:rsidRDefault="00675CA0" w:rsidP="00675CA0">
      <w:pPr>
        <w:rPr>
          <w:rFonts w:ascii="Arial" w:hAnsi="Arial" w:cs="Arial"/>
          <w:sz w:val="24"/>
          <w:szCs w:val="24"/>
        </w:rPr>
      </w:pPr>
      <w:r w:rsidRPr="00675CA0">
        <w:rPr>
          <w:rFonts w:ascii="Arial" w:hAnsi="Arial" w:cs="Arial"/>
          <w:b/>
          <w:sz w:val="24"/>
          <w:szCs w:val="24"/>
        </w:rPr>
        <w:t>Legal advice</w:t>
      </w:r>
      <w:r>
        <w:rPr>
          <w:rFonts w:ascii="Arial" w:hAnsi="Arial" w:cs="Arial"/>
          <w:b/>
          <w:sz w:val="24"/>
          <w:szCs w:val="24"/>
        </w:rPr>
        <w:t>:</w:t>
      </w:r>
    </w:p>
    <w:p w:rsidR="00675CA0" w:rsidRDefault="00675CA0" w:rsidP="00675CA0">
      <w:pPr>
        <w:rPr>
          <w:rFonts w:ascii="Arial" w:hAnsi="Arial" w:cs="Arial"/>
          <w:sz w:val="24"/>
          <w:szCs w:val="24"/>
        </w:rPr>
      </w:pPr>
      <w:r>
        <w:rPr>
          <w:rFonts w:ascii="Arial" w:hAnsi="Arial" w:cs="Arial"/>
          <w:sz w:val="24"/>
          <w:szCs w:val="24"/>
        </w:rPr>
        <w:t xml:space="preserve">The CWG has formed a Client Committee with the co-chairs and Greg </w:t>
      </w:r>
      <w:proofErr w:type="spellStart"/>
      <w:r>
        <w:rPr>
          <w:rFonts w:ascii="Arial" w:hAnsi="Arial" w:cs="Arial"/>
          <w:sz w:val="24"/>
          <w:szCs w:val="24"/>
        </w:rPr>
        <w:t>Shatan</w:t>
      </w:r>
      <w:proofErr w:type="spellEnd"/>
      <w:r>
        <w:rPr>
          <w:rFonts w:ascii="Arial" w:hAnsi="Arial" w:cs="Arial"/>
          <w:sz w:val="24"/>
          <w:szCs w:val="24"/>
        </w:rPr>
        <w:t xml:space="preserve">, GNSO and Maarten Simon, </w:t>
      </w:r>
      <w:proofErr w:type="spellStart"/>
      <w:r>
        <w:rPr>
          <w:rFonts w:ascii="Arial" w:hAnsi="Arial" w:cs="Arial"/>
          <w:sz w:val="24"/>
          <w:szCs w:val="24"/>
        </w:rPr>
        <w:t>ccNSO</w:t>
      </w:r>
      <w:proofErr w:type="spellEnd"/>
      <w:r>
        <w:rPr>
          <w:rFonts w:ascii="Arial" w:hAnsi="Arial" w:cs="Arial"/>
          <w:sz w:val="24"/>
          <w:szCs w:val="24"/>
        </w:rPr>
        <w:t>. The committee has chosen Sidley Austin as the legal firm that will give advice to the CWG. Sidley Austin was presented for the group Tuesday 10 March, at the CWG call. The client Committee will have weekly meetings with Sidley Austin, and a couple of lawyers from Sidley Austin will be present at the meeting in Istanbul in late March.</w:t>
      </w:r>
    </w:p>
    <w:p w:rsidR="004F5E84" w:rsidRDefault="004F5E84" w:rsidP="00675CA0">
      <w:pPr>
        <w:rPr>
          <w:rFonts w:ascii="Arial" w:hAnsi="Arial" w:cs="Arial"/>
          <w:b/>
          <w:sz w:val="24"/>
          <w:szCs w:val="24"/>
        </w:rPr>
      </w:pPr>
      <w:r w:rsidRPr="004F5E84">
        <w:rPr>
          <w:rFonts w:ascii="Arial" w:hAnsi="Arial" w:cs="Arial"/>
          <w:b/>
          <w:sz w:val="24"/>
          <w:szCs w:val="24"/>
        </w:rPr>
        <w:t>Timeline</w:t>
      </w:r>
    </w:p>
    <w:p w:rsidR="004F5E84" w:rsidRDefault="006C17C8" w:rsidP="00675CA0">
      <w:pPr>
        <w:rPr>
          <w:rFonts w:ascii="Arial" w:hAnsi="Arial" w:cs="Arial"/>
          <w:sz w:val="24"/>
          <w:szCs w:val="24"/>
        </w:rPr>
      </w:pPr>
      <w:r>
        <w:rPr>
          <w:rFonts w:ascii="Arial" w:hAnsi="Arial" w:cs="Arial"/>
          <w:sz w:val="24"/>
          <w:szCs w:val="24"/>
        </w:rPr>
        <w:t>According to the revised timeline the draft proposal is to be sent out for public consultation in early April. There is a lot of work that needs to be done in order to reach this target. If the design teams are delivering and the legal advice is substantial enough this can be fulfilled. This is what the co-chairs are aiming for</w:t>
      </w:r>
      <w:r w:rsidR="003A0292">
        <w:rPr>
          <w:rFonts w:ascii="Arial" w:hAnsi="Arial" w:cs="Arial"/>
          <w:sz w:val="24"/>
          <w:szCs w:val="24"/>
        </w:rPr>
        <w:t xml:space="preserve"> but we will have a better understanding of where we are after Istanbul</w:t>
      </w:r>
      <w:r>
        <w:rPr>
          <w:rFonts w:ascii="Arial" w:hAnsi="Arial" w:cs="Arial"/>
          <w:sz w:val="24"/>
          <w:szCs w:val="24"/>
        </w:rPr>
        <w:t>.</w:t>
      </w:r>
    </w:p>
    <w:p w:rsidR="00CF708D" w:rsidRPr="006C17C8" w:rsidRDefault="00CF708D" w:rsidP="00675CA0">
      <w:pPr>
        <w:rPr>
          <w:rFonts w:ascii="Arial" w:hAnsi="Arial" w:cs="Arial"/>
          <w:sz w:val="24"/>
          <w:szCs w:val="24"/>
        </w:rPr>
      </w:pPr>
    </w:p>
    <w:sectPr w:rsidR="00CF708D" w:rsidRPr="006C17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A0"/>
    <w:rsid w:val="001D19D0"/>
    <w:rsid w:val="00325DEF"/>
    <w:rsid w:val="003A0292"/>
    <w:rsid w:val="004A0CF1"/>
    <w:rsid w:val="004F5E84"/>
    <w:rsid w:val="00675CA0"/>
    <w:rsid w:val="006C17C8"/>
    <w:rsid w:val="00882348"/>
    <w:rsid w:val="00C34287"/>
    <w:rsid w:val="00CF708D"/>
    <w:rsid w:val="00DA3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282</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Katrine Fuhr</dc:creator>
  <cp:lastModifiedBy>Lise Katrine Fuhr</cp:lastModifiedBy>
  <cp:revision>8</cp:revision>
  <dcterms:created xsi:type="dcterms:W3CDTF">2015-03-15T19:10:00Z</dcterms:created>
  <dcterms:modified xsi:type="dcterms:W3CDTF">2015-03-19T08:53:00Z</dcterms:modified>
</cp:coreProperties>
</file>