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51BB" w:rsidRDefault="00000000">
      <w:pPr>
        <w:jc w:val="center"/>
        <w:rPr>
          <w:b/>
        </w:rPr>
      </w:pPr>
      <w:r>
        <w:rPr>
          <w:b/>
        </w:rPr>
        <w:t>Draft Agenda</w:t>
      </w:r>
    </w:p>
    <w:p w14:paraId="00000002" w14:textId="77777777" w:rsidR="001E51BB" w:rsidRDefault="00000000">
      <w:pPr>
        <w:jc w:val="center"/>
        <w:rPr>
          <w:b/>
        </w:rPr>
      </w:pPr>
      <w:proofErr w:type="spellStart"/>
      <w:r>
        <w:rPr>
          <w:b/>
        </w:rPr>
        <w:t>ccNSO</w:t>
      </w:r>
      <w:proofErr w:type="spellEnd"/>
      <w:r>
        <w:rPr>
          <w:b/>
        </w:rPr>
        <w:t xml:space="preserve"> Council Meeting 187</w:t>
      </w:r>
    </w:p>
    <w:p w14:paraId="00000003" w14:textId="77777777" w:rsidR="001E51BB" w:rsidRDefault="00000000">
      <w:pPr>
        <w:jc w:val="center"/>
      </w:pPr>
      <w:r>
        <w:rPr>
          <w:sz w:val="22"/>
          <w:szCs w:val="22"/>
        </w:rPr>
        <w:t xml:space="preserve">Thursday 22 September 2022, </w:t>
      </w:r>
      <w:r>
        <w:t>local time 15.00 – 16.00</w:t>
      </w:r>
    </w:p>
    <w:p w14:paraId="00000004" w14:textId="77777777" w:rsidR="001E51BB" w:rsidRDefault="00000000">
      <w:pPr>
        <w:jc w:val="center"/>
      </w:pPr>
      <w:r>
        <w:rPr>
          <w:sz w:val="22"/>
          <w:szCs w:val="22"/>
        </w:rPr>
        <w:t>(07.00-08.00 UTC)</w:t>
      </w:r>
      <w:r>
        <w:t xml:space="preserve"> </w:t>
      </w:r>
    </w:p>
    <w:p w14:paraId="00000005" w14:textId="77777777" w:rsidR="001E51BB" w:rsidRDefault="001E51BB">
      <w:pPr>
        <w:pBdr>
          <w:top w:val="nil"/>
          <w:left w:val="nil"/>
          <w:bottom w:val="nil"/>
          <w:right w:val="nil"/>
          <w:between w:val="nil"/>
        </w:pBdr>
        <w:shd w:val="clear" w:color="auto" w:fill="FFFFFF"/>
        <w:rPr>
          <w:rFonts w:ascii="Arial" w:eastAsia="Arial" w:hAnsi="Arial" w:cs="Arial"/>
          <w:b/>
          <w:color w:val="222222"/>
        </w:rPr>
      </w:pPr>
    </w:p>
    <w:p w14:paraId="00000006" w14:textId="77777777" w:rsidR="001E51BB" w:rsidRDefault="00000000">
      <w:pPr>
        <w:pBdr>
          <w:top w:val="nil"/>
          <w:left w:val="nil"/>
          <w:bottom w:val="nil"/>
          <w:right w:val="nil"/>
          <w:between w:val="nil"/>
        </w:pBdr>
        <w:shd w:val="clear" w:color="auto" w:fill="FFFFFF"/>
        <w:rPr>
          <w:rFonts w:ascii="Arial" w:eastAsia="Arial" w:hAnsi="Arial" w:cs="Arial"/>
          <w:b/>
          <w:color w:val="222222"/>
        </w:rPr>
      </w:pPr>
      <w:r>
        <w:rPr>
          <w:rFonts w:ascii="Arial" w:eastAsia="Arial" w:hAnsi="Arial" w:cs="Arial"/>
          <w:b/>
          <w:color w:val="222222"/>
        </w:rPr>
        <w:t>A. Welcome</w:t>
      </w:r>
    </w:p>
    <w:p w14:paraId="00000007" w14:textId="77777777" w:rsidR="001E51BB" w:rsidRDefault="001E51BB">
      <w:pPr>
        <w:pBdr>
          <w:top w:val="nil"/>
          <w:left w:val="nil"/>
          <w:bottom w:val="nil"/>
          <w:right w:val="nil"/>
          <w:between w:val="nil"/>
        </w:pBdr>
        <w:shd w:val="clear" w:color="auto" w:fill="FFFFFF"/>
        <w:rPr>
          <w:rFonts w:ascii="Arial" w:eastAsia="Arial" w:hAnsi="Arial" w:cs="Arial"/>
          <w:b/>
          <w:color w:val="222222"/>
        </w:rPr>
      </w:pPr>
    </w:p>
    <w:p w14:paraId="00000008" w14:textId="77777777" w:rsidR="001E51BB" w:rsidRDefault="00000000">
      <w:pPr>
        <w:pBdr>
          <w:top w:val="nil"/>
          <w:left w:val="nil"/>
          <w:bottom w:val="nil"/>
          <w:right w:val="nil"/>
          <w:between w:val="nil"/>
        </w:pBdr>
        <w:shd w:val="clear" w:color="auto" w:fill="FFFFFF"/>
        <w:rPr>
          <w:rFonts w:ascii="Arial" w:eastAsia="Arial" w:hAnsi="Arial" w:cs="Arial"/>
          <w:b/>
          <w:color w:val="222222"/>
        </w:rPr>
      </w:pPr>
      <w:r>
        <w:rPr>
          <w:rFonts w:ascii="Arial" w:eastAsia="Arial" w:hAnsi="Arial" w:cs="Arial"/>
          <w:b/>
          <w:color w:val="222222"/>
        </w:rPr>
        <w:t>B. Standard Council administrative topics</w:t>
      </w:r>
    </w:p>
    <w:p w14:paraId="00000009" w14:textId="77777777" w:rsidR="001E51BB" w:rsidRDefault="00000000">
      <w:pPr>
        <w:numPr>
          <w:ilvl w:val="0"/>
          <w:numId w:val="1"/>
        </w:numPr>
        <w:rPr>
          <w:sz w:val="22"/>
          <w:szCs w:val="22"/>
        </w:rPr>
      </w:pPr>
      <w:r>
        <w:rPr>
          <w:b/>
          <w:sz w:val="22"/>
          <w:szCs w:val="22"/>
        </w:rPr>
        <w:t>Relevant Correspondence (</w:t>
      </w:r>
      <w:hyperlink r:id="rId6">
        <w:r>
          <w:rPr>
            <w:b/>
            <w:color w:val="1155CC"/>
            <w:sz w:val="22"/>
            <w:szCs w:val="22"/>
            <w:u w:val="single"/>
          </w:rPr>
          <w:t>https://ccnso.icann.org/en/about/statements.htm</w:t>
        </w:r>
      </w:hyperlink>
      <w:r>
        <w:rPr>
          <w:b/>
          <w:sz w:val="22"/>
          <w:szCs w:val="22"/>
        </w:rPr>
        <w:t>)</w:t>
      </w:r>
    </w:p>
    <w:p w14:paraId="0000000A" w14:textId="77777777" w:rsidR="001E51BB" w:rsidRDefault="001E51BB">
      <w:pPr>
        <w:pBdr>
          <w:top w:val="nil"/>
          <w:left w:val="nil"/>
          <w:bottom w:val="nil"/>
          <w:right w:val="nil"/>
          <w:between w:val="nil"/>
        </w:pBdr>
        <w:shd w:val="clear" w:color="auto" w:fill="FFFFFF"/>
        <w:rPr>
          <w:rFonts w:ascii="Arial" w:eastAsia="Arial" w:hAnsi="Arial" w:cs="Arial"/>
          <w:color w:val="222222"/>
        </w:rPr>
      </w:pPr>
    </w:p>
    <w:p w14:paraId="0000000B" w14:textId="77777777" w:rsidR="001E51BB" w:rsidRDefault="00000000">
      <w:pPr>
        <w:numPr>
          <w:ilvl w:val="0"/>
          <w:numId w:val="1"/>
        </w:numPr>
        <w:rPr>
          <w:sz w:val="22"/>
          <w:szCs w:val="22"/>
        </w:rPr>
      </w:pPr>
      <w:r>
        <w:rPr>
          <w:b/>
          <w:sz w:val="22"/>
          <w:szCs w:val="22"/>
        </w:rPr>
        <w:t>Minutes meeting 186 &amp; Action Items</w:t>
      </w:r>
    </w:p>
    <w:p w14:paraId="0000000C" w14:textId="77777777" w:rsidR="001E51BB" w:rsidRDefault="00000000">
      <w:pPr>
        <w:numPr>
          <w:ilvl w:val="1"/>
          <w:numId w:val="1"/>
        </w:numPr>
        <w:rPr>
          <w:b/>
          <w:i/>
          <w:sz w:val="22"/>
          <w:szCs w:val="22"/>
        </w:rPr>
      </w:pPr>
      <w:r>
        <w:rPr>
          <w:b/>
          <w:i/>
          <w:sz w:val="22"/>
          <w:szCs w:val="22"/>
        </w:rPr>
        <w:t>Minutes Meeting 186: circulated 15 September 2022</w:t>
      </w:r>
    </w:p>
    <w:p w14:paraId="0000000D" w14:textId="77777777" w:rsidR="001E51BB" w:rsidRDefault="00000000">
      <w:pPr>
        <w:numPr>
          <w:ilvl w:val="1"/>
          <w:numId w:val="1"/>
        </w:numPr>
        <w:rPr>
          <w:b/>
          <w:i/>
          <w:sz w:val="22"/>
          <w:szCs w:val="22"/>
        </w:rPr>
      </w:pPr>
      <w:r>
        <w:rPr>
          <w:b/>
          <w:i/>
          <w:color w:val="222222"/>
          <w:sz w:val="22"/>
          <w:szCs w:val="22"/>
        </w:rPr>
        <w:t>Action Items</w:t>
      </w:r>
    </w:p>
    <w:p w14:paraId="0000000E"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Action 01 – 186: Secretariat to circulate link to Bylaw change repository. (Completed, </w:t>
      </w:r>
      <w:r>
        <w:rPr>
          <w:sz w:val="22"/>
          <w:szCs w:val="22"/>
        </w:rPr>
        <w:t>included in background material</w:t>
      </w:r>
      <w:r>
        <w:rPr>
          <w:color w:val="000000"/>
          <w:sz w:val="22"/>
          <w:szCs w:val="22"/>
        </w:rPr>
        <w:t>)</w:t>
      </w:r>
    </w:p>
    <w:p w14:paraId="0000000F" w14:textId="77777777" w:rsidR="001E51BB" w:rsidRDefault="001E51BB">
      <w:pPr>
        <w:pBdr>
          <w:top w:val="nil"/>
          <w:left w:val="nil"/>
          <w:bottom w:val="nil"/>
          <w:right w:val="nil"/>
          <w:between w:val="nil"/>
        </w:pBdr>
        <w:ind w:left="360"/>
        <w:rPr>
          <w:color w:val="000000"/>
          <w:sz w:val="22"/>
          <w:szCs w:val="22"/>
        </w:rPr>
      </w:pPr>
    </w:p>
    <w:p w14:paraId="00000010"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02 -186 : Council is asked to contact Jordan Carter if anyone wants to share perspectives on Internet Fragmentation (Plenary Topic at ICANN75). (Completed)</w:t>
      </w:r>
    </w:p>
    <w:p w14:paraId="00000011" w14:textId="77777777" w:rsidR="001E51BB" w:rsidRDefault="001E51BB">
      <w:pPr>
        <w:pBdr>
          <w:top w:val="nil"/>
          <w:left w:val="nil"/>
          <w:bottom w:val="nil"/>
          <w:right w:val="nil"/>
          <w:between w:val="nil"/>
        </w:pBdr>
        <w:ind w:left="360" w:firstLine="40"/>
        <w:rPr>
          <w:color w:val="000000"/>
          <w:sz w:val="22"/>
          <w:szCs w:val="22"/>
        </w:rPr>
      </w:pPr>
    </w:p>
    <w:p w14:paraId="00000012"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03 -186: The Council requests the secretariat to publish the amended SOPC charter as soon as possible (after inclusion of date of adoption by Council), and inform the SOPC Chair and Vice Chair accordingly.(Completed)</w:t>
      </w:r>
    </w:p>
    <w:p w14:paraId="00000013" w14:textId="77777777" w:rsidR="001E51BB" w:rsidRDefault="001E51BB">
      <w:pPr>
        <w:pBdr>
          <w:top w:val="nil"/>
          <w:left w:val="nil"/>
          <w:bottom w:val="nil"/>
          <w:right w:val="nil"/>
          <w:between w:val="nil"/>
        </w:pBdr>
        <w:ind w:left="360" w:firstLine="100"/>
        <w:rPr>
          <w:color w:val="000000"/>
          <w:sz w:val="22"/>
          <w:szCs w:val="22"/>
        </w:rPr>
      </w:pPr>
    </w:p>
    <w:p w14:paraId="00000014"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04 -186: The secretariat is requested to take all necessary steps to include Nigel Roberts as a member of the GRC, including to inform the group’s leadership team. (Completed)</w:t>
      </w:r>
    </w:p>
    <w:p w14:paraId="00000015" w14:textId="77777777" w:rsidR="001E51BB" w:rsidRDefault="001E51BB">
      <w:pPr>
        <w:pBdr>
          <w:top w:val="nil"/>
          <w:left w:val="nil"/>
          <w:bottom w:val="nil"/>
          <w:right w:val="nil"/>
          <w:between w:val="nil"/>
        </w:pBdr>
        <w:ind w:left="360"/>
        <w:rPr>
          <w:color w:val="000000"/>
          <w:sz w:val="22"/>
          <w:szCs w:val="22"/>
        </w:rPr>
      </w:pPr>
    </w:p>
    <w:p w14:paraId="00000016"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Action 05-186: The secretariat is requested to take all necessary steps to include </w:t>
      </w:r>
      <w:proofErr w:type="spellStart"/>
      <w:r>
        <w:rPr>
          <w:color w:val="000000"/>
          <w:sz w:val="22"/>
          <w:szCs w:val="22"/>
        </w:rPr>
        <w:t>Türkan</w:t>
      </w:r>
      <w:proofErr w:type="spellEnd"/>
      <w:r>
        <w:rPr>
          <w:color w:val="000000"/>
          <w:sz w:val="22"/>
          <w:szCs w:val="22"/>
        </w:rPr>
        <w:t xml:space="preserve"> </w:t>
      </w:r>
      <w:proofErr w:type="spellStart"/>
      <w:r>
        <w:rPr>
          <w:color w:val="000000"/>
          <w:sz w:val="22"/>
          <w:szCs w:val="22"/>
        </w:rPr>
        <w:t>Sarikaya</w:t>
      </w:r>
      <w:proofErr w:type="spellEnd"/>
      <w:r>
        <w:rPr>
          <w:color w:val="000000"/>
          <w:sz w:val="22"/>
          <w:szCs w:val="22"/>
        </w:rPr>
        <w:t xml:space="preserve"> as a member of the ccPDP3-RM WG, including to inform the group’s leadership team. (Action Completed, however data consent form not rece</w:t>
      </w:r>
      <w:r>
        <w:rPr>
          <w:sz w:val="22"/>
          <w:szCs w:val="22"/>
        </w:rPr>
        <w:t>ived back</w:t>
      </w:r>
      <w:r>
        <w:rPr>
          <w:color w:val="000000"/>
          <w:sz w:val="22"/>
          <w:szCs w:val="22"/>
        </w:rPr>
        <w:t>)</w:t>
      </w:r>
    </w:p>
    <w:p w14:paraId="00000017" w14:textId="77777777" w:rsidR="001E51BB" w:rsidRDefault="001E51BB">
      <w:pPr>
        <w:pBdr>
          <w:top w:val="nil"/>
          <w:left w:val="nil"/>
          <w:bottom w:val="nil"/>
          <w:right w:val="nil"/>
          <w:between w:val="nil"/>
        </w:pBdr>
        <w:ind w:left="360" w:firstLine="40"/>
        <w:rPr>
          <w:color w:val="000000"/>
          <w:sz w:val="22"/>
          <w:szCs w:val="22"/>
        </w:rPr>
      </w:pPr>
    </w:p>
    <w:p w14:paraId="00000018"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06 -186: The chair is requested to formally welcome nic.at. (Completed)</w:t>
      </w:r>
    </w:p>
    <w:p w14:paraId="00000019" w14:textId="77777777" w:rsidR="001E51BB" w:rsidRDefault="001E51BB">
      <w:pPr>
        <w:pBdr>
          <w:top w:val="nil"/>
          <w:left w:val="nil"/>
          <w:bottom w:val="nil"/>
          <w:right w:val="nil"/>
          <w:between w:val="nil"/>
        </w:pBdr>
        <w:ind w:left="360"/>
        <w:rPr>
          <w:color w:val="000000"/>
          <w:sz w:val="22"/>
          <w:szCs w:val="22"/>
        </w:rPr>
      </w:pPr>
    </w:p>
    <w:p w14:paraId="0000001A"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Action 07 -186: The </w:t>
      </w:r>
      <w:proofErr w:type="spellStart"/>
      <w:r>
        <w:rPr>
          <w:color w:val="000000"/>
          <w:sz w:val="22"/>
          <w:szCs w:val="22"/>
        </w:rPr>
        <w:t>ccNSO</w:t>
      </w:r>
      <w:proofErr w:type="spellEnd"/>
      <w:r>
        <w:rPr>
          <w:color w:val="000000"/>
          <w:sz w:val="22"/>
          <w:szCs w:val="22"/>
        </w:rPr>
        <w:t xml:space="preserve"> Secretariat is requested to inform relevant ICANN staff that the </w:t>
      </w:r>
      <w:proofErr w:type="spellStart"/>
      <w:r>
        <w:rPr>
          <w:color w:val="000000"/>
          <w:sz w:val="22"/>
          <w:szCs w:val="22"/>
        </w:rPr>
        <w:t>ccNSO</w:t>
      </w:r>
      <w:proofErr w:type="spellEnd"/>
      <w:r>
        <w:rPr>
          <w:color w:val="000000"/>
          <w:sz w:val="22"/>
          <w:szCs w:val="22"/>
        </w:rPr>
        <w:t xml:space="preserve"> will not appoint a mentor or members to the (</w:t>
      </w:r>
      <w:proofErr w:type="spellStart"/>
      <w:r>
        <w:rPr>
          <w:color w:val="000000"/>
          <w:sz w:val="22"/>
          <w:szCs w:val="22"/>
        </w:rPr>
        <w:t>NextGen@ICANN</w:t>
      </w:r>
      <w:proofErr w:type="spellEnd"/>
      <w:r>
        <w:rPr>
          <w:color w:val="000000"/>
          <w:sz w:val="22"/>
          <w:szCs w:val="22"/>
        </w:rPr>
        <w:t>) selection committee. (Completed)</w:t>
      </w:r>
    </w:p>
    <w:p w14:paraId="0000001B" w14:textId="77777777" w:rsidR="001E51BB" w:rsidRDefault="001E51BB">
      <w:pPr>
        <w:pBdr>
          <w:top w:val="nil"/>
          <w:left w:val="nil"/>
          <w:bottom w:val="nil"/>
          <w:right w:val="nil"/>
          <w:between w:val="nil"/>
        </w:pBdr>
        <w:ind w:left="360"/>
        <w:rPr>
          <w:color w:val="000000"/>
          <w:sz w:val="22"/>
          <w:szCs w:val="22"/>
        </w:rPr>
      </w:pPr>
    </w:p>
    <w:p w14:paraId="0000001C"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Action 08-186: The OISC to review the NextGen program as it relates to the </w:t>
      </w:r>
      <w:proofErr w:type="spellStart"/>
      <w:r>
        <w:rPr>
          <w:color w:val="000000"/>
          <w:sz w:val="22"/>
          <w:szCs w:val="22"/>
        </w:rPr>
        <w:t>ccNSO</w:t>
      </w:r>
      <w:proofErr w:type="spellEnd"/>
      <w:r>
        <w:rPr>
          <w:color w:val="000000"/>
          <w:sz w:val="22"/>
          <w:szCs w:val="22"/>
        </w:rPr>
        <w:t>. (Ongoing)</w:t>
      </w:r>
    </w:p>
    <w:p w14:paraId="0000001D" w14:textId="77777777" w:rsidR="001E51BB" w:rsidRDefault="001E51BB">
      <w:pPr>
        <w:pBdr>
          <w:top w:val="nil"/>
          <w:left w:val="nil"/>
          <w:bottom w:val="nil"/>
          <w:right w:val="nil"/>
          <w:between w:val="nil"/>
        </w:pBdr>
        <w:ind w:left="360"/>
        <w:rPr>
          <w:color w:val="000000"/>
          <w:sz w:val="22"/>
          <w:szCs w:val="22"/>
        </w:rPr>
      </w:pPr>
    </w:p>
    <w:p w14:paraId="0000001E"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0</w:t>
      </w:r>
      <w:r>
        <w:rPr>
          <w:sz w:val="22"/>
          <w:szCs w:val="22"/>
        </w:rPr>
        <w:t>9</w:t>
      </w:r>
      <w:r>
        <w:rPr>
          <w:color w:val="000000"/>
          <w:sz w:val="22"/>
          <w:szCs w:val="22"/>
        </w:rPr>
        <w:t xml:space="preserve">-186: The </w:t>
      </w:r>
      <w:proofErr w:type="spellStart"/>
      <w:r>
        <w:rPr>
          <w:color w:val="000000"/>
          <w:sz w:val="22"/>
          <w:szCs w:val="22"/>
        </w:rPr>
        <w:t>ccNSO</w:t>
      </w:r>
      <w:proofErr w:type="spellEnd"/>
      <w:r>
        <w:rPr>
          <w:color w:val="000000"/>
          <w:sz w:val="22"/>
          <w:szCs w:val="22"/>
        </w:rPr>
        <w:t xml:space="preserve"> Secretariat is requested to inform the SOPC and relevant ICANN staff about Chris</w:t>
      </w:r>
      <w:r>
        <w:rPr>
          <w:sz w:val="22"/>
          <w:szCs w:val="22"/>
        </w:rPr>
        <w:t>’</w:t>
      </w:r>
      <w:r>
        <w:rPr>
          <w:color w:val="000000"/>
          <w:sz w:val="22"/>
          <w:szCs w:val="22"/>
        </w:rPr>
        <w:t xml:space="preserve"> and Irina’s appointment to the FY24 Planning Prioritization Group. (Completed)</w:t>
      </w:r>
    </w:p>
    <w:p w14:paraId="0000001F" w14:textId="77777777" w:rsidR="001E51BB" w:rsidRDefault="001E51BB">
      <w:pPr>
        <w:pBdr>
          <w:top w:val="nil"/>
          <w:left w:val="nil"/>
          <w:bottom w:val="nil"/>
          <w:right w:val="nil"/>
          <w:between w:val="nil"/>
        </w:pBdr>
        <w:ind w:left="360"/>
        <w:rPr>
          <w:color w:val="000000"/>
          <w:sz w:val="22"/>
          <w:szCs w:val="22"/>
        </w:rPr>
      </w:pPr>
    </w:p>
    <w:p w14:paraId="00000020"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Action </w:t>
      </w:r>
      <w:r>
        <w:rPr>
          <w:sz w:val="22"/>
          <w:szCs w:val="22"/>
        </w:rPr>
        <w:t>10</w:t>
      </w:r>
      <w:r>
        <w:rPr>
          <w:color w:val="000000"/>
          <w:sz w:val="22"/>
          <w:szCs w:val="22"/>
        </w:rPr>
        <w:t xml:space="preserve">-186: The </w:t>
      </w:r>
      <w:proofErr w:type="spellStart"/>
      <w:r>
        <w:rPr>
          <w:color w:val="000000"/>
          <w:sz w:val="22"/>
          <w:szCs w:val="22"/>
        </w:rPr>
        <w:t>ccNSO</w:t>
      </w:r>
      <w:proofErr w:type="spellEnd"/>
      <w:r>
        <w:rPr>
          <w:color w:val="000000"/>
          <w:sz w:val="22"/>
          <w:szCs w:val="22"/>
        </w:rPr>
        <w:t xml:space="preserve"> Council requests the Secretariat to publish the timeline and start the procedure for the adoption of proposed amended internal rules for the </w:t>
      </w:r>
      <w:proofErr w:type="spellStart"/>
      <w:r>
        <w:rPr>
          <w:color w:val="000000"/>
          <w:sz w:val="22"/>
          <w:szCs w:val="22"/>
        </w:rPr>
        <w:t>ccNSO</w:t>
      </w:r>
      <w:proofErr w:type="spellEnd"/>
      <w:r>
        <w:rPr>
          <w:color w:val="000000"/>
          <w:sz w:val="22"/>
          <w:szCs w:val="22"/>
        </w:rPr>
        <w:t>. (Completed)</w:t>
      </w:r>
    </w:p>
    <w:p w14:paraId="00000021" w14:textId="77777777" w:rsidR="001E51BB" w:rsidRDefault="001E51BB">
      <w:pPr>
        <w:pBdr>
          <w:top w:val="nil"/>
          <w:left w:val="nil"/>
          <w:bottom w:val="nil"/>
          <w:right w:val="nil"/>
          <w:between w:val="nil"/>
        </w:pBdr>
        <w:ind w:left="360"/>
        <w:rPr>
          <w:color w:val="000000"/>
          <w:sz w:val="22"/>
          <w:szCs w:val="22"/>
        </w:rPr>
      </w:pPr>
    </w:p>
    <w:p w14:paraId="00000022"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1</w:t>
      </w:r>
      <w:r>
        <w:rPr>
          <w:sz w:val="22"/>
          <w:szCs w:val="22"/>
        </w:rPr>
        <w:t>1</w:t>
      </w:r>
      <w:r>
        <w:rPr>
          <w:color w:val="000000"/>
          <w:sz w:val="22"/>
          <w:szCs w:val="22"/>
        </w:rPr>
        <w:t xml:space="preserve">-186: The Council ad-hoc group to meet to discuss and </w:t>
      </w:r>
      <w:r>
        <w:rPr>
          <w:sz w:val="22"/>
          <w:szCs w:val="22"/>
        </w:rPr>
        <w:t>prepare</w:t>
      </w:r>
      <w:r>
        <w:rPr>
          <w:color w:val="000000"/>
          <w:sz w:val="22"/>
          <w:szCs w:val="22"/>
        </w:rPr>
        <w:t xml:space="preserve"> for the joint meeting with the ICANN Board at ICANN75. (Completed)</w:t>
      </w:r>
    </w:p>
    <w:p w14:paraId="00000023" w14:textId="77777777" w:rsidR="001E51BB" w:rsidRDefault="001E51BB">
      <w:pPr>
        <w:pBdr>
          <w:top w:val="nil"/>
          <w:left w:val="nil"/>
          <w:bottom w:val="nil"/>
          <w:right w:val="nil"/>
          <w:between w:val="nil"/>
        </w:pBdr>
        <w:ind w:left="360"/>
        <w:rPr>
          <w:color w:val="000000"/>
          <w:sz w:val="22"/>
          <w:szCs w:val="22"/>
        </w:rPr>
      </w:pPr>
    </w:p>
    <w:p w14:paraId="00000024"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lastRenderedPageBreak/>
        <w:t>Action 1</w:t>
      </w:r>
      <w:r>
        <w:rPr>
          <w:sz w:val="22"/>
          <w:szCs w:val="22"/>
        </w:rPr>
        <w:t>2</w:t>
      </w:r>
      <w:r>
        <w:rPr>
          <w:color w:val="000000"/>
          <w:sz w:val="22"/>
          <w:szCs w:val="22"/>
        </w:rPr>
        <w:t>-186: Council to use a future workshop to discuss how to engage with the ICANN Board at the public meetings. (</w:t>
      </w:r>
      <w:r>
        <w:rPr>
          <w:sz w:val="22"/>
          <w:szCs w:val="22"/>
        </w:rPr>
        <w:t>Pending</w:t>
      </w:r>
      <w:r>
        <w:rPr>
          <w:color w:val="000000"/>
          <w:sz w:val="22"/>
          <w:szCs w:val="22"/>
        </w:rPr>
        <w:t>)</w:t>
      </w:r>
    </w:p>
    <w:p w14:paraId="00000025" w14:textId="77777777" w:rsidR="001E51BB" w:rsidRDefault="001E51BB">
      <w:pPr>
        <w:pBdr>
          <w:top w:val="nil"/>
          <w:left w:val="nil"/>
          <w:bottom w:val="nil"/>
          <w:right w:val="nil"/>
          <w:between w:val="nil"/>
        </w:pBdr>
        <w:ind w:left="1080"/>
        <w:rPr>
          <w:sz w:val="22"/>
          <w:szCs w:val="22"/>
        </w:rPr>
      </w:pPr>
    </w:p>
    <w:p w14:paraId="00000026" w14:textId="77777777" w:rsidR="001E51BB" w:rsidRDefault="00000000">
      <w:pPr>
        <w:numPr>
          <w:ilvl w:val="0"/>
          <w:numId w:val="5"/>
        </w:numPr>
        <w:pBdr>
          <w:top w:val="nil"/>
          <w:left w:val="nil"/>
          <w:bottom w:val="nil"/>
          <w:right w:val="nil"/>
          <w:between w:val="nil"/>
        </w:pBdr>
        <w:rPr>
          <w:sz w:val="22"/>
          <w:szCs w:val="22"/>
        </w:rPr>
      </w:pPr>
      <w:r>
        <w:rPr>
          <w:sz w:val="22"/>
          <w:szCs w:val="22"/>
        </w:rPr>
        <w:t xml:space="preserve">Action 12A-186: Council to use a future workshop to  discuss effectiveness and efficiency of </w:t>
      </w:r>
      <w:proofErr w:type="spellStart"/>
      <w:r>
        <w:rPr>
          <w:sz w:val="22"/>
          <w:szCs w:val="22"/>
        </w:rPr>
        <w:t>ccNSO</w:t>
      </w:r>
      <w:proofErr w:type="spellEnd"/>
      <w:r>
        <w:rPr>
          <w:sz w:val="22"/>
          <w:szCs w:val="22"/>
        </w:rPr>
        <w:t xml:space="preserve"> processes [Pending, tentatively scheduled for November 2022 meeting (meeting 189)]</w:t>
      </w:r>
    </w:p>
    <w:p w14:paraId="00000027" w14:textId="77777777" w:rsidR="001E51BB" w:rsidRDefault="001E51BB">
      <w:pPr>
        <w:pBdr>
          <w:top w:val="nil"/>
          <w:left w:val="nil"/>
          <w:bottom w:val="nil"/>
          <w:right w:val="nil"/>
          <w:between w:val="nil"/>
        </w:pBdr>
        <w:ind w:left="360"/>
        <w:rPr>
          <w:color w:val="000000"/>
          <w:sz w:val="22"/>
          <w:szCs w:val="22"/>
        </w:rPr>
      </w:pPr>
    </w:p>
    <w:p w14:paraId="00000028"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1</w:t>
      </w:r>
      <w:r>
        <w:rPr>
          <w:sz w:val="22"/>
          <w:szCs w:val="22"/>
        </w:rPr>
        <w:t>3</w:t>
      </w:r>
      <w:r>
        <w:rPr>
          <w:color w:val="000000"/>
          <w:sz w:val="22"/>
          <w:szCs w:val="22"/>
        </w:rPr>
        <w:t xml:space="preserve">-186: Secretariat to send calendar </w:t>
      </w:r>
      <w:r>
        <w:rPr>
          <w:sz w:val="22"/>
          <w:szCs w:val="22"/>
        </w:rPr>
        <w:t>invites</w:t>
      </w:r>
      <w:r>
        <w:rPr>
          <w:color w:val="000000"/>
          <w:sz w:val="22"/>
          <w:szCs w:val="22"/>
        </w:rPr>
        <w:t xml:space="preserve"> for </w:t>
      </w:r>
      <w:proofErr w:type="spellStart"/>
      <w:r>
        <w:rPr>
          <w:color w:val="000000"/>
          <w:sz w:val="22"/>
          <w:szCs w:val="22"/>
        </w:rPr>
        <w:t>ccNSO</w:t>
      </w:r>
      <w:proofErr w:type="spellEnd"/>
      <w:r>
        <w:rPr>
          <w:color w:val="000000"/>
          <w:sz w:val="22"/>
          <w:szCs w:val="22"/>
        </w:rPr>
        <w:t xml:space="preserve"> Council related sessions at ICANN75. (</w:t>
      </w:r>
      <w:r>
        <w:rPr>
          <w:sz w:val="22"/>
          <w:szCs w:val="22"/>
        </w:rPr>
        <w:t>Completed</w:t>
      </w:r>
      <w:r>
        <w:rPr>
          <w:color w:val="000000"/>
          <w:sz w:val="22"/>
          <w:szCs w:val="22"/>
        </w:rPr>
        <w:t>)</w:t>
      </w:r>
    </w:p>
    <w:p w14:paraId="00000029" w14:textId="77777777" w:rsidR="001E51BB" w:rsidRDefault="001E51BB">
      <w:pPr>
        <w:pBdr>
          <w:top w:val="nil"/>
          <w:left w:val="nil"/>
          <w:bottom w:val="nil"/>
          <w:right w:val="nil"/>
          <w:between w:val="nil"/>
        </w:pBdr>
        <w:ind w:left="360"/>
        <w:rPr>
          <w:color w:val="000000"/>
          <w:sz w:val="22"/>
          <w:szCs w:val="22"/>
        </w:rPr>
      </w:pPr>
    </w:p>
    <w:p w14:paraId="0000002A" w14:textId="77777777" w:rsidR="001E51BB" w:rsidRDefault="00000000">
      <w:pPr>
        <w:numPr>
          <w:ilvl w:val="0"/>
          <w:numId w:val="5"/>
        </w:numPr>
        <w:pBdr>
          <w:top w:val="nil"/>
          <w:left w:val="nil"/>
          <w:bottom w:val="nil"/>
          <w:right w:val="nil"/>
          <w:between w:val="nil"/>
        </w:pBdr>
        <w:rPr>
          <w:color w:val="000000"/>
          <w:sz w:val="22"/>
          <w:szCs w:val="22"/>
        </w:rPr>
      </w:pPr>
      <w:r>
        <w:rPr>
          <w:color w:val="000000"/>
          <w:sz w:val="22"/>
          <w:szCs w:val="22"/>
        </w:rPr>
        <w:t>Action 1</w:t>
      </w:r>
      <w:r>
        <w:rPr>
          <w:sz w:val="22"/>
          <w:szCs w:val="22"/>
        </w:rPr>
        <w:t>4</w:t>
      </w:r>
      <w:r>
        <w:rPr>
          <w:color w:val="000000"/>
          <w:sz w:val="22"/>
          <w:szCs w:val="22"/>
        </w:rPr>
        <w:t xml:space="preserve">-186: Secretariat to follow-up on the Council mailing list regarding next steps (including timeline) </w:t>
      </w:r>
      <w:proofErr w:type="spellStart"/>
      <w:r>
        <w:rPr>
          <w:color w:val="000000"/>
          <w:sz w:val="22"/>
          <w:szCs w:val="22"/>
        </w:rPr>
        <w:t>NomCom</w:t>
      </w:r>
      <w:proofErr w:type="spellEnd"/>
      <w:r>
        <w:rPr>
          <w:color w:val="000000"/>
          <w:sz w:val="22"/>
          <w:szCs w:val="22"/>
        </w:rPr>
        <w:t xml:space="preserve"> appointment from the </w:t>
      </w:r>
      <w:proofErr w:type="spellStart"/>
      <w:r>
        <w:rPr>
          <w:color w:val="000000"/>
          <w:sz w:val="22"/>
          <w:szCs w:val="22"/>
        </w:rPr>
        <w:t>ccNSO</w:t>
      </w:r>
      <w:proofErr w:type="spellEnd"/>
      <w:r>
        <w:rPr>
          <w:color w:val="000000"/>
          <w:sz w:val="22"/>
          <w:szCs w:val="22"/>
        </w:rPr>
        <w:t>. (Completed)</w:t>
      </w:r>
    </w:p>
    <w:p w14:paraId="0000002B" w14:textId="77777777" w:rsidR="001E51BB" w:rsidRDefault="001E51BB">
      <w:pPr>
        <w:pBdr>
          <w:top w:val="nil"/>
          <w:left w:val="nil"/>
          <w:bottom w:val="nil"/>
          <w:right w:val="nil"/>
          <w:between w:val="nil"/>
        </w:pBdr>
        <w:ind w:left="1080"/>
        <w:rPr>
          <w:sz w:val="22"/>
          <w:szCs w:val="22"/>
        </w:rPr>
      </w:pPr>
    </w:p>
    <w:p w14:paraId="0000002C" w14:textId="77777777" w:rsidR="001E51BB" w:rsidRDefault="00000000">
      <w:pPr>
        <w:numPr>
          <w:ilvl w:val="0"/>
          <w:numId w:val="5"/>
        </w:numPr>
        <w:pBdr>
          <w:top w:val="nil"/>
          <w:left w:val="nil"/>
          <w:bottom w:val="nil"/>
          <w:right w:val="nil"/>
          <w:between w:val="nil"/>
        </w:pBdr>
        <w:rPr>
          <w:color w:val="000000"/>
          <w:sz w:val="22"/>
          <w:szCs w:val="22"/>
        </w:rPr>
      </w:pPr>
      <w:r>
        <w:rPr>
          <w:sz w:val="22"/>
          <w:szCs w:val="22"/>
        </w:rPr>
        <w:t xml:space="preserve">Action 15-186: </w:t>
      </w:r>
      <w:proofErr w:type="spellStart"/>
      <w:r>
        <w:rPr>
          <w:sz w:val="22"/>
          <w:szCs w:val="22"/>
        </w:rPr>
        <w:t>ccNSOP</w:t>
      </w:r>
      <w:proofErr w:type="spellEnd"/>
      <w:r>
        <w:rPr>
          <w:sz w:val="22"/>
          <w:szCs w:val="22"/>
        </w:rPr>
        <w:t xml:space="preserve"> Council to draft letter to ICANN legal to consult on interpretation of ICANN bylaw section 8.8.  (Completed</w:t>
      </w:r>
      <w:r>
        <w:rPr>
          <w:color w:val="000000"/>
          <w:sz w:val="22"/>
          <w:szCs w:val="22"/>
        </w:rPr>
        <w:t>)</w:t>
      </w:r>
    </w:p>
    <w:p w14:paraId="0000002D" w14:textId="77777777" w:rsidR="001E51BB" w:rsidRDefault="001E51BB">
      <w:pPr>
        <w:pBdr>
          <w:top w:val="nil"/>
          <w:left w:val="nil"/>
          <w:bottom w:val="nil"/>
          <w:right w:val="nil"/>
          <w:between w:val="nil"/>
        </w:pBdr>
        <w:ind w:left="360"/>
        <w:rPr>
          <w:color w:val="000000"/>
          <w:sz w:val="22"/>
          <w:szCs w:val="22"/>
        </w:rPr>
      </w:pPr>
    </w:p>
    <w:p w14:paraId="0000002E" w14:textId="77777777" w:rsidR="001E51BB" w:rsidRDefault="001E51BB">
      <w:pPr>
        <w:pBdr>
          <w:top w:val="nil"/>
          <w:left w:val="nil"/>
          <w:bottom w:val="nil"/>
          <w:right w:val="nil"/>
          <w:between w:val="nil"/>
        </w:pBdr>
        <w:shd w:val="clear" w:color="auto" w:fill="FFFFFF"/>
        <w:ind w:left="360"/>
        <w:rPr>
          <w:rFonts w:ascii="Arial" w:eastAsia="Arial" w:hAnsi="Arial" w:cs="Arial"/>
          <w:color w:val="222222"/>
        </w:rPr>
      </w:pPr>
    </w:p>
    <w:p w14:paraId="0000002F" w14:textId="77777777" w:rsidR="001E51BB" w:rsidRDefault="00000000">
      <w:pPr>
        <w:numPr>
          <w:ilvl w:val="0"/>
          <w:numId w:val="1"/>
        </w:numPr>
        <w:pBdr>
          <w:top w:val="nil"/>
          <w:left w:val="nil"/>
          <w:bottom w:val="nil"/>
          <w:right w:val="nil"/>
          <w:between w:val="nil"/>
        </w:pBdr>
        <w:rPr>
          <w:b/>
          <w:color w:val="000000"/>
          <w:sz w:val="22"/>
          <w:szCs w:val="22"/>
        </w:rPr>
      </w:pPr>
      <w:r>
        <w:rPr>
          <w:b/>
          <w:color w:val="222222"/>
          <w:sz w:val="22"/>
          <w:szCs w:val="22"/>
        </w:rPr>
        <w:t xml:space="preserve">Intersessional Decision </w:t>
      </w:r>
      <w:r>
        <w:rPr>
          <w:b/>
          <w:color w:val="000000"/>
          <w:sz w:val="22"/>
          <w:szCs w:val="22"/>
        </w:rPr>
        <w:t>(since meeting 186, 18 August 2022)</w:t>
      </w:r>
    </w:p>
    <w:p w14:paraId="00000030" w14:textId="77777777" w:rsidR="001E51BB"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Launch call for expression of interest </w:t>
      </w:r>
      <w:proofErr w:type="spellStart"/>
      <w:r>
        <w:rPr>
          <w:color w:val="000000"/>
          <w:sz w:val="22"/>
          <w:szCs w:val="22"/>
        </w:rPr>
        <w:t>NomCom</w:t>
      </w:r>
      <w:proofErr w:type="spellEnd"/>
    </w:p>
    <w:p w14:paraId="00000031" w14:textId="77777777" w:rsidR="001E51BB"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Appointment Sophie Mitchell (.au) </w:t>
      </w:r>
      <w:proofErr w:type="spellStart"/>
      <w:r>
        <w:rPr>
          <w:color w:val="000000"/>
          <w:sz w:val="22"/>
          <w:szCs w:val="22"/>
        </w:rPr>
        <w:t>ccNSO</w:t>
      </w:r>
      <w:proofErr w:type="spellEnd"/>
      <w:r>
        <w:rPr>
          <w:color w:val="000000"/>
          <w:sz w:val="22"/>
          <w:szCs w:val="22"/>
        </w:rPr>
        <w:t xml:space="preserve"> delegate </w:t>
      </w:r>
      <w:proofErr w:type="spellStart"/>
      <w:r>
        <w:rPr>
          <w:color w:val="000000"/>
          <w:sz w:val="22"/>
          <w:szCs w:val="22"/>
        </w:rPr>
        <w:t>NomCom</w:t>
      </w:r>
      <w:proofErr w:type="spellEnd"/>
    </w:p>
    <w:p w14:paraId="00000032" w14:textId="77777777" w:rsidR="001E51BB" w:rsidRDefault="001E51BB">
      <w:pPr>
        <w:pBdr>
          <w:top w:val="nil"/>
          <w:left w:val="nil"/>
          <w:bottom w:val="nil"/>
          <w:right w:val="nil"/>
          <w:between w:val="nil"/>
        </w:pBdr>
        <w:ind w:left="1080"/>
        <w:rPr>
          <w:b/>
          <w:color w:val="000000"/>
          <w:sz w:val="22"/>
          <w:szCs w:val="22"/>
        </w:rPr>
      </w:pPr>
    </w:p>
    <w:p w14:paraId="00000033" w14:textId="77777777" w:rsidR="001E51BB" w:rsidRDefault="00000000">
      <w:pPr>
        <w:pBdr>
          <w:top w:val="nil"/>
          <w:left w:val="nil"/>
          <w:bottom w:val="nil"/>
          <w:right w:val="nil"/>
          <w:between w:val="nil"/>
        </w:pBdr>
        <w:shd w:val="clear" w:color="auto" w:fill="FFFFFF"/>
        <w:rPr>
          <w:b/>
          <w:color w:val="222222"/>
          <w:sz w:val="28"/>
          <w:szCs w:val="28"/>
        </w:rPr>
      </w:pPr>
      <w:r>
        <w:rPr>
          <w:color w:val="000000"/>
          <w:sz w:val="28"/>
          <w:szCs w:val="28"/>
        </w:rPr>
        <w:t xml:space="preserve">C. </w:t>
      </w:r>
      <w:r>
        <w:rPr>
          <w:b/>
          <w:color w:val="222222"/>
          <w:sz w:val="28"/>
          <w:szCs w:val="28"/>
        </w:rPr>
        <w:t>Substantive topics </w:t>
      </w:r>
    </w:p>
    <w:p w14:paraId="00000034" w14:textId="77777777" w:rsidR="001E51BB" w:rsidRDefault="00000000">
      <w:pPr>
        <w:numPr>
          <w:ilvl w:val="0"/>
          <w:numId w:val="3"/>
        </w:numPr>
        <w:pBdr>
          <w:top w:val="nil"/>
          <w:left w:val="nil"/>
          <w:bottom w:val="nil"/>
          <w:right w:val="nil"/>
          <w:between w:val="nil"/>
        </w:pBdr>
        <w:shd w:val="clear" w:color="auto" w:fill="FFFFFF"/>
        <w:rPr>
          <w:color w:val="222222"/>
          <w:sz w:val="22"/>
          <w:szCs w:val="22"/>
        </w:rPr>
      </w:pPr>
      <w:r>
        <w:rPr>
          <w:b/>
          <w:color w:val="222222"/>
          <w:sz w:val="22"/>
          <w:szCs w:val="22"/>
        </w:rPr>
        <w:t>Adoption Letter to ICANN legal re scope section 8.8 ICANN Bylaws</w:t>
      </w:r>
    </w:p>
    <w:p w14:paraId="00000035"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00000036" w14:textId="77777777" w:rsidR="001E51BB" w:rsidRDefault="001E51BB">
      <w:pPr>
        <w:pBdr>
          <w:top w:val="nil"/>
          <w:left w:val="nil"/>
          <w:bottom w:val="nil"/>
          <w:right w:val="nil"/>
          <w:between w:val="nil"/>
        </w:pBdr>
        <w:shd w:val="clear" w:color="auto" w:fill="FFFFFF"/>
        <w:ind w:left="360"/>
        <w:rPr>
          <w:color w:val="222222"/>
          <w:sz w:val="22"/>
          <w:szCs w:val="22"/>
        </w:rPr>
      </w:pPr>
    </w:p>
    <w:p w14:paraId="00000037"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00000038" w14:textId="77777777" w:rsidR="001E51BB" w:rsidRDefault="00000000">
      <w:pPr>
        <w:pBdr>
          <w:top w:val="nil"/>
          <w:left w:val="nil"/>
          <w:bottom w:val="nil"/>
          <w:right w:val="nil"/>
          <w:between w:val="nil"/>
        </w:pBdr>
        <w:shd w:val="clear" w:color="auto" w:fill="FFFFFF"/>
        <w:ind w:left="360"/>
        <w:rPr>
          <w:b/>
          <w:i/>
          <w:color w:val="222222"/>
          <w:sz w:val="22"/>
          <w:szCs w:val="22"/>
        </w:rPr>
      </w:pPr>
      <w:r>
        <w:rPr>
          <w:b/>
          <w:i/>
          <w:color w:val="222222"/>
          <w:sz w:val="22"/>
          <w:szCs w:val="22"/>
        </w:rPr>
        <w:t>Background</w:t>
      </w:r>
    </w:p>
    <w:p w14:paraId="00000039"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At its previous meeting the </w:t>
      </w:r>
      <w:proofErr w:type="spellStart"/>
      <w:r>
        <w:rPr>
          <w:color w:val="222222"/>
          <w:sz w:val="22"/>
          <w:szCs w:val="22"/>
        </w:rPr>
        <w:t>ccNSO</w:t>
      </w:r>
      <w:proofErr w:type="spellEnd"/>
      <w:r>
        <w:rPr>
          <w:color w:val="222222"/>
          <w:sz w:val="22"/>
          <w:szCs w:val="22"/>
        </w:rPr>
        <w:t xml:space="preserve"> Council decided to ask for a clarification from ICANN on the scope of section 8.8 of the Bylaws and agreed to send a letter to ICANN with regard to that matter.  The draft letter was circulated to Council in preparation of this meeting.</w:t>
      </w:r>
    </w:p>
    <w:p w14:paraId="0000003A"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3B" w14:textId="77777777" w:rsidR="001E51BB" w:rsidRDefault="00000000">
      <w:pPr>
        <w:pBdr>
          <w:top w:val="nil"/>
          <w:left w:val="nil"/>
          <w:bottom w:val="nil"/>
          <w:right w:val="nil"/>
          <w:between w:val="nil"/>
        </w:pBdr>
        <w:shd w:val="clear" w:color="auto" w:fill="FFFFFF"/>
        <w:ind w:left="360"/>
        <w:rPr>
          <w:b/>
          <w:i/>
          <w:color w:val="222222"/>
          <w:sz w:val="22"/>
          <w:szCs w:val="22"/>
        </w:rPr>
      </w:pPr>
      <w:r>
        <w:rPr>
          <w:b/>
          <w:i/>
          <w:color w:val="222222"/>
          <w:sz w:val="22"/>
          <w:szCs w:val="22"/>
        </w:rPr>
        <w:t>Decision</w:t>
      </w:r>
    </w:p>
    <w:p w14:paraId="0000003C"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Council approves the letter circulated to the Council list as background material  item C.1 meeting 187, and requests the Chair to send it to John Jeffrey, ICANN’s General Counsel, to seek clarity around the scope of section 8.8 of the ICANN Bylaws and inform the </w:t>
      </w:r>
      <w:proofErr w:type="spellStart"/>
      <w:r>
        <w:rPr>
          <w:b/>
          <w:color w:val="222222"/>
          <w:sz w:val="22"/>
          <w:szCs w:val="22"/>
        </w:rPr>
        <w:t>ccNSO</w:t>
      </w:r>
      <w:proofErr w:type="spellEnd"/>
      <w:r>
        <w:rPr>
          <w:b/>
          <w:color w:val="222222"/>
          <w:sz w:val="22"/>
          <w:szCs w:val="22"/>
        </w:rPr>
        <w:t xml:space="preserve"> Guideline Review Committee about the need to update the </w:t>
      </w:r>
      <w:proofErr w:type="spellStart"/>
      <w:r>
        <w:rPr>
          <w:b/>
          <w:color w:val="222222"/>
          <w:sz w:val="22"/>
          <w:szCs w:val="22"/>
        </w:rPr>
        <w:t>ccNSO</w:t>
      </w:r>
      <w:proofErr w:type="spellEnd"/>
      <w:r>
        <w:rPr>
          <w:b/>
          <w:color w:val="222222"/>
          <w:sz w:val="22"/>
          <w:szCs w:val="22"/>
        </w:rPr>
        <w:t xml:space="preserve"> </w:t>
      </w:r>
      <w:proofErr w:type="spellStart"/>
      <w:r>
        <w:rPr>
          <w:b/>
          <w:color w:val="222222"/>
          <w:sz w:val="22"/>
          <w:szCs w:val="22"/>
        </w:rPr>
        <w:t>nomcom</w:t>
      </w:r>
      <w:proofErr w:type="spellEnd"/>
      <w:r>
        <w:rPr>
          <w:b/>
          <w:color w:val="222222"/>
          <w:sz w:val="22"/>
          <w:szCs w:val="22"/>
        </w:rPr>
        <w:t xml:space="preserve"> delegate selection procedure to take into account the effect of ICANN Bylaws Section 8.8 on the nomination and selection procedure. </w:t>
      </w:r>
    </w:p>
    <w:p w14:paraId="0000003D"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3E" w14:textId="77777777" w:rsidR="001E51BB" w:rsidRDefault="001E51BB">
      <w:pPr>
        <w:pBdr>
          <w:top w:val="nil"/>
          <w:left w:val="nil"/>
          <w:bottom w:val="nil"/>
          <w:right w:val="nil"/>
          <w:between w:val="nil"/>
        </w:pBdr>
        <w:shd w:val="clear" w:color="auto" w:fill="FFFFFF"/>
        <w:ind w:left="360"/>
        <w:rPr>
          <w:color w:val="222222"/>
          <w:sz w:val="22"/>
          <w:szCs w:val="22"/>
        </w:rPr>
      </w:pPr>
    </w:p>
    <w:p w14:paraId="0000003F" w14:textId="77777777" w:rsidR="001E51BB" w:rsidRDefault="00000000">
      <w:pPr>
        <w:numPr>
          <w:ilvl w:val="0"/>
          <w:numId w:val="3"/>
        </w:numPr>
        <w:pBdr>
          <w:top w:val="nil"/>
          <w:left w:val="nil"/>
          <w:bottom w:val="nil"/>
          <w:right w:val="nil"/>
          <w:between w:val="nil"/>
        </w:pBdr>
        <w:shd w:val="clear" w:color="auto" w:fill="FFFFFF"/>
        <w:rPr>
          <w:b/>
          <w:color w:val="222222"/>
          <w:sz w:val="22"/>
          <w:szCs w:val="22"/>
        </w:rPr>
      </w:pPr>
      <w:r>
        <w:rPr>
          <w:b/>
          <w:color w:val="222222"/>
          <w:sz w:val="22"/>
          <w:szCs w:val="22"/>
        </w:rPr>
        <w:t xml:space="preserve">Closure ccPDP3 Retirement WG </w:t>
      </w:r>
    </w:p>
    <w:p w14:paraId="00000040"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Assuming the Retirement policy will be adopted, the ccPDP3 Retirement WG will be closed.</w:t>
      </w:r>
    </w:p>
    <w:p w14:paraId="00000041"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 For Decision</w:t>
      </w:r>
    </w:p>
    <w:p w14:paraId="00000042"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To Do: General discussion on implementation group (October 2022 meeting)</w:t>
      </w:r>
    </w:p>
    <w:p w14:paraId="00000043" w14:textId="77777777" w:rsidR="001E51BB" w:rsidRDefault="001E51BB">
      <w:pPr>
        <w:pBdr>
          <w:top w:val="nil"/>
          <w:left w:val="nil"/>
          <w:bottom w:val="nil"/>
          <w:right w:val="nil"/>
          <w:between w:val="nil"/>
        </w:pBdr>
        <w:shd w:val="clear" w:color="auto" w:fill="FFFFFF"/>
        <w:ind w:left="360"/>
        <w:rPr>
          <w:color w:val="222222"/>
          <w:sz w:val="22"/>
          <w:szCs w:val="22"/>
        </w:rPr>
      </w:pPr>
    </w:p>
    <w:p w14:paraId="00000044"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00000045" w14:textId="77777777" w:rsidR="001E51BB" w:rsidRDefault="00000000">
      <w:pPr>
        <w:pBdr>
          <w:top w:val="nil"/>
          <w:left w:val="nil"/>
          <w:bottom w:val="nil"/>
          <w:right w:val="nil"/>
          <w:between w:val="nil"/>
        </w:pBdr>
        <w:shd w:val="clear" w:color="auto" w:fill="FFFFFF"/>
        <w:ind w:left="360"/>
        <w:rPr>
          <w:b/>
          <w:i/>
          <w:color w:val="222222"/>
          <w:sz w:val="22"/>
          <w:szCs w:val="22"/>
        </w:rPr>
      </w:pPr>
      <w:r>
        <w:rPr>
          <w:b/>
          <w:i/>
          <w:color w:val="222222"/>
          <w:sz w:val="22"/>
          <w:szCs w:val="22"/>
        </w:rPr>
        <w:t>Background</w:t>
      </w:r>
    </w:p>
    <w:p w14:paraId="00000046"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The ICANN Board has adopted the </w:t>
      </w:r>
      <w:proofErr w:type="spellStart"/>
      <w:r>
        <w:rPr>
          <w:color w:val="222222"/>
          <w:sz w:val="22"/>
          <w:szCs w:val="22"/>
        </w:rPr>
        <w:t>ccNSO</w:t>
      </w:r>
      <w:proofErr w:type="spellEnd"/>
      <w:r>
        <w:rPr>
          <w:color w:val="222222"/>
          <w:sz w:val="22"/>
          <w:szCs w:val="22"/>
        </w:rPr>
        <w:t xml:space="preserve"> Retirement policy. As no additional work is required with respect to the development of the policy itself, the ccPDP3 retirement working group has no further work to do and can be closed.</w:t>
      </w:r>
    </w:p>
    <w:p w14:paraId="00000047" w14:textId="77777777" w:rsidR="001E51BB" w:rsidRDefault="001E51BB">
      <w:pPr>
        <w:pBdr>
          <w:top w:val="nil"/>
          <w:left w:val="nil"/>
          <w:bottom w:val="nil"/>
          <w:right w:val="nil"/>
          <w:between w:val="nil"/>
        </w:pBdr>
        <w:shd w:val="clear" w:color="auto" w:fill="FFFFFF"/>
        <w:ind w:left="360"/>
        <w:rPr>
          <w:color w:val="222222"/>
          <w:sz w:val="22"/>
          <w:szCs w:val="22"/>
        </w:rPr>
      </w:pPr>
    </w:p>
    <w:p w14:paraId="00000048"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lastRenderedPageBreak/>
        <w:t xml:space="preserve">As noted in the Board resolution the policy will now go into the implementation phase. To ensure that ICANN has a community counterpart in the implementation process, for example to provide clarification and monitor progress, the </w:t>
      </w:r>
      <w:proofErr w:type="spellStart"/>
      <w:r>
        <w:rPr>
          <w:color w:val="222222"/>
          <w:sz w:val="22"/>
          <w:szCs w:val="22"/>
        </w:rPr>
        <w:t>ccNSO</w:t>
      </w:r>
      <w:proofErr w:type="spellEnd"/>
      <w:r>
        <w:rPr>
          <w:color w:val="222222"/>
          <w:sz w:val="22"/>
          <w:szCs w:val="22"/>
        </w:rPr>
        <w:t xml:space="preserve"> will need to appoint a group that can act as counterpart to ICANN and point of contact. However, to date the </w:t>
      </w:r>
      <w:proofErr w:type="spellStart"/>
      <w:r>
        <w:rPr>
          <w:color w:val="222222"/>
          <w:sz w:val="22"/>
          <w:szCs w:val="22"/>
        </w:rPr>
        <w:t>ccNSO</w:t>
      </w:r>
      <w:proofErr w:type="spellEnd"/>
      <w:r>
        <w:rPr>
          <w:color w:val="222222"/>
          <w:sz w:val="22"/>
          <w:szCs w:val="22"/>
        </w:rPr>
        <w:t xml:space="preserve"> has not yet dealt with such a situation and will therefore need to understand the necessary details involved, before mandating such a group.</w:t>
      </w:r>
    </w:p>
    <w:p w14:paraId="00000049" w14:textId="77777777" w:rsidR="001E51BB" w:rsidRDefault="001E51BB">
      <w:pPr>
        <w:pBdr>
          <w:top w:val="nil"/>
          <w:left w:val="nil"/>
          <w:bottom w:val="nil"/>
          <w:right w:val="nil"/>
          <w:between w:val="nil"/>
        </w:pBdr>
        <w:shd w:val="clear" w:color="auto" w:fill="FFFFFF"/>
        <w:ind w:left="360"/>
        <w:rPr>
          <w:color w:val="222222"/>
          <w:sz w:val="22"/>
          <w:szCs w:val="22"/>
        </w:rPr>
      </w:pPr>
    </w:p>
    <w:p w14:paraId="0000004A" w14:textId="77777777" w:rsidR="001E51BB" w:rsidRDefault="00000000">
      <w:pPr>
        <w:pBdr>
          <w:top w:val="nil"/>
          <w:left w:val="nil"/>
          <w:bottom w:val="nil"/>
          <w:right w:val="nil"/>
          <w:between w:val="nil"/>
        </w:pBdr>
        <w:shd w:val="clear" w:color="auto" w:fill="FFFFFF"/>
        <w:ind w:left="360"/>
        <w:rPr>
          <w:b/>
          <w:i/>
          <w:color w:val="222222"/>
          <w:sz w:val="22"/>
          <w:szCs w:val="22"/>
        </w:rPr>
      </w:pPr>
      <w:r>
        <w:rPr>
          <w:b/>
          <w:i/>
          <w:color w:val="222222"/>
          <w:sz w:val="22"/>
          <w:szCs w:val="22"/>
        </w:rPr>
        <w:t>Decision</w:t>
      </w:r>
    </w:p>
    <w:p w14:paraId="0000004B"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Council closes the ccPDP3 retirement working group and requests the secretariat to take all necessary steps to that effect, including but not limiting archiving the email list and </w:t>
      </w:r>
      <w:proofErr w:type="spellStart"/>
      <w:r>
        <w:rPr>
          <w:b/>
          <w:color w:val="222222"/>
          <w:sz w:val="22"/>
          <w:szCs w:val="22"/>
        </w:rPr>
        <w:t>wikispace</w:t>
      </w:r>
      <w:proofErr w:type="spellEnd"/>
      <w:r>
        <w:rPr>
          <w:b/>
          <w:color w:val="222222"/>
          <w:sz w:val="22"/>
          <w:szCs w:val="22"/>
        </w:rPr>
        <w:t xml:space="preserve"> as reference for future use. </w:t>
      </w:r>
    </w:p>
    <w:p w14:paraId="0000004C"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4D"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Council wants to express its great appreciation for the working group members in general and particularly the former chair of the WG Nigel Roberts, current chair Stephen </w:t>
      </w:r>
      <w:proofErr w:type="spellStart"/>
      <w:r>
        <w:rPr>
          <w:b/>
          <w:color w:val="222222"/>
          <w:sz w:val="22"/>
          <w:szCs w:val="22"/>
        </w:rPr>
        <w:t>Deerhake</w:t>
      </w:r>
      <w:proofErr w:type="spellEnd"/>
      <w:r>
        <w:rPr>
          <w:b/>
          <w:color w:val="222222"/>
          <w:sz w:val="22"/>
          <w:szCs w:val="22"/>
        </w:rPr>
        <w:t xml:space="preserve"> and vice-chair Eberhard </w:t>
      </w:r>
      <w:proofErr w:type="spellStart"/>
      <w:r>
        <w:rPr>
          <w:b/>
          <w:color w:val="222222"/>
          <w:sz w:val="22"/>
          <w:szCs w:val="22"/>
        </w:rPr>
        <w:t>Lisse</w:t>
      </w:r>
      <w:proofErr w:type="spellEnd"/>
      <w:r>
        <w:rPr>
          <w:b/>
          <w:color w:val="222222"/>
          <w:sz w:val="22"/>
          <w:szCs w:val="22"/>
        </w:rPr>
        <w:t>, for their work to bring this effort to a fruitful completion.</w:t>
      </w:r>
    </w:p>
    <w:p w14:paraId="0000004E"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4F"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The secretariat is requested to include the topic of the discussion of the requirement for a </w:t>
      </w:r>
      <w:proofErr w:type="spellStart"/>
      <w:r>
        <w:rPr>
          <w:b/>
          <w:color w:val="222222"/>
          <w:sz w:val="22"/>
          <w:szCs w:val="22"/>
        </w:rPr>
        <w:t>ccNSO</w:t>
      </w:r>
      <w:proofErr w:type="spellEnd"/>
      <w:r>
        <w:rPr>
          <w:b/>
          <w:color w:val="222222"/>
          <w:sz w:val="22"/>
          <w:szCs w:val="22"/>
        </w:rPr>
        <w:t xml:space="preserve"> policy implementation group on the Council October agenda (meeting 188).  </w:t>
      </w:r>
    </w:p>
    <w:p w14:paraId="00000050"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51"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This resolution becomes effective upon publication.</w:t>
      </w:r>
    </w:p>
    <w:p w14:paraId="00000052" w14:textId="77777777" w:rsidR="001E51BB" w:rsidRDefault="001E51BB">
      <w:pPr>
        <w:pBdr>
          <w:top w:val="nil"/>
          <w:left w:val="nil"/>
          <w:bottom w:val="nil"/>
          <w:right w:val="nil"/>
          <w:between w:val="nil"/>
        </w:pBdr>
        <w:shd w:val="clear" w:color="auto" w:fill="FFFFFF"/>
        <w:ind w:left="360"/>
        <w:rPr>
          <w:color w:val="222222"/>
          <w:sz w:val="22"/>
          <w:szCs w:val="22"/>
        </w:rPr>
      </w:pPr>
    </w:p>
    <w:p w14:paraId="00000053" w14:textId="77777777" w:rsidR="001E51BB" w:rsidRDefault="00000000">
      <w:pPr>
        <w:numPr>
          <w:ilvl w:val="0"/>
          <w:numId w:val="3"/>
        </w:numPr>
        <w:pBdr>
          <w:top w:val="nil"/>
          <w:left w:val="nil"/>
          <w:bottom w:val="nil"/>
          <w:right w:val="nil"/>
          <w:between w:val="nil"/>
        </w:pBdr>
        <w:shd w:val="clear" w:color="auto" w:fill="FFFFFF"/>
        <w:rPr>
          <w:color w:val="222222"/>
          <w:sz w:val="22"/>
          <w:szCs w:val="22"/>
        </w:rPr>
      </w:pPr>
      <w:r>
        <w:rPr>
          <w:b/>
          <w:color w:val="222222"/>
          <w:sz w:val="22"/>
          <w:szCs w:val="22"/>
        </w:rPr>
        <w:t xml:space="preserve">Action </w:t>
      </w:r>
      <w:proofErr w:type="spellStart"/>
      <w:r>
        <w:rPr>
          <w:b/>
          <w:color w:val="222222"/>
          <w:sz w:val="22"/>
          <w:szCs w:val="22"/>
        </w:rPr>
        <w:t>ccNSO</w:t>
      </w:r>
      <w:proofErr w:type="spellEnd"/>
      <w:r>
        <w:rPr>
          <w:b/>
          <w:color w:val="222222"/>
          <w:sz w:val="22"/>
          <w:szCs w:val="22"/>
        </w:rPr>
        <w:t xml:space="preserve"> with respect to “Holistic” Review </w:t>
      </w:r>
    </w:p>
    <w:p w14:paraId="00000054"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The Board solicits input and feed-back on the Terms of Reference for a new, Specific Review: the “Holistic” review. The public comment started 30 August and will close 20 October 2022.</w:t>
      </w:r>
    </w:p>
    <w:p w14:paraId="00000055"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Given the potential impact it is proposed to establish a Council drafting team. </w:t>
      </w:r>
    </w:p>
    <w:p w14:paraId="00000056"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Discussion of potential points to raise, establish </w:t>
      </w:r>
      <w:proofErr w:type="spellStart"/>
      <w:r>
        <w:rPr>
          <w:color w:val="222222"/>
          <w:sz w:val="22"/>
          <w:szCs w:val="22"/>
        </w:rPr>
        <w:t>ccNSO</w:t>
      </w:r>
      <w:proofErr w:type="spellEnd"/>
      <w:r>
        <w:rPr>
          <w:color w:val="222222"/>
          <w:sz w:val="22"/>
          <w:szCs w:val="22"/>
        </w:rPr>
        <w:t xml:space="preserve"> Council drafting team to provide input.</w:t>
      </w:r>
    </w:p>
    <w:p w14:paraId="00000057"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w:t>
      </w:r>
      <w:hyperlink r:id="rId7">
        <w:r>
          <w:rPr>
            <w:color w:val="0000FF"/>
            <w:sz w:val="22"/>
            <w:szCs w:val="22"/>
            <w:u w:val="single"/>
          </w:rPr>
          <w:t>https://ccnso.icann.org/sites/default/files/filefield_47783/guidelines-statements-30mar16-en.pdf</w:t>
        </w:r>
      </w:hyperlink>
      <w:r>
        <w:rPr>
          <w:color w:val="222222"/>
          <w:sz w:val="22"/>
          <w:szCs w:val="22"/>
        </w:rPr>
        <w:t xml:space="preserve"> )</w:t>
      </w:r>
    </w:p>
    <w:p w14:paraId="00000058" w14:textId="77777777" w:rsidR="001E51BB" w:rsidRDefault="001E51BB">
      <w:pPr>
        <w:pBdr>
          <w:top w:val="nil"/>
          <w:left w:val="nil"/>
          <w:bottom w:val="nil"/>
          <w:right w:val="nil"/>
          <w:between w:val="nil"/>
        </w:pBdr>
        <w:shd w:val="clear" w:color="auto" w:fill="FFFFFF"/>
        <w:ind w:left="360"/>
        <w:rPr>
          <w:color w:val="222222"/>
          <w:sz w:val="22"/>
          <w:szCs w:val="22"/>
        </w:rPr>
      </w:pPr>
    </w:p>
    <w:p w14:paraId="00000059"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Discuss outcome discussion preparatory meeting with ICANN org during the </w:t>
      </w:r>
      <w:proofErr w:type="spellStart"/>
      <w:r>
        <w:rPr>
          <w:color w:val="222222"/>
          <w:sz w:val="22"/>
          <w:szCs w:val="22"/>
        </w:rPr>
        <w:t>ccNSO</w:t>
      </w:r>
      <w:proofErr w:type="spellEnd"/>
      <w:r>
        <w:rPr>
          <w:color w:val="222222"/>
          <w:sz w:val="22"/>
          <w:szCs w:val="22"/>
        </w:rPr>
        <w:t xml:space="preserve"> council prep meeting. </w:t>
      </w:r>
    </w:p>
    <w:p w14:paraId="0000005A" w14:textId="77777777" w:rsidR="001E51BB" w:rsidRDefault="001E51BB">
      <w:pPr>
        <w:pBdr>
          <w:top w:val="nil"/>
          <w:left w:val="nil"/>
          <w:bottom w:val="nil"/>
          <w:right w:val="nil"/>
          <w:between w:val="nil"/>
        </w:pBdr>
        <w:shd w:val="clear" w:color="auto" w:fill="FFFFFF"/>
        <w:ind w:left="360"/>
        <w:rPr>
          <w:color w:val="222222"/>
          <w:sz w:val="22"/>
          <w:szCs w:val="22"/>
        </w:rPr>
      </w:pPr>
    </w:p>
    <w:p w14:paraId="0000005B"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0000005C" w14:textId="77777777" w:rsidR="001E51BB" w:rsidRDefault="001E51BB">
      <w:pPr>
        <w:pBdr>
          <w:top w:val="nil"/>
          <w:left w:val="nil"/>
          <w:bottom w:val="nil"/>
          <w:right w:val="nil"/>
          <w:between w:val="nil"/>
        </w:pBdr>
        <w:shd w:val="clear" w:color="auto" w:fill="FFFFFF"/>
        <w:ind w:left="360"/>
        <w:rPr>
          <w:color w:val="222222"/>
          <w:sz w:val="22"/>
          <w:szCs w:val="22"/>
        </w:rPr>
      </w:pPr>
    </w:p>
    <w:p w14:paraId="0000005D"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0000005E" w14:textId="77777777" w:rsidR="001E51BB" w:rsidRDefault="00000000">
      <w:pPr>
        <w:shd w:val="clear" w:color="auto" w:fill="FFFFFF"/>
        <w:ind w:left="360"/>
        <w:rPr>
          <w:b/>
          <w:i/>
          <w:color w:val="222222"/>
          <w:sz w:val="22"/>
          <w:szCs w:val="22"/>
        </w:rPr>
      </w:pPr>
      <w:r>
        <w:rPr>
          <w:b/>
          <w:i/>
          <w:color w:val="222222"/>
          <w:sz w:val="22"/>
          <w:szCs w:val="22"/>
        </w:rPr>
        <w:t>Background</w:t>
      </w:r>
    </w:p>
    <w:p w14:paraId="0000005F" w14:textId="77777777" w:rsidR="001E51BB" w:rsidRDefault="00000000">
      <w:pPr>
        <w:shd w:val="clear" w:color="auto" w:fill="FFFFFF"/>
        <w:ind w:left="360"/>
        <w:rPr>
          <w:color w:val="222222"/>
          <w:sz w:val="22"/>
          <w:szCs w:val="22"/>
        </w:rPr>
      </w:pPr>
      <w:r>
        <w:rPr>
          <w:color w:val="222222"/>
          <w:sz w:val="22"/>
          <w:szCs w:val="22"/>
        </w:rPr>
        <w:t xml:space="preserve">ICANN has opened the public comment period on the proposed Terms of Reference for the Pilot “Holistic” Review. The “Holistic” review was proposed by the ATRT review team and as such supported by the community and the recommendations were adopted by the Board. </w:t>
      </w:r>
    </w:p>
    <w:p w14:paraId="00000060" w14:textId="77777777" w:rsidR="001E51BB" w:rsidRDefault="001E51BB">
      <w:pPr>
        <w:shd w:val="clear" w:color="auto" w:fill="FFFFFF"/>
        <w:ind w:left="360"/>
        <w:rPr>
          <w:color w:val="222222"/>
          <w:sz w:val="22"/>
          <w:szCs w:val="22"/>
        </w:rPr>
      </w:pPr>
    </w:p>
    <w:p w14:paraId="00000061" w14:textId="77777777" w:rsidR="001E51BB" w:rsidRDefault="00000000">
      <w:pPr>
        <w:shd w:val="clear" w:color="auto" w:fill="FFFFFF"/>
        <w:ind w:left="360"/>
        <w:rPr>
          <w:color w:val="222222"/>
          <w:sz w:val="22"/>
          <w:szCs w:val="22"/>
        </w:rPr>
      </w:pPr>
      <w:r>
        <w:rPr>
          <w:color w:val="222222"/>
          <w:sz w:val="22"/>
          <w:szCs w:val="22"/>
        </w:rPr>
        <w:t xml:space="preserve">The </w:t>
      </w:r>
      <w:proofErr w:type="spellStart"/>
      <w:r>
        <w:rPr>
          <w:color w:val="222222"/>
          <w:sz w:val="22"/>
          <w:szCs w:val="22"/>
        </w:rPr>
        <w:t>ccNSO</w:t>
      </w:r>
      <w:proofErr w:type="spellEnd"/>
      <w:r>
        <w:rPr>
          <w:color w:val="222222"/>
          <w:sz w:val="22"/>
          <w:szCs w:val="22"/>
        </w:rPr>
        <w:t xml:space="preserve"> Council Triage Committee has advised the </w:t>
      </w:r>
      <w:proofErr w:type="spellStart"/>
      <w:r>
        <w:rPr>
          <w:color w:val="222222"/>
          <w:sz w:val="22"/>
          <w:szCs w:val="22"/>
        </w:rPr>
        <w:t>ccNSO</w:t>
      </w:r>
      <w:proofErr w:type="spellEnd"/>
      <w:r>
        <w:rPr>
          <w:color w:val="222222"/>
          <w:sz w:val="22"/>
          <w:szCs w:val="22"/>
        </w:rPr>
        <w:t xml:space="preserve"> Council to submit a </w:t>
      </w:r>
      <w:proofErr w:type="spellStart"/>
      <w:r>
        <w:rPr>
          <w:color w:val="222222"/>
          <w:sz w:val="22"/>
          <w:szCs w:val="22"/>
        </w:rPr>
        <w:t>ccNSO</w:t>
      </w:r>
      <w:proofErr w:type="spellEnd"/>
      <w:r>
        <w:rPr>
          <w:color w:val="222222"/>
          <w:sz w:val="22"/>
          <w:szCs w:val="22"/>
        </w:rPr>
        <w:t xml:space="preserve"> Council Statement and submit this to the public comment forum, under assumption the “Holistic” Review process is considered of high value in the </w:t>
      </w:r>
      <w:proofErr w:type="spellStart"/>
      <w:r>
        <w:rPr>
          <w:color w:val="222222"/>
          <w:sz w:val="22"/>
          <w:szCs w:val="22"/>
        </w:rPr>
        <w:t>ccNSO’s</w:t>
      </w:r>
      <w:proofErr w:type="spellEnd"/>
      <w:r>
        <w:rPr>
          <w:color w:val="222222"/>
          <w:sz w:val="22"/>
          <w:szCs w:val="22"/>
        </w:rPr>
        <w:t xml:space="preserve"> contribution to ICANN. The effort required is intense: a small group, for a limited period of time. The Council is advised to initiate a </w:t>
      </w:r>
      <w:proofErr w:type="spellStart"/>
      <w:r>
        <w:rPr>
          <w:color w:val="222222"/>
          <w:sz w:val="22"/>
          <w:szCs w:val="22"/>
        </w:rPr>
        <w:t>ccNSO</w:t>
      </w:r>
      <w:proofErr w:type="spellEnd"/>
      <w:r>
        <w:rPr>
          <w:color w:val="222222"/>
          <w:sz w:val="22"/>
          <w:szCs w:val="22"/>
        </w:rPr>
        <w:t xml:space="preserve"> Council Statement procedure,  in accordance with the Guideline : </w:t>
      </w:r>
      <w:proofErr w:type="spellStart"/>
      <w:r>
        <w:rPr>
          <w:color w:val="222222"/>
          <w:sz w:val="22"/>
          <w:szCs w:val="22"/>
        </w:rPr>
        <w:t>ccNSO</w:t>
      </w:r>
      <w:proofErr w:type="spellEnd"/>
      <w:r>
        <w:rPr>
          <w:color w:val="222222"/>
          <w:sz w:val="22"/>
          <w:szCs w:val="22"/>
        </w:rPr>
        <w:t xml:space="preserve"> Statements ( </w:t>
      </w:r>
      <w:hyperlink r:id="rId8">
        <w:r>
          <w:rPr>
            <w:color w:val="1155CC"/>
            <w:sz w:val="22"/>
            <w:szCs w:val="22"/>
            <w:u w:val="single"/>
          </w:rPr>
          <w:t>https://ccnso.icann.org/about/guidelines-statements-30mar16-en.pdf</w:t>
        </w:r>
      </w:hyperlink>
      <w:r>
        <w:rPr>
          <w:color w:val="222222"/>
          <w:sz w:val="22"/>
          <w:szCs w:val="22"/>
        </w:rPr>
        <w:t xml:space="preserve">). </w:t>
      </w:r>
    </w:p>
    <w:p w14:paraId="00000062" w14:textId="77777777" w:rsidR="001E51BB" w:rsidRDefault="00000000">
      <w:pPr>
        <w:shd w:val="clear" w:color="auto" w:fill="FFFFFF"/>
        <w:ind w:left="360"/>
        <w:rPr>
          <w:color w:val="222222"/>
          <w:sz w:val="22"/>
          <w:szCs w:val="22"/>
        </w:rPr>
      </w:pPr>
      <w:r>
        <w:rPr>
          <w:color w:val="222222"/>
          <w:sz w:val="22"/>
          <w:szCs w:val="22"/>
        </w:rPr>
        <w:t xml:space="preserve"> </w:t>
      </w:r>
    </w:p>
    <w:p w14:paraId="00000063" w14:textId="77777777" w:rsidR="001E51BB" w:rsidRDefault="00000000">
      <w:pPr>
        <w:shd w:val="clear" w:color="auto" w:fill="FFFFFF"/>
        <w:ind w:left="360"/>
        <w:rPr>
          <w:color w:val="222222"/>
          <w:sz w:val="22"/>
          <w:szCs w:val="22"/>
        </w:rPr>
      </w:pPr>
      <w:r>
        <w:rPr>
          <w:color w:val="222222"/>
          <w:sz w:val="22"/>
          <w:szCs w:val="22"/>
        </w:rPr>
        <w:t xml:space="preserve">At the prep meeting ICANN org staff has provided clarification on the process and proposed Terms. </w:t>
      </w:r>
    </w:p>
    <w:p w14:paraId="00000064" w14:textId="77777777" w:rsidR="001E51BB" w:rsidRDefault="00000000">
      <w:pPr>
        <w:shd w:val="clear" w:color="auto" w:fill="FFFFFF"/>
        <w:ind w:left="360"/>
        <w:rPr>
          <w:color w:val="222222"/>
          <w:sz w:val="22"/>
          <w:szCs w:val="22"/>
        </w:rPr>
      </w:pPr>
      <w:r>
        <w:rPr>
          <w:color w:val="222222"/>
          <w:sz w:val="22"/>
          <w:szCs w:val="22"/>
        </w:rPr>
        <w:t xml:space="preserve"> </w:t>
      </w:r>
    </w:p>
    <w:p w14:paraId="00000065" w14:textId="77777777" w:rsidR="001E51BB" w:rsidRDefault="00000000">
      <w:pPr>
        <w:shd w:val="clear" w:color="auto" w:fill="FFFFFF"/>
        <w:ind w:left="360"/>
        <w:rPr>
          <w:b/>
          <w:color w:val="222222"/>
          <w:sz w:val="22"/>
          <w:szCs w:val="22"/>
        </w:rPr>
      </w:pPr>
      <w:r>
        <w:rPr>
          <w:b/>
          <w:color w:val="222222"/>
          <w:sz w:val="22"/>
          <w:szCs w:val="22"/>
        </w:rPr>
        <w:lastRenderedPageBreak/>
        <w:t xml:space="preserve">Timeline to develop </w:t>
      </w:r>
      <w:proofErr w:type="spellStart"/>
      <w:r>
        <w:rPr>
          <w:b/>
          <w:color w:val="222222"/>
          <w:sz w:val="22"/>
          <w:szCs w:val="22"/>
        </w:rPr>
        <w:t>ccNSO</w:t>
      </w:r>
      <w:proofErr w:type="spellEnd"/>
      <w:r>
        <w:rPr>
          <w:b/>
          <w:color w:val="222222"/>
          <w:sz w:val="22"/>
          <w:szCs w:val="22"/>
        </w:rPr>
        <w:t xml:space="preserve"> Council Statement</w:t>
      </w:r>
    </w:p>
    <w:p w14:paraId="00000066" w14:textId="77777777" w:rsidR="001E51BB" w:rsidRDefault="00000000">
      <w:pPr>
        <w:shd w:val="clear" w:color="auto" w:fill="FFFFFF"/>
        <w:ind w:left="360"/>
        <w:rPr>
          <w:color w:val="222222"/>
          <w:sz w:val="22"/>
          <w:szCs w:val="22"/>
        </w:rPr>
      </w:pPr>
      <w:r>
        <w:rPr>
          <w:color w:val="222222"/>
          <w:sz w:val="22"/>
          <w:szCs w:val="22"/>
        </w:rPr>
        <w:t>Under the assumption Council will want to provide comments by 20 October 2022, 23.59 UTC, the following timeline is proposed:</w:t>
      </w:r>
    </w:p>
    <w:p w14:paraId="00000067" w14:textId="77777777" w:rsidR="001E51BB" w:rsidRDefault="00000000">
      <w:pPr>
        <w:shd w:val="clear" w:color="auto" w:fill="FFFFFF"/>
        <w:ind w:left="1080"/>
        <w:rPr>
          <w:color w:val="222222"/>
          <w:sz w:val="22"/>
          <w:szCs w:val="22"/>
        </w:rPr>
      </w:pPr>
      <w:r>
        <w:rPr>
          <w:color w:val="222222"/>
          <w:sz w:val="22"/>
          <w:szCs w:val="22"/>
        </w:rPr>
        <w:t>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 xml:space="preserve">22 September 2022, Council meeting: Decision to launch </w:t>
      </w:r>
      <w:proofErr w:type="spellStart"/>
      <w:r>
        <w:rPr>
          <w:color w:val="222222"/>
          <w:sz w:val="22"/>
          <w:szCs w:val="22"/>
        </w:rPr>
        <w:t>ccNSO</w:t>
      </w:r>
      <w:proofErr w:type="spellEnd"/>
      <w:r>
        <w:rPr>
          <w:color w:val="222222"/>
          <w:sz w:val="22"/>
          <w:szCs w:val="22"/>
        </w:rPr>
        <w:t xml:space="preserve"> Council Statement process and appoint volunteers</w:t>
      </w:r>
    </w:p>
    <w:p w14:paraId="00000068" w14:textId="77777777" w:rsidR="001E51BB" w:rsidRDefault="00000000">
      <w:pPr>
        <w:shd w:val="clear" w:color="auto" w:fill="FFFFFF"/>
        <w:ind w:left="1080"/>
        <w:rPr>
          <w:color w:val="222222"/>
          <w:sz w:val="22"/>
          <w:szCs w:val="22"/>
        </w:rPr>
      </w:pPr>
      <w:r>
        <w:rPr>
          <w:color w:val="222222"/>
          <w:sz w:val="22"/>
          <w:szCs w:val="22"/>
        </w:rPr>
        <w:t>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29 September 2022 (post ICANN75): first call drafting team. Members are expected to have read relevant background material (initial list included) to indicate areas to comment and make suggestions</w:t>
      </w:r>
    </w:p>
    <w:p w14:paraId="00000069" w14:textId="77777777" w:rsidR="001E51BB" w:rsidRDefault="00000000">
      <w:pPr>
        <w:shd w:val="clear" w:color="auto" w:fill="FFFFFF"/>
        <w:ind w:left="1080"/>
        <w:rPr>
          <w:color w:val="222222"/>
          <w:sz w:val="22"/>
          <w:szCs w:val="22"/>
        </w:rPr>
      </w:pPr>
      <w:r>
        <w:rPr>
          <w:color w:val="222222"/>
          <w:sz w:val="22"/>
          <w:szCs w:val="22"/>
        </w:rPr>
        <w:t>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4, 6 and 11 October 2022 -  Drafting team calls (tentatively)</w:t>
      </w:r>
    </w:p>
    <w:p w14:paraId="0000006A" w14:textId="77777777" w:rsidR="001E51BB" w:rsidRDefault="00000000">
      <w:pPr>
        <w:shd w:val="clear" w:color="auto" w:fill="FFFFFF"/>
        <w:ind w:left="1080"/>
        <w:rPr>
          <w:color w:val="222222"/>
          <w:sz w:val="22"/>
          <w:szCs w:val="22"/>
        </w:rPr>
      </w:pPr>
      <w:r>
        <w:rPr>
          <w:color w:val="222222"/>
          <w:sz w:val="22"/>
          <w:szCs w:val="22"/>
        </w:rPr>
        <w:t>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13 October 2022: sign-off draft by drafting team, send draft to Council for comments</w:t>
      </w:r>
    </w:p>
    <w:p w14:paraId="0000006B" w14:textId="77777777" w:rsidR="001E51BB" w:rsidRDefault="00000000">
      <w:pPr>
        <w:shd w:val="clear" w:color="auto" w:fill="FFFFFF"/>
        <w:ind w:left="1080"/>
        <w:rPr>
          <w:color w:val="222222"/>
          <w:sz w:val="22"/>
          <w:szCs w:val="22"/>
        </w:rPr>
      </w:pPr>
      <w:r>
        <w:rPr>
          <w:color w:val="222222"/>
          <w:sz w:val="22"/>
          <w:szCs w:val="22"/>
        </w:rPr>
        <w:t>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 xml:space="preserve">17 October 23.59 UTC : final comments </w:t>
      </w:r>
      <w:proofErr w:type="spellStart"/>
      <w:r>
        <w:rPr>
          <w:color w:val="222222"/>
          <w:sz w:val="22"/>
          <w:szCs w:val="22"/>
        </w:rPr>
        <w:t>Councillors</w:t>
      </w:r>
      <w:proofErr w:type="spellEnd"/>
    </w:p>
    <w:p w14:paraId="0000006C" w14:textId="77777777" w:rsidR="001E51BB" w:rsidRDefault="00000000">
      <w:pPr>
        <w:shd w:val="clear" w:color="auto" w:fill="FFFFFF"/>
        <w:ind w:left="1080"/>
        <w:rPr>
          <w:color w:val="222222"/>
          <w:sz w:val="22"/>
          <w:szCs w:val="22"/>
        </w:rPr>
      </w:pPr>
      <w:r>
        <w:rPr>
          <w:color w:val="222222"/>
          <w:sz w:val="22"/>
          <w:szCs w:val="22"/>
        </w:rPr>
        <w:t>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18-19 October: drafting team update draft</w:t>
      </w:r>
    </w:p>
    <w:p w14:paraId="0000006D" w14:textId="77777777" w:rsidR="001E51BB" w:rsidRDefault="00000000">
      <w:pPr>
        <w:shd w:val="clear" w:color="auto" w:fill="FFFFFF"/>
        <w:ind w:left="1080"/>
        <w:rPr>
          <w:color w:val="222222"/>
          <w:sz w:val="22"/>
          <w:szCs w:val="22"/>
        </w:rPr>
      </w:pPr>
      <w:r>
        <w:rPr>
          <w:color w:val="222222"/>
          <w:sz w:val="22"/>
          <w:szCs w:val="22"/>
        </w:rPr>
        <w:t>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20 October: Council decision to adopt draft and submit.</w:t>
      </w:r>
    </w:p>
    <w:p w14:paraId="0000006E" w14:textId="77777777" w:rsidR="001E51BB" w:rsidRDefault="00000000">
      <w:pPr>
        <w:shd w:val="clear" w:color="auto" w:fill="FFFFFF"/>
        <w:ind w:left="360"/>
        <w:rPr>
          <w:color w:val="222222"/>
          <w:sz w:val="22"/>
          <w:szCs w:val="22"/>
        </w:rPr>
      </w:pPr>
      <w:r>
        <w:rPr>
          <w:color w:val="222222"/>
          <w:sz w:val="22"/>
          <w:szCs w:val="22"/>
        </w:rPr>
        <w:t xml:space="preserve"> </w:t>
      </w:r>
    </w:p>
    <w:p w14:paraId="0000006F" w14:textId="77777777" w:rsidR="001E51BB" w:rsidRDefault="00000000">
      <w:pPr>
        <w:shd w:val="clear" w:color="auto" w:fill="FFFFFF"/>
        <w:ind w:left="360"/>
        <w:rPr>
          <w:color w:val="222222"/>
          <w:sz w:val="22"/>
          <w:szCs w:val="22"/>
        </w:rPr>
      </w:pPr>
      <w:r>
        <w:rPr>
          <w:color w:val="222222"/>
          <w:sz w:val="22"/>
          <w:szCs w:val="22"/>
        </w:rPr>
        <w:t>To meet this timeline  the drafting team members should be willing and able to attend the scheduled calls and read the documentation prior to calls.</w:t>
      </w:r>
    </w:p>
    <w:p w14:paraId="00000070" w14:textId="77777777" w:rsidR="001E51BB" w:rsidRDefault="00000000">
      <w:pPr>
        <w:shd w:val="clear" w:color="auto" w:fill="FFFFFF"/>
        <w:ind w:left="360"/>
        <w:rPr>
          <w:color w:val="222222"/>
          <w:sz w:val="22"/>
          <w:szCs w:val="22"/>
        </w:rPr>
      </w:pPr>
      <w:r>
        <w:rPr>
          <w:color w:val="222222"/>
          <w:sz w:val="22"/>
          <w:szCs w:val="22"/>
        </w:rPr>
        <w:t xml:space="preserve"> </w:t>
      </w:r>
    </w:p>
    <w:p w14:paraId="00000071" w14:textId="77777777" w:rsidR="001E51BB" w:rsidRDefault="00000000">
      <w:pPr>
        <w:shd w:val="clear" w:color="auto" w:fill="FFFFFF"/>
        <w:ind w:left="360"/>
        <w:rPr>
          <w:color w:val="222222"/>
          <w:sz w:val="22"/>
          <w:szCs w:val="22"/>
        </w:rPr>
      </w:pPr>
      <w:r>
        <w:rPr>
          <w:color w:val="222222"/>
          <w:sz w:val="22"/>
          <w:szCs w:val="22"/>
        </w:rPr>
        <w:t>The proposed composition of drafting team: 3-5 Councilors</w:t>
      </w:r>
    </w:p>
    <w:p w14:paraId="00000072" w14:textId="77777777" w:rsidR="001E51BB" w:rsidRDefault="001E51BB">
      <w:pPr>
        <w:shd w:val="clear" w:color="auto" w:fill="FFFFFF"/>
        <w:ind w:left="360"/>
        <w:rPr>
          <w:color w:val="222222"/>
          <w:sz w:val="22"/>
          <w:szCs w:val="22"/>
        </w:rPr>
      </w:pPr>
    </w:p>
    <w:p w14:paraId="00000073" w14:textId="77777777" w:rsidR="001E51BB" w:rsidRDefault="00000000">
      <w:pPr>
        <w:shd w:val="clear" w:color="auto" w:fill="FFFFFF"/>
        <w:ind w:left="360"/>
        <w:rPr>
          <w:b/>
          <w:i/>
          <w:color w:val="222222"/>
          <w:sz w:val="22"/>
          <w:szCs w:val="22"/>
        </w:rPr>
      </w:pPr>
      <w:r>
        <w:rPr>
          <w:b/>
          <w:i/>
          <w:color w:val="222222"/>
          <w:sz w:val="22"/>
          <w:szCs w:val="22"/>
        </w:rPr>
        <w:t>Decision</w:t>
      </w:r>
    </w:p>
    <w:p w14:paraId="00000074" w14:textId="77777777" w:rsidR="001E51BB" w:rsidRDefault="00000000">
      <w:pP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Council will provide comments on the Terms of Reference for  the “Holistic” Review. This will be considered a </w:t>
      </w:r>
      <w:proofErr w:type="spellStart"/>
      <w:r>
        <w:rPr>
          <w:b/>
          <w:color w:val="222222"/>
          <w:sz w:val="22"/>
          <w:szCs w:val="22"/>
        </w:rPr>
        <w:t>ccNSO</w:t>
      </w:r>
      <w:proofErr w:type="spellEnd"/>
      <w:r>
        <w:rPr>
          <w:b/>
          <w:color w:val="222222"/>
          <w:sz w:val="22"/>
          <w:szCs w:val="22"/>
        </w:rPr>
        <w:t xml:space="preserve"> Council Statement in accordance with  the Council Procedure, Guideline: </w:t>
      </w:r>
      <w:proofErr w:type="spellStart"/>
      <w:r>
        <w:rPr>
          <w:b/>
          <w:color w:val="222222"/>
          <w:sz w:val="22"/>
          <w:szCs w:val="22"/>
        </w:rPr>
        <w:t>ccNSO</w:t>
      </w:r>
      <w:proofErr w:type="spellEnd"/>
      <w:r>
        <w:rPr>
          <w:b/>
          <w:color w:val="222222"/>
          <w:sz w:val="22"/>
          <w:szCs w:val="22"/>
        </w:rPr>
        <w:t xml:space="preserve"> Statements. </w:t>
      </w:r>
    </w:p>
    <w:p w14:paraId="00000075" w14:textId="77777777" w:rsidR="001E51BB" w:rsidRDefault="001E51BB">
      <w:pPr>
        <w:shd w:val="clear" w:color="auto" w:fill="FFFFFF"/>
        <w:ind w:left="360"/>
        <w:rPr>
          <w:b/>
          <w:color w:val="222222"/>
          <w:sz w:val="22"/>
          <w:szCs w:val="22"/>
        </w:rPr>
      </w:pPr>
    </w:p>
    <w:p w14:paraId="00000076" w14:textId="77777777" w:rsidR="001E51BB" w:rsidRDefault="00000000">
      <w:pPr>
        <w:shd w:val="clear" w:color="auto" w:fill="FFFFFF"/>
        <w:ind w:left="360"/>
        <w:rPr>
          <w:b/>
          <w:color w:val="222222"/>
          <w:sz w:val="22"/>
          <w:szCs w:val="22"/>
        </w:rPr>
      </w:pPr>
      <w:r>
        <w:rPr>
          <w:b/>
          <w:color w:val="222222"/>
          <w:sz w:val="22"/>
          <w:szCs w:val="22"/>
        </w:rPr>
        <w:t xml:space="preserve">In order to meet the 20 October 2022 deadline the </w:t>
      </w:r>
      <w:proofErr w:type="spellStart"/>
      <w:r>
        <w:rPr>
          <w:b/>
          <w:color w:val="222222"/>
          <w:sz w:val="22"/>
          <w:szCs w:val="22"/>
        </w:rPr>
        <w:t>ccNSO</w:t>
      </w:r>
      <w:proofErr w:type="spellEnd"/>
      <w:r>
        <w:rPr>
          <w:b/>
          <w:color w:val="222222"/>
          <w:sz w:val="22"/>
          <w:szCs w:val="22"/>
        </w:rPr>
        <w:t xml:space="preserve"> Council calls upon 3-5 Councilors to volunteer by the end of ICANN75 by sending an email to the </w:t>
      </w:r>
      <w:proofErr w:type="spellStart"/>
      <w:r>
        <w:rPr>
          <w:b/>
          <w:color w:val="222222"/>
          <w:sz w:val="22"/>
          <w:szCs w:val="22"/>
        </w:rPr>
        <w:t>ccNSO</w:t>
      </w:r>
      <w:proofErr w:type="spellEnd"/>
      <w:r>
        <w:rPr>
          <w:b/>
          <w:color w:val="222222"/>
          <w:sz w:val="22"/>
          <w:szCs w:val="22"/>
        </w:rPr>
        <w:t xml:space="preserve"> secretariat.  This decision becomes effective directly upon publication.  </w:t>
      </w:r>
    </w:p>
    <w:p w14:paraId="00000077" w14:textId="77777777" w:rsidR="001E51BB" w:rsidRDefault="001E51BB">
      <w:pPr>
        <w:pBdr>
          <w:top w:val="nil"/>
          <w:left w:val="nil"/>
          <w:bottom w:val="nil"/>
          <w:right w:val="nil"/>
          <w:between w:val="nil"/>
        </w:pBdr>
        <w:shd w:val="clear" w:color="auto" w:fill="FFFFFF"/>
        <w:ind w:left="360"/>
        <w:rPr>
          <w:color w:val="222222"/>
          <w:sz w:val="22"/>
          <w:szCs w:val="22"/>
        </w:rPr>
      </w:pPr>
    </w:p>
    <w:p w14:paraId="00000078" w14:textId="77777777" w:rsidR="001E51BB" w:rsidRDefault="00000000">
      <w:pPr>
        <w:numPr>
          <w:ilvl w:val="0"/>
          <w:numId w:val="3"/>
        </w:numPr>
        <w:pBdr>
          <w:top w:val="nil"/>
          <w:left w:val="nil"/>
          <w:bottom w:val="nil"/>
          <w:right w:val="nil"/>
          <w:between w:val="nil"/>
        </w:pBdr>
        <w:shd w:val="clear" w:color="auto" w:fill="FFFFFF"/>
        <w:rPr>
          <w:b/>
          <w:color w:val="222222"/>
          <w:sz w:val="22"/>
          <w:szCs w:val="22"/>
        </w:rPr>
      </w:pPr>
      <w:r>
        <w:rPr>
          <w:b/>
          <w:color w:val="222222"/>
          <w:sz w:val="22"/>
          <w:szCs w:val="22"/>
        </w:rPr>
        <w:t xml:space="preserve">(new) Action </w:t>
      </w:r>
      <w:proofErr w:type="spellStart"/>
      <w:r>
        <w:rPr>
          <w:b/>
          <w:color w:val="222222"/>
          <w:sz w:val="22"/>
          <w:szCs w:val="22"/>
        </w:rPr>
        <w:t>ccNSO</w:t>
      </w:r>
      <w:proofErr w:type="spellEnd"/>
      <w:r>
        <w:rPr>
          <w:b/>
          <w:color w:val="222222"/>
          <w:sz w:val="22"/>
          <w:szCs w:val="22"/>
        </w:rPr>
        <w:t xml:space="preserve"> with respect to the 2nd CSC Effectiveness Review</w:t>
      </w:r>
    </w:p>
    <w:p w14:paraId="00000079"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The second CSC Effectiveness Review Team has published its Initial Report to seek community feed-back and comments.</w:t>
      </w:r>
    </w:p>
    <w:p w14:paraId="0000007A"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 </w:t>
      </w:r>
    </w:p>
    <w:p w14:paraId="0000007B" w14:textId="77777777" w:rsidR="001E51BB" w:rsidRDefault="00000000">
      <w:pPr>
        <w:shd w:val="clear" w:color="auto" w:fill="FFFFFF"/>
        <w:ind w:left="360"/>
        <w:rPr>
          <w:b/>
          <w:color w:val="222222"/>
          <w:sz w:val="22"/>
          <w:szCs w:val="22"/>
        </w:rPr>
      </w:pPr>
      <w:r>
        <w:rPr>
          <w:b/>
          <w:color w:val="222222"/>
          <w:sz w:val="22"/>
          <w:szCs w:val="22"/>
        </w:rPr>
        <w:t>Draft Resolution</w:t>
      </w:r>
    </w:p>
    <w:p w14:paraId="0000007C" w14:textId="77777777" w:rsidR="001E51BB" w:rsidRDefault="00000000">
      <w:pPr>
        <w:shd w:val="clear" w:color="auto" w:fill="FFFFFF"/>
        <w:ind w:left="360"/>
        <w:rPr>
          <w:b/>
          <w:i/>
          <w:color w:val="222222"/>
          <w:sz w:val="22"/>
          <w:szCs w:val="22"/>
        </w:rPr>
      </w:pPr>
      <w:r>
        <w:rPr>
          <w:b/>
          <w:i/>
          <w:color w:val="222222"/>
          <w:sz w:val="22"/>
          <w:szCs w:val="22"/>
        </w:rPr>
        <w:t>Background</w:t>
      </w:r>
    </w:p>
    <w:p w14:paraId="0000007D" w14:textId="77777777" w:rsidR="001E51BB" w:rsidRDefault="00000000">
      <w:pPr>
        <w:shd w:val="clear" w:color="auto" w:fill="FFFFFF"/>
        <w:ind w:left="360"/>
        <w:rPr>
          <w:color w:val="222222"/>
          <w:sz w:val="22"/>
          <w:szCs w:val="22"/>
        </w:rPr>
      </w:pPr>
      <w:r>
        <w:rPr>
          <w:color w:val="222222"/>
          <w:sz w:val="22"/>
          <w:szCs w:val="22"/>
        </w:rPr>
        <w:t>The second Customer Standing Committee Effectiveness Review Team (RT) has opened the public comment period on its Initial report of the 2</w:t>
      </w:r>
      <w:r>
        <w:rPr>
          <w:color w:val="222222"/>
          <w:sz w:val="22"/>
          <w:szCs w:val="22"/>
          <w:vertAlign w:val="superscript"/>
        </w:rPr>
        <w:t>nd</w:t>
      </w:r>
      <w:r>
        <w:rPr>
          <w:color w:val="222222"/>
          <w:sz w:val="22"/>
          <w:szCs w:val="22"/>
        </w:rPr>
        <w:t xml:space="preserve"> review. This report includes the findings and draft recommendations to ensure effectiveness of the CSC. At least one of the recommendations – the review of the IANA Naming Function service levels, will - if adopted- have a direct impact on the IANA services ccTLDs receive.  </w:t>
      </w:r>
    </w:p>
    <w:p w14:paraId="0000007E" w14:textId="77777777" w:rsidR="001E51BB" w:rsidRDefault="00000000">
      <w:pPr>
        <w:shd w:val="clear" w:color="auto" w:fill="FFFFFF"/>
        <w:ind w:left="360"/>
        <w:rPr>
          <w:color w:val="222222"/>
          <w:sz w:val="22"/>
          <w:szCs w:val="22"/>
        </w:rPr>
      </w:pPr>
      <w:r>
        <w:rPr>
          <w:color w:val="222222"/>
          <w:sz w:val="22"/>
          <w:szCs w:val="22"/>
        </w:rPr>
        <w:t xml:space="preserve"> </w:t>
      </w:r>
    </w:p>
    <w:p w14:paraId="0000007F" w14:textId="77777777" w:rsidR="001E51BB" w:rsidRDefault="00000000">
      <w:pPr>
        <w:shd w:val="clear" w:color="auto" w:fill="FFFFFF"/>
        <w:ind w:left="360"/>
        <w:rPr>
          <w:color w:val="222222"/>
          <w:sz w:val="22"/>
          <w:szCs w:val="22"/>
        </w:rPr>
      </w:pPr>
      <w:r>
        <w:rPr>
          <w:color w:val="222222"/>
          <w:sz w:val="22"/>
          <w:szCs w:val="22"/>
        </w:rPr>
        <w:t xml:space="preserve">The Triage committee assessed this to be of high impact, within the goal of contributing to ICANN. The effort to provide input and comment is assessed as intense: working group with short duration and high level of interaction.. The Council is advised to initiate a </w:t>
      </w:r>
      <w:proofErr w:type="spellStart"/>
      <w:r>
        <w:rPr>
          <w:color w:val="222222"/>
          <w:sz w:val="22"/>
          <w:szCs w:val="22"/>
        </w:rPr>
        <w:t>ccNSO</w:t>
      </w:r>
      <w:proofErr w:type="spellEnd"/>
      <w:r>
        <w:rPr>
          <w:color w:val="222222"/>
          <w:sz w:val="22"/>
          <w:szCs w:val="22"/>
        </w:rPr>
        <w:t xml:space="preserve"> Statement procedure. in accordance with the Guideline : </w:t>
      </w:r>
      <w:proofErr w:type="spellStart"/>
      <w:r>
        <w:rPr>
          <w:color w:val="222222"/>
          <w:sz w:val="22"/>
          <w:szCs w:val="22"/>
        </w:rPr>
        <w:t>ccNSO</w:t>
      </w:r>
      <w:proofErr w:type="spellEnd"/>
      <w:r>
        <w:rPr>
          <w:color w:val="222222"/>
          <w:sz w:val="22"/>
          <w:szCs w:val="22"/>
        </w:rPr>
        <w:t xml:space="preserve"> Statements ( </w:t>
      </w:r>
      <w:hyperlink r:id="rId9">
        <w:r>
          <w:rPr>
            <w:color w:val="1155CC"/>
            <w:sz w:val="22"/>
            <w:szCs w:val="22"/>
            <w:u w:val="single"/>
          </w:rPr>
          <w:t>https://ccnso.icann.org/about/guidelines-statements-30mar16-en.pdf</w:t>
        </w:r>
      </w:hyperlink>
      <w:r>
        <w:rPr>
          <w:color w:val="222222"/>
          <w:sz w:val="22"/>
          <w:szCs w:val="22"/>
        </w:rPr>
        <w:t xml:space="preserve">).    </w:t>
      </w:r>
    </w:p>
    <w:p w14:paraId="00000080" w14:textId="77777777" w:rsidR="001E51BB" w:rsidRDefault="00000000">
      <w:pPr>
        <w:shd w:val="clear" w:color="auto" w:fill="FFFFFF"/>
        <w:ind w:left="360"/>
        <w:rPr>
          <w:color w:val="222222"/>
          <w:sz w:val="22"/>
          <w:szCs w:val="22"/>
        </w:rPr>
      </w:pPr>
      <w:r>
        <w:rPr>
          <w:color w:val="222222"/>
          <w:sz w:val="22"/>
          <w:szCs w:val="22"/>
        </w:rPr>
        <w:t xml:space="preserve"> </w:t>
      </w:r>
    </w:p>
    <w:p w14:paraId="00000081" w14:textId="77777777" w:rsidR="001E51BB" w:rsidRDefault="00000000">
      <w:pPr>
        <w:shd w:val="clear" w:color="auto" w:fill="FFFFFF"/>
        <w:ind w:left="360"/>
        <w:rPr>
          <w:b/>
          <w:color w:val="222222"/>
          <w:sz w:val="22"/>
          <w:szCs w:val="22"/>
        </w:rPr>
      </w:pPr>
      <w:r>
        <w:rPr>
          <w:b/>
          <w:color w:val="222222"/>
          <w:sz w:val="22"/>
          <w:szCs w:val="22"/>
        </w:rPr>
        <w:t xml:space="preserve">Timeline to develop </w:t>
      </w:r>
      <w:proofErr w:type="spellStart"/>
      <w:r>
        <w:rPr>
          <w:b/>
          <w:color w:val="222222"/>
          <w:sz w:val="22"/>
          <w:szCs w:val="22"/>
        </w:rPr>
        <w:t>ccNSO</w:t>
      </w:r>
      <w:proofErr w:type="spellEnd"/>
      <w:r>
        <w:rPr>
          <w:b/>
          <w:color w:val="222222"/>
          <w:sz w:val="22"/>
          <w:szCs w:val="22"/>
        </w:rPr>
        <w:t xml:space="preserve"> Statement</w:t>
      </w:r>
    </w:p>
    <w:p w14:paraId="00000082" w14:textId="77777777" w:rsidR="001E51BB" w:rsidRDefault="00000000">
      <w:pPr>
        <w:shd w:val="clear" w:color="auto" w:fill="FFFFFF"/>
        <w:ind w:left="360"/>
        <w:rPr>
          <w:color w:val="222222"/>
          <w:sz w:val="22"/>
          <w:szCs w:val="22"/>
        </w:rPr>
      </w:pPr>
      <w:r>
        <w:rPr>
          <w:color w:val="222222"/>
          <w:sz w:val="22"/>
          <w:szCs w:val="22"/>
        </w:rPr>
        <w:t xml:space="preserve">Under the assumption </w:t>
      </w:r>
      <w:proofErr w:type="spellStart"/>
      <w:r>
        <w:rPr>
          <w:color w:val="222222"/>
          <w:sz w:val="22"/>
          <w:szCs w:val="22"/>
        </w:rPr>
        <w:t>ccNSO</w:t>
      </w:r>
      <w:proofErr w:type="spellEnd"/>
      <w:r>
        <w:rPr>
          <w:color w:val="222222"/>
          <w:sz w:val="22"/>
          <w:szCs w:val="22"/>
        </w:rPr>
        <w:t xml:space="preserve"> will want to provide comments by 8 November 2022, 23.59 UTC, the following timeline is proposed:</w:t>
      </w:r>
    </w:p>
    <w:p w14:paraId="00000083" w14:textId="77777777" w:rsidR="001E51BB" w:rsidRDefault="00000000">
      <w:pPr>
        <w:shd w:val="clear" w:color="auto" w:fill="FFFFFF"/>
        <w:ind w:left="1080"/>
        <w:rPr>
          <w:color w:val="222222"/>
          <w:sz w:val="22"/>
          <w:szCs w:val="22"/>
        </w:rPr>
      </w:pPr>
      <w:r>
        <w:rPr>
          <w:color w:val="222222"/>
          <w:sz w:val="22"/>
          <w:szCs w:val="22"/>
        </w:rPr>
        <w:t>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 xml:space="preserve">22 September 2022, Council meeting: Decision to launch </w:t>
      </w:r>
      <w:proofErr w:type="spellStart"/>
      <w:r>
        <w:rPr>
          <w:color w:val="222222"/>
          <w:sz w:val="22"/>
          <w:szCs w:val="22"/>
        </w:rPr>
        <w:t>ccNSO</w:t>
      </w:r>
      <w:proofErr w:type="spellEnd"/>
      <w:r>
        <w:rPr>
          <w:color w:val="222222"/>
          <w:sz w:val="22"/>
          <w:szCs w:val="22"/>
        </w:rPr>
        <w:t xml:space="preserve"> Statement process and call for volunteers (Councilors and community members)</w:t>
      </w:r>
    </w:p>
    <w:p w14:paraId="00000084" w14:textId="77777777" w:rsidR="001E51BB" w:rsidRDefault="00000000">
      <w:pPr>
        <w:shd w:val="clear" w:color="auto" w:fill="FFFFFF"/>
        <w:ind w:left="1080"/>
        <w:rPr>
          <w:color w:val="222222"/>
          <w:sz w:val="22"/>
          <w:szCs w:val="22"/>
        </w:rPr>
      </w:pPr>
      <w:r>
        <w:rPr>
          <w:color w:val="222222"/>
          <w:sz w:val="22"/>
          <w:szCs w:val="22"/>
        </w:rPr>
        <w:lastRenderedPageBreak/>
        <w:t>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30 September 2022 (post ICANN75): first call drafting team. Members of the team are expected to have read at least the Initial Report to identify areas to comment and make suggestions</w:t>
      </w:r>
    </w:p>
    <w:p w14:paraId="00000085" w14:textId="77777777" w:rsidR="001E51BB" w:rsidRDefault="00000000">
      <w:pPr>
        <w:shd w:val="clear" w:color="auto" w:fill="FFFFFF"/>
        <w:ind w:left="1080"/>
        <w:rPr>
          <w:color w:val="222222"/>
          <w:sz w:val="22"/>
          <w:szCs w:val="22"/>
        </w:rPr>
      </w:pPr>
      <w:r>
        <w:rPr>
          <w:color w:val="222222"/>
          <w:sz w:val="22"/>
          <w:szCs w:val="22"/>
        </w:rPr>
        <w:t>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5 and 7 October 2022 -  Drafting team calls (tentatively)</w:t>
      </w:r>
    </w:p>
    <w:p w14:paraId="00000086" w14:textId="77777777" w:rsidR="001E51BB" w:rsidRDefault="00000000">
      <w:pPr>
        <w:shd w:val="clear" w:color="auto" w:fill="FFFFFF"/>
        <w:ind w:left="1080"/>
        <w:rPr>
          <w:color w:val="222222"/>
          <w:sz w:val="22"/>
          <w:szCs w:val="22"/>
        </w:rPr>
      </w:pPr>
      <w:r>
        <w:rPr>
          <w:color w:val="222222"/>
          <w:sz w:val="22"/>
          <w:szCs w:val="22"/>
        </w:rPr>
        <w:t>4.</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14 October 2022: sign-off draft by drafting team, and send draft to Council for comments</w:t>
      </w:r>
    </w:p>
    <w:p w14:paraId="00000087" w14:textId="77777777" w:rsidR="001E51BB" w:rsidRDefault="00000000">
      <w:pPr>
        <w:shd w:val="clear" w:color="auto" w:fill="FFFFFF"/>
        <w:ind w:left="1080"/>
        <w:rPr>
          <w:color w:val="222222"/>
          <w:sz w:val="22"/>
          <w:szCs w:val="22"/>
        </w:rPr>
      </w:pPr>
      <w:r>
        <w:rPr>
          <w:color w:val="222222"/>
          <w:sz w:val="22"/>
          <w:szCs w:val="22"/>
        </w:rPr>
        <w:t>5.</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 xml:space="preserve">19 October 23.59 UTC : final comments </w:t>
      </w:r>
      <w:proofErr w:type="spellStart"/>
      <w:r>
        <w:rPr>
          <w:color w:val="222222"/>
          <w:sz w:val="22"/>
          <w:szCs w:val="22"/>
        </w:rPr>
        <w:t>Councillors</w:t>
      </w:r>
      <w:proofErr w:type="spellEnd"/>
    </w:p>
    <w:p w14:paraId="00000088" w14:textId="77777777" w:rsidR="001E51BB" w:rsidRDefault="00000000">
      <w:pPr>
        <w:shd w:val="clear" w:color="auto" w:fill="FFFFFF"/>
        <w:ind w:left="1080"/>
        <w:rPr>
          <w:color w:val="222222"/>
          <w:sz w:val="22"/>
          <w:szCs w:val="22"/>
        </w:rPr>
      </w:pPr>
      <w:r>
        <w:rPr>
          <w:color w:val="222222"/>
          <w:sz w:val="22"/>
          <w:szCs w:val="22"/>
        </w:rPr>
        <w:t>6.</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21 October 2022: drafting team update draft for Community consultation</w:t>
      </w:r>
    </w:p>
    <w:p w14:paraId="00000089" w14:textId="77777777" w:rsidR="001E51BB" w:rsidRDefault="00000000">
      <w:pPr>
        <w:shd w:val="clear" w:color="auto" w:fill="FFFFFF"/>
        <w:ind w:left="1080"/>
        <w:rPr>
          <w:color w:val="222222"/>
          <w:sz w:val="22"/>
          <w:szCs w:val="22"/>
        </w:rPr>
      </w:pPr>
      <w:r>
        <w:rPr>
          <w:color w:val="222222"/>
          <w:sz w:val="22"/>
          <w:szCs w:val="22"/>
        </w:rPr>
        <w:t>7.</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22 – 30 October 2022, 23.59 UTC: Community consultation and support</w:t>
      </w:r>
    </w:p>
    <w:p w14:paraId="0000008A" w14:textId="77777777" w:rsidR="001E51BB" w:rsidRDefault="00000000">
      <w:pPr>
        <w:shd w:val="clear" w:color="auto" w:fill="FFFFFF"/>
        <w:ind w:left="1080"/>
        <w:rPr>
          <w:color w:val="222222"/>
          <w:sz w:val="22"/>
          <w:szCs w:val="22"/>
        </w:rPr>
      </w:pPr>
      <w:r>
        <w:rPr>
          <w:color w:val="222222"/>
          <w:sz w:val="22"/>
          <w:szCs w:val="22"/>
        </w:rPr>
        <w:t>8.</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3 November 2022, 23.59 UTC: draft team to update draft if needed.</w:t>
      </w:r>
    </w:p>
    <w:p w14:paraId="0000008B" w14:textId="77777777" w:rsidR="001E51BB" w:rsidRDefault="00000000">
      <w:pPr>
        <w:shd w:val="clear" w:color="auto" w:fill="FFFFFF"/>
        <w:ind w:left="1080"/>
        <w:rPr>
          <w:color w:val="222222"/>
          <w:sz w:val="22"/>
          <w:szCs w:val="22"/>
        </w:rPr>
      </w:pPr>
      <w:r>
        <w:rPr>
          <w:color w:val="222222"/>
          <w:sz w:val="22"/>
          <w:szCs w:val="22"/>
        </w:rPr>
        <w:t>9.</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sz w:val="22"/>
          <w:szCs w:val="22"/>
        </w:rPr>
        <w:t>4 November -  5 November 2022: sign-off by Council</w:t>
      </w:r>
    </w:p>
    <w:p w14:paraId="0000008C" w14:textId="77777777" w:rsidR="001E51BB" w:rsidRDefault="00000000">
      <w:pPr>
        <w:shd w:val="clear" w:color="auto" w:fill="FFFFFF"/>
        <w:ind w:left="1080"/>
        <w:rPr>
          <w:color w:val="222222"/>
          <w:sz w:val="22"/>
          <w:szCs w:val="22"/>
        </w:rPr>
      </w:pPr>
      <w:r>
        <w:rPr>
          <w:color w:val="222222"/>
          <w:sz w:val="22"/>
          <w:szCs w:val="22"/>
        </w:rPr>
        <w:t>10.</w:t>
      </w:r>
      <w:r>
        <w:rPr>
          <w:rFonts w:ascii="Times New Roman" w:eastAsia="Times New Roman" w:hAnsi="Times New Roman" w:cs="Times New Roman"/>
          <w:color w:val="222222"/>
          <w:sz w:val="14"/>
          <w:szCs w:val="14"/>
        </w:rPr>
        <w:t xml:space="preserve">  </w:t>
      </w:r>
      <w:r>
        <w:rPr>
          <w:color w:val="222222"/>
          <w:sz w:val="22"/>
          <w:szCs w:val="22"/>
        </w:rPr>
        <w:t>6 November, submission of comment</w:t>
      </w:r>
    </w:p>
    <w:p w14:paraId="0000008D" w14:textId="77777777" w:rsidR="001E51BB" w:rsidRDefault="00000000">
      <w:pPr>
        <w:shd w:val="clear" w:color="auto" w:fill="FFFFFF"/>
        <w:ind w:left="360"/>
        <w:rPr>
          <w:color w:val="222222"/>
          <w:sz w:val="22"/>
          <w:szCs w:val="22"/>
        </w:rPr>
      </w:pPr>
      <w:r>
        <w:rPr>
          <w:color w:val="222222"/>
          <w:sz w:val="22"/>
          <w:szCs w:val="22"/>
        </w:rPr>
        <w:t xml:space="preserve"> </w:t>
      </w:r>
    </w:p>
    <w:p w14:paraId="0000008E" w14:textId="77777777" w:rsidR="001E51BB" w:rsidRDefault="00000000">
      <w:pPr>
        <w:shd w:val="clear" w:color="auto" w:fill="FFFFFF"/>
        <w:ind w:left="360"/>
        <w:rPr>
          <w:color w:val="222222"/>
          <w:sz w:val="22"/>
          <w:szCs w:val="22"/>
        </w:rPr>
      </w:pPr>
      <w:r>
        <w:rPr>
          <w:color w:val="222222"/>
          <w:sz w:val="22"/>
          <w:szCs w:val="22"/>
        </w:rPr>
        <w:t>The advised composition of the drafting team: 3 Councilors and 3-5 ccTLD community members on first come- first participate basis. Once the threshold has been reached, the drafting team will be considered to be constituted.</w:t>
      </w:r>
    </w:p>
    <w:p w14:paraId="0000008F" w14:textId="77777777" w:rsidR="001E51BB" w:rsidRDefault="001E51BB">
      <w:pPr>
        <w:shd w:val="clear" w:color="auto" w:fill="FFFFFF"/>
        <w:rPr>
          <w:color w:val="222222"/>
          <w:sz w:val="22"/>
          <w:szCs w:val="22"/>
        </w:rPr>
      </w:pPr>
    </w:p>
    <w:p w14:paraId="00000090" w14:textId="77777777" w:rsidR="001E51BB" w:rsidRDefault="00000000">
      <w:pPr>
        <w:shd w:val="clear" w:color="auto" w:fill="FFFFFF"/>
        <w:ind w:left="360"/>
        <w:rPr>
          <w:b/>
          <w:i/>
          <w:color w:val="222222"/>
          <w:sz w:val="22"/>
          <w:szCs w:val="22"/>
        </w:rPr>
      </w:pPr>
      <w:r>
        <w:rPr>
          <w:b/>
          <w:i/>
          <w:color w:val="222222"/>
          <w:sz w:val="22"/>
          <w:szCs w:val="22"/>
        </w:rPr>
        <w:t>Decision</w:t>
      </w:r>
    </w:p>
    <w:p w14:paraId="00000091" w14:textId="77777777" w:rsidR="001E51BB" w:rsidRDefault="00000000">
      <w:pP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Council initiates the </w:t>
      </w:r>
      <w:proofErr w:type="spellStart"/>
      <w:r>
        <w:rPr>
          <w:b/>
          <w:color w:val="222222"/>
          <w:sz w:val="22"/>
          <w:szCs w:val="22"/>
        </w:rPr>
        <w:t>ccNSO</w:t>
      </w:r>
      <w:proofErr w:type="spellEnd"/>
      <w:r>
        <w:rPr>
          <w:b/>
          <w:color w:val="222222"/>
          <w:sz w:val="22"/>
          <w:szCs w:val="22"/>
        </w:rPr>
        <w:t xml:space="preserve"> Statement procedure for developing and submission of comments and feed-back on the Initial Report of the 2nd Customer Standing Committee effectiveness review team, according to the proposed time-line. </w:t>
      </w:r>
    </w:p>
    <w:p w14:paraId="00000092" w14:textId="77777777" w:rsidR="001E51BB" w:rsidRDefault="001E51BB">
      <w:pPr>
        <w:shd w:val="clear" w:color="auto" w:fill="FFFFFF"/>
        <w:ind w:left="360"/>
        <w:rPr>
          <w:b/>
          <w:color w:val="222222"/>
          <w:sz w:val="22"/>
          <w:szCs w:val="22"/>
        </w:rPr>
      </w:pPr>
    </w:p>
    <w:p w14:paraId="00000093" w14:textId="77777777" w:rsidR="001E51BB" w:rsidRDefault="00000000">
      <w:pPr>
        <w:shd w:val="clear" w:color="auto" w:fill="FFFFFF"/>
        <w:ind w:left="360"/>
        <w:rPr>
          <w:b/>
          <w:color w:val="222222"/>
          <w:sz w:val="22"/>
          <w:szCs w:val="22"/>
        </w:rPr>
      </w:pPr>
      <w:r>
        <w:rPr>
          <w:b/>
          <w:color w:val="222222"/>
          <w:sz w:val="22"/>
          <w:szCs w:val="22"/>
        </w:rPr>
        <w:t xml:space="preserve">The secretariat is requested to send a call for volunteers to participate in the drafting team to Council and community, including the expected time commitment, time-line and proposed size and appointment method. </w:t>
      </w:r>
    </w:p>
    <w:p w14:paraId="00000094" w14:textId="77777777" w:rsidR="001E51BB" w:rsidRDefault="001E51BB">
      <w:pPr>
        <w:shd w:val="clear" w:color="auto" w:fill="FFFFFF"/>
        <w:ind w:left="360"/>
        <w:rPr>
          <w:b/>
          <w:color w:val="222222"/>
          <w:sz w:val="22"/>
          <w:szCs w:val="22"/>
        </w:rPr>
      </w:pPr>
    </w:p>
    <w:p w14:paraId="00000095" w14:textId="77777777" w:rsidR="001E51BB" w:rsidRDefault="00000000">
      <w:pPr>
        <w:shd w:val="clear" w:color="auto" w:fill="FFFFFF"/>
        <w:ind w:left="360"/>
        <w:rPr>
          <w:b/>
          <w:color w:val="222222"/>
          <w:sz w:val="22"/>
          <w:szCs w:val="22"/>
        </w:rPr>
      </w:pPr>
      <w:r>
        <w:rPr>
          <w:b/>
          <w:color w:val="222222"/>
          <w:sz w:val="22"/>
          <w:szCs w:val="22"/>
        </w:rPr>
        <w:t>This resolution becomes effective immediately upon publication.</w:t>
      </w:r>
    </w:p>
    <w:p w14:paraId="00000096" w14:textId="77777777" w:rsidR="001E51BB" w:rsidRDefault="001E51BB">
      <w:pPr>
        <w:pBdr>
          <w:top w:val="nil"/>
          <w:left w:val="nil"/>
          <w:bottom w:val="nil"/>
          <w:right w:val="nil"/>
          <w:between w:val="nil"/>
        </w:pBdr>
        <w:shd w:val="clear" w:color="auto" w:fill="FFFFFF"/>
        <w:ind w:left="1080"/>
        <w:rPr>
          <w:b/>
          <w:color w:val="222222"/>
          <w:sz w:val="22"/>
          <w:szCs w:val="22"/>
        </w:rPr>
      </w:pPr>
    </w:p>
    <w:p w14:paraId="00000097" w14:textId="77777777" w:rsidR="001E51BB" w:rsidRDefault="001E51BB">
      <w:pPr>
        <w:pBdr>
          <w:top w:val="nil"/>
          <w:left w:val="nil"/>
          <w:bottom w:val="nil"/>
          <w:right w:val="nil"/>
          <w:between w:val="nil"/>
        </w:pBdr>
        <w:shd w:val="clear" w:color="auto" w:fill="FFFFFF"/>
        <w:ind w:left="360"/>
        <w:rPr>
          <w:color w:val="222222"/>
          <w:sz w:val="22"/>
          <w:szCs w:val="22"/>
        </w:rPr>
      </w:pPr>
    </w:p>
    <w:p w14:paraId="00000098" w14:textId="77777777" w:rsidR="001E51BB" w:rsidRDefault="00000000">
      <w:pPr>
        <w:numPr>
          <w:ilvl w:val="0"/>
          <w:numId w:val="3"/>
        </w:numPr>
        <w:pBdr>
          <w:top w:val="nil"/>
          <w:left w:val="nil"/>
          <w:bottom w:val="nil"/>
          <w:right w:val="nil"/>
          <w:between w:val="nil"/>
        </w:pBdr>
        <w:shd w:val="clear" w:color="auto" w:fill="FFFFFF"/>
        <w:rPr>
          <w:b/>
          <w:color w:val="222222"/>
          <w:sz w:val="22"/>
          <w:szCs w:val="22"/>
        </w:rPr>
      </w:pPr>
      <w:proofErr w:type="spellStart"/>
      <w:r>
        <w:rPr>
          <w:b/>
          <w:color w:val="222222"/>
          <w:sz w:val="22"/>
          <w:szCs w:val="22"/>
        </w:rPr>
        <w:t>ccNSO</w:t>
      </w:r>
      <w:proofErr w:type="spellEnd"/>
      <w:r>
        <w:rPr>
          <w:b/>
          <w:color w:val="222222"/>
          <w:sz w:val="22"/>
          <w:szCs w:val="22"/>
        </w:rPr>
        <w:t xml:space="preserve"> &amp; UA: next steps</w:t>
      </w:r>
    </w:p>
    <w:p w14:paraId="00000099"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 xml:space="preserve">For discussion, Council will establish an ad-hoc group (volunteers to date: Ai-Chin Lu, </w:t>
      </w:r>
      <w:proofErr w:type="spellStart"/>
      <w:r>
        <w:rPr>
          <w:color w:val="222222"/>
          <w:sz w:val="22"/>
          <w:szCs w:val="22"/>
        </w:rPr>
        <w:t>Jiankang</w:t>
      </w:r>
      <w:proofErr w:type="spellEnd"/>
      <w:r>
        <w:rPr>
          <w:color w:val="222222"/>
          <w:sz w:val="22"/>
          <w:szCs w:val="22"/>
        </w:rPr>
        <w:t xml:space="preserve"> Yao and Pablo Rodriguez) that will develop a roadmap on </w:t>
      </w:r>
      <w:proofErr w:type="spellStart"/>
      <w:r>
        <w:rPr>
          <w:color w:val="222222"/>
          <w:sz w:val="22"/>
          <w:szCs w:val="22"/>
        </w:rPr>
        <w:t>ccNSO</w:t>
      </w:r>
      <w:proofErr w:type="spellEnd"/>
      <w:r>
        <w:rPr>
          <w:color w:val="222222"/>
          <w:sz w:val="22"/>
          <w:szCs w:val="22"/>
        </w:rPr>
        <w:t xml:space="preserve"> &amp; UA  and report to the community regularly on findings and progress. Brief review of outcome of the </w:t>
      </w:r>
      <w:proofErr w:type="spellStart"/>
      <w:r>
        <w:rPr>
          <w:color w:val="222222"/>
          <w:sz w:val="22"/>
          <w:szCs w:val="22"/>
        </w:rPr>
        <w:t>ccNSO</w:t>
      </w:r>
      <w:proofErr w:type="spellEnd"/>
      <w:r>
        <w:rPr>
          <w:color w:val="222222"/>
          <w:sz w:val="22"/>
          <w:szCs w:val="22"/>
        </w:rPr>
        <w:t xml:space="preserve"> meeting session and results of the polling.</w:t>
      </w:r>
    </w:p>
    <w:p w14:paraId="0000009A" w14:textId="77777777" w:rsidR="001E51BB" w:rsidRDefault="001E51BB">
      <w:pPr>
        <w:pBdr>
          <w:top w:val="nil"/>
          <w:left w:val="nil"/>
          <w:bottom w:val="nil"/>
          <w:right w:val="nil"/>
          <w:between w:val="nil"/>
        </w:pBdr>
        <w:shd w:val="clear" w:color="auto" w:fill="FFFFFF"/>
        <w:ind w:left="360"/>
        <w:rPr>
          <w:color w:val="222222"/>
          <w:sz w:val="22"/>
          <w:szCs w:val="22"/>
        </w:rPr>
      </w:pPr>
    </w:p>
    <w:p w14:paraId="0000009B"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Review of the session.</w:t>
      </w:r>
    </w:p>
    <w:p w14:paraId="0000009C" w14:textId="77777777" w:rsidR="001E51BB" w:rsidRDefault="001E51BB">
      <w:pPr>
        <w:pBdr>
          <w:top w:val="nil"/>
          <w:left w:val="nil"/>
          <w:bottom w:val="nil"/>
          <w:right w:val="nil"/>
          <w:between w:val="nil"/>
        </w:pBdr>
        <w:shd w:val="clear" w:color="auto" w:fill="FFFFFF"/>
        <w:ind w:left="360"/>
        <w:rPr>
          <w:color w:val="222222"/>
          <w:sz w:val="22"/>
          <w:szCs w:val="22"/>
        </w:rPr>
      </w:pPr>
    </w:p>
    <w:p w14:paraId="0000009D" w14:textId="77777777" w:rsidR="001E51BB" w:rsidRDefault="00000000">
      <w:pPr>
        <w:pBdr>
          <w:top w:val="nil"/>
          <w:left w:val="nil"/>
          <w:bottom w:val="nil"/>
          <w:right w:val="nil"/>
          <w:between w:val="nil"/>
        </w:pBdr>
        <w:shd w:val="clear" w:color="auto" w:fill="FFFFFF"/>
        <w:ind w:left="360"/>
        <w:rPr>
          <w:color w:val="222222"/>
          <w:sz w:val="22"/>
          <w:szCs w:val="22"/>
        </w:rPr>
      </w:pPr>
      <w:r>
        <w:rPr>
          <w:b/>
          <w:color w:val="222222"/>
          <w:sz w:val="22"/>
          <w:szCs w:val="22"/>
        </w:rPr>
        <w:t>To Do</w:t>
      </w:r>
      <w:r>
        <w:rPr>
          <w:color w:val="222222"/>
          <w:sz w:val="22"/>
          <w:szCs w:val="22"/>
        </w:rPr>
        <w:t xml:space="preserve">: Ad-Hoc group to evaluate the </w:t>
      </w:r>
      <w:proofErr w:type="spellStart"/>
      <w:r>
        <w:rPr>
          <w:color w:val="222222"/>
          <w:sz w:val="22"/>
          <w:szCs w:val="22"/>
        </w:rPr>
        <w:t>ccNSO</w:t>
      </w:r>
      <w:proofErr w:type="spellEnd"/>
      <w:r>
        <w:rPr>
          <w:color w:val="222222"/>
          <w:sz w:val="22"/>
          <w:szCs w:val="22"/>
        </w:rPr>
        <w:t xml:space="preserve"> &amp; UA session, analyze results of the polling and propose next steps to define the role of the </w:t>
      </w:r>
      <w:proofErr w:type="spellStart"/>
      <w:r>
        <w:rPr>
          <w:color w:val="222222"/>
          <w:sz w:val="22"/>
          <w:szCs w:val="22"/>
        </w:rPr>
        <w:t>ccNSO</w:t>
      </w:r>
      <w:proofErr w:type="spellEnd"/>
      <w:r>
        <w:rPr>
          <w:color w:val="222222"/>
          <w:sz w:val="22"/>
          <w:szCs w:val="22"/>
        </w:rPr>
        <w:t xml:space="preserve"> with respect to Universal Acceptance &amp; inform the </w:t>
      </w:r>
      <w:proofErr w:type="spellStart"/>
      <w:r>
        <w:rPr>
          <w:color w:val="222222"/>
          <w:sz w:val="22"/>
          <w:szCs w:val="22"/>
        </w:rPr>
        <w:t>ccNSO</w:t>
      </w:r>
      <w:proofErr w:type="spellEnd"/>
      <w:r>
        <w:rPr>
          <w:color w:val="222222"/>
          <w:sz w:val="22"/>
          <w:szCs w:val="22"/>
        </w:rPr>
        <w:t xml:space="preserve"> Council at its next meeting on progress.</w:t>
      </w:r>
    </w:p>
    <w:p w14:paraId="0000009E"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9F" w14:textId="77777777" w:rsidR="001E51BB" w:rsidRDefault="00000000">
      <w:pPr>
        <w:numPr>
          <w:ilvl w:val="0"/>
          <w:numId w:val="3"/>
        </w:numPr>
        <w:pBdr>
          <w:top w:val="nil"/>
          <w:left w:val="nil"/>
          <w:bottom w:val="nil"/>
          <w:right w:val="nil"/>
          <w:between w:val="nil"/>
        </w:pBdr>
        <w:shd w:val="clear" w:color="auto" w:fill="FFFFFF"/>
        <w:rPr>
          <w:b/>
          <w:color w:val="222222"/>
          <w:sz w:val="22"/>
          <w:szCs w:val="22"/>
        </w:rPr>
      </w:pPr>
      <w:r>
        <w:rPr>
          <w:b/>
          <w:color w:val="222222"/>
          <w:sz w:val="22"/>
          <w:szCs w:val="22"/>
        </w:rPr>
        <w:t>Update Board Seat 11 Nomination Process &amp; Appointment Nomination Manager</w:t>
      </w:r>
    </w:p>
    <w:p w14:paraId="000000A0"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Informational</w:t>
      </w:r>
    </w:p>
    <w:p w14:paraId="000000A1" w14:textId="77777777" w:rsidR="001E51BB" w:rsidRDefault="001E51BB">
      <w:pPr>
        <w:pBdr>
          <w:top w:val="nil"/>
          <w:left w:val="nil"/>
          <w:bottom w:val="nil"/>
          <w:right w:val="nil"/>
          <w:between w:val="nil"/>
        </w:pBdr>
        <w:shd w:val="clear" w:color="auto" w:fill="FFFFFF"/>
        <w:ind w:left="360"/>
        <w:rPr>
          <w:b/>
          <w:color w:val="222222"/>
          <w:sz w:val="22"/>
          <w:szCs w:val="22"/>
        </w:rPr>
      </w:pPr>
    </w:p>
    <w:p w14:paraId="000000A2" w14:textId="77777777" w:rsidR="001E51BB" w:rsidRDefault="00000000">
      <w:pPr>
        <w:numPr>
          <w:ilvl w:val="0"/>
          <w:numId w:val="3"/>
        </w:numPr>
        <w:pBdr>
          <w:top w:val="nil"/>
          <w:left w:val="nil"/>
          <w:bottom w:val="nil"/>
          <w:right w:val="nil"/>
          <w:between w:val="nil"/>
        </w:pBdr>
        <w:shd w:val="clear" w:color="auto" w:fill="FFFFFF"/>
        <w:rPr>
          <w:b/>
          <w:color w:val="222222"/>
          <w:sz w:val="22"/>
          <w:szCs w:val="22"/>
        </w:rPr>
      </w:pPr>
      <w:r>
        <w:rPr>
          <w:b/>
          <w:color w:val="222222"/>
          <w:sz w:val="22"/>
          <w:szCs w:val="22"/>
        </w:rPr>
        <w:t xml:space="preserve">Update </w:t>
      </w:r>
      <w:proofErr w:type="spellStart"/>
      <w:r>
        <w:rPr>
          <w:b/>
          <w:color w:val="222222"/>
          <w:sz w:val="22"/>
          <w:szCs w:val="22"/>
        </w:rPr>
        <w:t>ccNSO</w:t>
      </w:r>
      <w:proofErr w:type="spellEnd"/>
      <w:r>
        <w:rPr>
          <w:b/>
          <w:color w:val="222222"/>
          <w:sz w:val="22"/>
          <w:szCs w:val="22"/>
        </w:rPr>
        <w:t xml:space="preserve"> Council Election </w:t>
      </w:r>
    </w:p>
    <w:p w14:paraId="000000A3"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Informational</w:t>
      </w:r>
    </w:p>
    <w:p w14:paraId="000000A4" w14:textId="77777777" w:rsidR="001E51BB" w:rsidRDefault="001E51BB">
      <w:pPr>
        <w:pBdr>
          <w:top w:val="nil"/>
          <w:left w:val="nil"/>
          <w:bottom w:val="nil"/>
          <w:right w:val="nil"/>
          <w:between w:val="nil"/>
        </w:pBdr>
        <w:rPr>
          <w:b/>
          <w:color w:val="000000"/>
          <w:sz w:val="22"/>
          <w:szCs w:val="22"/>
        </w:rPr>
      </w:pPr>
    </w:p>
    <w:p w14:paraId="000000A5" w14:textId="77777777" w:rsidR="001E51BB" w:rsidRDefault="00000000">
      <w:pPr>
        <w:numPr>
          <w:ilvl w:val="0"/>
          <w:numId w:val="3"/>
        </w:numPr>
        <w:pBdr>
          <w:top w:val="nil"/>
          <w:left w:val="nil"/>
          <w:bottom w:val="nil"/>
          <w:right w:val="nil"/>
          <w:between w:val="nil"/>
        </w:pBdr>
        <w:rPr>
          <w:b/>
          <w:color w:val="000000"/>
          <w:sz w:val="22"/>
          <w:szCs w:val="22"/>
        </w:rPr>
      </w:pPr>
      <w:r>
        <w:rPr>
          <w:b/>
          <w:color w:val="222222"/>
          <w:sz w:val="22"/>
          <w:szCs w:val="22"/>
        </w:rPr>
        <w:t xml:space="preserve">Chair/Vice-chairs / </w:t>
      </w:r>
      <w:proofErr w:type="spellStart"/>
      <w:r>
        <w:rPr>
          <w:b/>
          <w:color w:val="222222"/>
          <w:sz w:val="22"/>
          <w:szCs w:val="22"/>
        </w:rPr>
        <w:t>Councillors</w:t>
      </w:r>
      <w:proofErr w:type="spellEnd"/>
      <w:r>
        <w:rPr>
          <w:b/>
          <w:color w:val="222222"/>
          <w:sz w:val="22"/>
          <w:szCs w:val="22"/>
        </w:rPr>
        <w:t xml:space="preserve"> /RO update</w:t>
      </w:r>
    </w:p>
    <w:p w14:paraId="000000A6" w14:textId="77777777" w:rsidR="001E51BB" w:rsidRDefault="00000000">
      <w:pPr>
        <w:pBdr>
          <w:top w:val="nil"/>
          <w:left w:val="nil"/>
          <w:bottom w:val="nil"/>
          <w:right w:val="nil"/>
          <w:between w:val="nil"/>
        </w:pBdr>
        <w:ind w:left="360"/>
        <w:rPr>
          <w:b/>
          <w:color w:val="000000"/>
          <w:sz w:val="22"/>
          <w:szCs w:val="22"/>
        </w:rPr>
      </w:pPr>
      <w:r>
        <w:rPr>
          <w:color w:val="000000"/>
          <w:sz w:val="22"/>
          <w:szCs w:val="22"/>
        </w:rPr>
        <w:t>Chair topics: Roundtable, 1-on-1 with CEO, announ</w:t>
      </w:r>
      <w:r>
        <w:rPr>
          <w:sz w:val="22"/>
          <w:szCs w:val="22"/>
        </w:rPr>
        <w:t>cement kick-off update website</w:t>
      </w:r>
    </w:p>
    <w:p w14:paraId="000000A7" w14:textId="77777777" w:rsidR="001E51BB" w:rsidRDefault="001E51BB">
      <w:pPr>
        <w:pBdr>
          <w:top w:val="nil"/>
          <w:left w:val="nil"/>
          <w:bottom w:val="nil"/>
          <w:right w:val="nil"/>
          <w:between w:val="nil"/>
        </w:pBdr>
        <w:shd w:val="clear" w:color="auto" w:fill="FFFFFF"/>
        <w:rPr>
          <w:b/>
          <w:color w:val="222222"/>
          <w:sz w:val="22"/>
          <w:szCs w:val="22"/>
        </w:rPr>
      </w:pPr>
    </w:p>
    <w:p w14:paraId="000000A8" w14:textId="77777777" w:rsidR="001E51BB" w:rsidRDefault="00000000">
      <w:pPr>
        <w:numPr>
          <w:ilvl w:val="0"/>
          <w:numId w:val="3"/>
        </w:numPr>
        <w:pBdr>
          <w:top w:val="nil"/>
          <w:left w:val="nil"/>
          <w:bottom w:val="nil"/>
          <w:right w:val="nil"/>
          <w:between w:val="nil"/>
        </w:pBdr>
        <w:shd w:val="clear" w:color="auto" w:fill="FFFFFF"/>
        <w:rPr>
          <w:b/>
          <w:color w:val="222222"/>
          <w:sz w:val="22"/>
          <w:szCs w:val="22"/>
        </w:rPr>
      </w:pPr>
      <w:r>
        <w:rPr>
          <w:b/>
          <w:color w:val="222222"/>
          <w:sz w:val="22"/>
          <w:szCs w:val="22"/>
        </w:rPr>
        <w:t>Brief evaluation of ICANN75 sessions</w:t>
      </w:r>
    </w:p>
    <w:p w14:paraId="000000A9"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lastRenderedPageBreak/>
        <w:t xml:space="preserve">Capture initial observations of what did work &amp; what did not work, </w:t>
      </w:r>
      <w:r>
        <w:rPr>
          <w:rFonts w:ascii="Times New Roman" w:eastAsia="Times New Roman" w:hAnsi="Times New Roman" w:cs="Times New Roman"/>
          <w:color w:val="000000"/>
          <w:sz w:val="22"/>
          <w:szCs w:val="22"/>
        </w:rPr>
        <w:t>Interpretation Pilot</w:t>
      </w:r>
      <w:r>
        <w:rPr>
          <w:color w:val="222222"/>
          <w:sz w:val="22"/>
          <w:szCs w:val="22"/>
        </w:rPr>
        <w:t>.</w:t>
      </w:r>
    </w:p>
    <w:p w14:paraId="000000AA" w14:textId="77777777" w:rsidR="001E51BB" w:rsidRDefault="00000000">
      <w:pPr>
        <w:pBdr>
          <w:top w:val="nil"/>
          <w:left w:val="nil"/>
          <w:bottom w:val="nil"/>
          <w:right w:val="nil"/>
          <w:between w:val="nil"/>
        </w:pBdr>
        <w:shd w:val="clear" w:color="auto" w:fill="FFFFFF"/>
        <w:ind w:left="360"/>
        <w:rPr>
          <w:color w:val="222222"/>
          <w:sz w:val="22"/>
          <w:szCs w:val="22"/>
        </w:rPr>
      </w:pPr>
      <w:r>
        <w:rPr>
          <w:color w:val="222222"/>
          <w:sz w:val="22"/>
          <w:szCs w:val="22"/>
        </w:rPr>
        <w:t>For discussion and input to the MPC session directly following the Council meeting.</w:t>
      </w:r>
    </w:p>
    <w:p w14:paraId="000000AB" w14:textId="77777777" w:rsidR="001E51BB" w:rsidRDefault="001E51BB">
      <w:pPr>
        <w:pBdr>
          <w:top w:val="nil"/>
          <w:left w:val="nil"/>
          <w:bottom w:val="nil"/>
          <w:right w:val="nil"/>
          <w:between w:val="nil"/>
        </w:pBdr>
        <w:shd w:val="clear" w:color="auto" w:fill="FFFFFF"/>
        <w:ind w:left="360"/>
        <w:rPr>
          <w:color w:val="222222"/>
          <w:sz w:val="22"/>
          <w:szCs w:val="22"/>
        </w:rPr>
      </w:pPr>
    </w:p>
    <w:p w14:paraId="000000AC" w14:textId="77777777" w:rsidR="001E51BB" w:rsidRDefault="001E51BB">
      <w:pPr>
        <w:pBdr>
          <w:top w:val="nil"/>
          <w:left w:val="nil"/>
          <w:bottom w:val="nil"/>
          <w:right w:val="nil"/>
          <w:between w:val="nil"/>
        </w:pBdr>
        <w:shd w:val="clear" w:color="auto" w:fill="FFFFFF"/>
        <w:ind w:left="360"/>
        <w:rPr>
          <w:color w:val="222222"/>
          <w:sz w:val="22"/>
          <w:szCs w:val="22"/>
        </w:rPr>
      </w:pPr>
    </w:p>
    <w:p w14:paraId="000000AD" w14:textId="77777777" w:rsidR="001E51BB" w:rsidRDefault="00000000">
      <w:pPr>
        <w:rPr>
          <w:b/>
          <w:color w:val="222222"/>
          <w:sz w:val="28"/>
          <w:szCs w:val="28"/>
        </w:rPr>
      </w:pPr>
      <w:r>
        <w:rPr>
          <w:b/>
          <w:sz w:val="28"/>
          <w:szCs w:val="28"/>
        </w:rPr>
        <w:t>D</w:t>
      </w:r>
      <w:r>
        <w:rPr>
          <w:b/>
          <w:color w:val="222222"/>
          <w:sz w:val="28"/>
          <w:szCs w:val="28"/>
        </w:rPr>
        <w:t>. Updates &amp; Other Matters</w:t>
      </w:r>
    </w:p>
    <w:p w14:paraId="000000AE" w14:textId="77777777" w:rsidR="001E51BB" w:rsidRDefault="00000000">
      <w:pPr>
        <w:rPr>
          <w:color w:val="222222"/>
          <w:sz w:val="28"/>
          <w:szCs w:val="28"/>
        </w:rPr>
      </w:pPr>
      <w:r>
        <w:rPr>
          <w:color w:val="222222"/>
          <w:sz w:val="22"/>
          <w:szCs w:val="22"/>
        </w:rPr>
        <w:t>(Only if time permits items 1- 7 to be discussed during the meeting otherwise written updates)</w:t>
      </w:r>
      <w:r>
        <w:rPr>
          <w:color w:val="222222"/>
          <w:sz w:val="28"/>
          <w:szCs w:val="28"/>
        </w:rPr>
        <w:t xml:space="preserve"> </w:t>
      </w:r>
    </w:p>
    <w:p w14:paraId="000000AF" w14:textId="77777777" w:rsidR="001E51BB" w:rsidRDefault="00000000">
      <w:pPr>
        <w:numPr>
          <w:ilvl w:val="0"/>
          <w:numId w:val="2"/>
        </w:numPr>
        <w:rPr>
          <w:b/>
          <w:sz w:val="22"/>
          <w:szCs w:val="22"/>
        </w:rPr>
      </w:pPr>
      <w:r>
        <w:rPr>
          <w:b/>
          <w:sz w:val="22"/>
          <w:szCs w:val="22"/>
        </w:rPr>
        <w:t xml:space="preserve">Update ECA </w:t>
      </w:r>
    </w:p>
    <w:p w14:paraId="000000B0" w14:textId="77777777" w:rsidR="001E51BB" w:rsidRDefault="00000000">
      <w:pPr>
        <w:ind w:left="360"/>
        <w:rPr>
          <w:b/>
          <w:sz w:val="22"/>
          <w:szCs w:val="22"/>
        </w:rPr>
      </w:pPr>
      <w:r>
        <w:rPr>
          <w:b/>
          <w:sz w:val="22"/>
          <w:szCs w:val="22"/>
        </w:rPr>
        <w:t xml:space="preserve"> </w:t>
      </w:r>
    </w:p>
    <w:p w14:paraId="000000B1" w14:textId="77777777" w:rsidR="001E51BB" w:rsidRDefault="00000000">
      <w:pPr>
        <w:numPr>
          <w:ilvl w:val="0"/>
          <w:numId w:val="2"/>
        </w:numPr>
        <w:rPr>
          <w:b/>
          <w:sz w:val="22"/>
          <w:szCs w:val="22"/>
        </w:rPr>
      </w:pPr>
      <w:r>
        <w:rPr>
          <w:b/>
          <w:sz w:val="22"/>
          <w:szCs w:val="22"/>
        </w:rPr>
        <w:t xml:space="preserve">CSC, CSC RT </w:t>
      </w:r>
      <w:r>
        <w:rPr>
          <w:sz w:val="22"/>
          <w:szCs w:val="22"/>
        </w:rPr>
        <w:t xml:space="preserve">(Taken from the meeting) </w:t>
      </w:r>
    </w:p>
    <w:p w14:paraId="000000B2" w14:textId="77777777" w:rsidR="001E51BB" w:rsidRDefault="001E51BB">
      <w:pPr>
        <w:ind w:left="360"/>
        <w:rPr>
          <w:b/>
          <w:sz w:val="22"/>
          <w:szCs w:val="22"/>
        </w:rPr>
      </w:pPr>
    </w:p>
    <w:p w14:paraId="000000B3" w14:textId="77777777" w:rsidR="001E51BB" w:rsidRDefault="00000000">
      <w:pPr>
        <w:numPr>
          <w:ilvl w:val="0"/>
          <w:numId w:val="2"/>
        </w:numPr>
        <w:pBdr>
          <w:top w:val="nil"/>
          <w:left w:val="nil"/>
          <w:bottom w:val="nil"/>
          <w:right w:val="nil"/>
          <w:between w:val="nil"/>
        </w:pBdr>
        <w:rPr>
          <w:color w:val="000000"/>
          <w:sz w:val="28"/>
          <w:szCs w:val="28"/>
        </w:rPr>
      </w:pPr>
      <w:r>
        <w:rPr>
          <w:b/>
          <w:color w:val="000000"/>
          <w:sz w:val="22"/>
          <w:szCs w:val="22"/>
        </w:rPr>
        <w:t xml:space="preserve">Update WGs taken </w:t>
      </w:r>
      <w:r>
        <w:rPr>
          <w:color w:val="000000"/>
          <w:sz w:val="22"/>
          <w:szCs w:val="22"/>
        </w:rPr>
        <w:t>(taken from the meeting, unless otherwise indicated)</w:t>
      </w:r>
    </w:p>
    <w:p w14:paraId="000000B4"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IGLC</w:t>
      </w:r>
    </w:p>
    <w:p w14:paraId="000000B5"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SOPC</w:t>
      </w:r>
    </w:p>
    <w:p w14:paraId="000000B6"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GRC</w:t>
      </w:r>
    </w:p>
    <w:p w14:paraId="000000B7"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DASC</w:t>
      </w:r>
    </w:p>
    <w:p w14:paraId="000000B8"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OISC</w:t>
      </w:r>
    </w:p>
    <w:p w14:paraId="000000B9"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TLD-OPS</w:t>
      </w:r>
    </w:p>
    <w:p w14:paraId="000000BA"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Technical WG</w:t>
      </w:r>
    </w:p>
    <w:p w14:paraId="000000BB"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MPC</w:t>
      </w:r>
    </w:p>
    <w:p w14:paraId="000000BC"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Triage Committee</w:t>
      </w:r>
    </w:p>
    <w:p w14:paraId="000000BD"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 xml:space="preserve">implementation WS2 </w:t>
      </w:r>
    </w:p>
    <w:p w14:paraId="000000BE" w14:textId="77777777" w:rsidR="001E51BB" w:rsidRDefault="00000000">
      <w:pPr>
        <w:numPr>
          <w:ilvl w:val="1"/>
          <w:numId w:val="2"/>
        </w:numPr>
        <w:pBdr>
          <w:top w:val="nil"/>
          <w:left w:val="nil"/>
          <w:bottom w:val="nil"/>
          <w:right w:val="nil"/>
          <w:between w:val="nil"/>
        </w:pBdr>
        <w:rPr>
          <w:b/>
          <w:i/>
          <w:color w:val="000000"/>
          <w:sz w:val="22"/>
          <w:szCs w:val="22"/>
        </w:rPr>
      </w:pPr>
      <w:r>
        <w:rPr>
          <w:b/>
          <w:i/>
          <w:color w:val="000000"/>
          <w:sz w:val="22"/>
          <w:szCs w:val="22"/>
        </w:rPr>
        <w:t>IRP panel selection process</w:t>
      </w:r>
    </w:p>
    <w:p w14:paraId="000000BF" w14:textId="77777777" w:rsidR="001E51BB" w:rsidRDefault="001E51BB">
      <w:pPr>
        <w:ind w:left="360"/>
        <w:rPr>
          <w:b/>
          <w:i/>
          <w:sz w:val="22"/>
          <w:szCs w:val="22"/>
        </w:rPr>
      </w:pPr>
    </w:p>
    <w:p w14:paraId="000000C0" w14:textId="77777777" w:rsidR="001E51BB" w:rsidRDefault="00000000">
      <w:pPr>
        <w:numPr>
          <w:ilvl w:val="0"/>
          <w:numId w:val="2"/>
        </w:numPr>
        <w:pBdr>
          <w:top w:val="nil"/>
          <w:left w:val="nil"/>
          <w:bottom w:val="nil"/>
          <w:right w:val="nil"/>
          <w:between w:val="nil"/>
        </w:pBdr>
        <w:rPr>
          <w:color w:val="000000"/>
          <w:sz w:val="22"/>
          <w:szCs w:val="22"/>
        </w:rPr>
      </w:pPr>
      <w:r>
        <w:rPr>
          <w:b/>
          <w:color w:val="000000"/>
          <w:sz w:val="22"/>
          <w:szCs w:val="22"/>
        </w:rPr>
        <w:t xml:space="preserve">Updates </w:t>
      </w:r>
      <w:proofErr w:type="spellStart"/>
      <w:r>
        <w:rPr>
          <w:b/>
          <w:color w:val="000000"/>
          <w:sz w:val="22"/>
          <w:szCs w:val="22"/>
        </w:rPr>
        <w:t>ccPDPs</w:t>
      </w:r>
      <w:proofErr w:type="spellEnd"/>
      <w:r>
        <w:rPr>
          <w:b/>
          <w:color w:val="000000"/>
          <w:sz w:val="22"/>
          <w:szCs w:val="22"/>
        </w:rPr>
        <w:t xml:space="preserve"> </w:t>
      </w:r>
      <w:r>
        <w:rPr>
          <w:color w:val="000000"/>
          <w:sz w:val="22"/>
          <w:szCs w:val="22"/>
        </w:rPr>
        <w:t>(taken from the meeting)</w:t>
      </w:r>
    </w:p>
    <w:p w14:paraId="000000C1" w14:textId="77777777" w:rsidR="001E51BB" w:rsidRDefault="00000000">
      <w:pPr>
        <w:numPr>
          <w:ilvl w:val="1"/>
          <w:numId w:val="2"/>
        </w:numPr>
        <w:pBdr>
          <w:top w:val="nil"/>
          <w:left w:val="nil"/>
          <w:bottom w:val="nil"/>
          <w:right w:val="nil"/>
          <w:between w:val="nil"/>
        </w:pBdr>
        <w:ind w:left="1440"/>
        <w:rPr>
          <w:b/>
          <w:color w:val="000000"/>
          <w:sz w:val="22"/>
          <w:szCs w:val="22"/>
        </w:rPr>
      </w:pPr>
      <w:r>
        <w:rPr>
          <w:b/>
          <w:i/>
          <w:color w:val="000000"/>
          <w:sz w:val="22"/>
          <w:szCs w:val="22"/>
        </w:rPr>
        <w:t>Update ccPDP3 - Review Mechanism</w:t>
      </w:r>
    </w:p>
    <w:p w14:paraId="000000C2" w14:textId="77777777" w:rsidR="001E51BB" w:rsidRDefault="00000000">
      <w:pPr>
        <w:numPr>
          <w:ilvl w:val="1"/>
          <w:numId w:val="2"/>
        </w:numPr>
        <w:pBdr>
          <w:top w:val="nil"/>
          <w:left w:val="nil"/>
          <w:bottom w:val="nil"/>
          <w:right w:val="nil"/>
          <w:between w:val="nil"/>
        </w:pBdr>
        <w:ind w:left="1440"/>
        <w:rPr>
          <w:b/>
          <w:color w:val="000000"/>
          <w:sz w:val="22"/>
          <w:szCs w:val="22"/>
        </w:rPr>
      </w:pPr>
      <w:r>
        <w:rPr>
          <w:b/>
          <w:i/>
          <w:color w:val="000000"/>
          <w:sz w:val="22"/>
          <w:szCs w:val="22"/>
        </w:rPr>
        <w:t>Update IDN ccPDP4</w:t>
      </w:r>
    </w:p>
    <w:p w14:paraId="000000C3" w14:textId="77777777" w:rsidR="001E51BB" w:rsidRDefault="001E51BB">
      <w:pPr>
        <w:ind w:left="360"/>
        <w:rPr>
          <w:sz w:val="22"/>
          <w:szCs w:val="22"/>
        </w:rPr>
      </w:pPr>
    </w:p>
    <w:p w14:paraId="000000C4" w14:textId="77777777" w:rsidR="001E51BB" w:rsidRDefault="00000000">
      <w:pPr>
        <w:numPr>
          <w:ilvl w:val="0"/>
          <w:numId w:val="2"/>
        </w:numPr>
        <w:pBdr>
          <w:top w:val="nil"/>
          <w:left w:val="nil"/>
          <w:bottom w:val="nil"/>
          <w:right w:val="nil"/>
          <w:between w:val="nil"/>
        </w:pBdr>
        <w:rPr>
          <w:sz w:val="22"/>
          <w:szCs w:val="22"/>
        </w:rPr>
      </w:pPr>
      <w:r>
        <w:rPr>
          <w:b/>
          <w:sz w:val="22"/>
          <w:szCs w:val="22"/>
        </w:rPr>
        <w:t xml:space="preserve">Update liaisons </w:t>
      </w:r>
      <w:r>
        <w:rPr>
          <w:sz w:val="22"/>
          <w:szCs w:val="22"/>
        </w:rPr>
        <w:t>(written updates)</w:t>
      </w:r>
    </w:p>
    <w:p w14:paraId="000000C5" w14:textId="77777777" w:rsidR="001E51BB" w:rsidRDefault="00000000">
      <w:pPr>
        <w:ind w:left="360" w:firstLine="720"/>
        <w:rPr>
          <w:sz w:val="22"/>
          <w:szCs w:val="22"/>
        </w:rPr>
      </w:pPr>
      <w:r>
        <w:rPr>
          <w:b/>
          <w:sz w:val="22"/>
          <w:szCs w:val="22"/>
        </w:rPr>
        <w:t>a</w:t>
      </w:r>
      <w:r>
        <w:rPr>
          <w:b/>
          <w:i/>
          <w:sz w:val="22"/>
          <w:szCs w:val="22"/>
        </w:rPr>
        <w:t xml:space="preserve">. Update ALAC Liaison </w:t>
      </w:r>
    </w:p>
    <w:p w14:paraId="000000C6" w14:textId="77777777" w:rsidR="001E51BB" w:rsidRDefault="00000000">
      <w:pPr>
        <w:ind w:left="360" w:firstLine="720"/>
        <w:rPr>
          <w:b/>
          <w:i/>
          <w:sz w:val="22"/>
          <w:szCs w:val="22"/>
        </w:rPr>
      </w:pPr>
      <w:r>
        <w:rPr>
          <w:b/>
          <w:sz w:val="22"/>
          <w:szCs w:val="22"/>
        </w:rPr>
        <w:t xml:space="preserve">b. </w:t>
      </w:r>
      <w:r>
        <w:rPr>
          <w:b/>
          <w:i/>
          <w:sz w:val="22"/>
          <w:szCs w:val="22"/>
        </w:rPr>
        <w:t>Update GNSO Liaison</w:t>
      </w:r>
    </w:p>
    <w:p w14:paraId="000000C7" w14:textId="77777777" w:rsidR="001E51BB" w:rsidRDefault="001E51BB">
      <w:pPr>
        <w:ind w:left="360" w:firstLine="720"/>
        <w:rPr>
          <w:b/>
          <w:sz w:val="22"/>
          <w:szCs w:val="22"/>
        </w:rPr>
      </w:pPr>
    </w:p>
    <w:p w14:paraId="000000C8" w14:textId="77777777" w:rsidR="001E51BB" w:rsidRDefault="00000000">
      <w:pPr>
        <w:numPr>
          <w:ilvl w:val="0"/>
          <w:numId w:val="2"/>
        </w:numPr>
        <w:pBdr>
          <w:top w:val="nil"/>
          <w:left w:val="nil"/>
          <w:bottom w:val="nil"/>
          <w:right w:val="nil"/>
          <w:between w:val="nil"/>
        </w:pBdr>
        <w:rPr>
          <w:sz w:val="22"/>
          <w:szCs w:val="22"/>
        </w:rPr>
      </w:pPr>
      <w:r>
        <w:rPr>
          <w:b/>
          <w:sz w:val="22"/>
          <w:szCs w:val="22"/>
        </w:rPr>
        <w:t xml:space="preserve">Pro forma: Update Charters/terms of Reference </w:t>
      </w:r>
      <w:proofErr w:type="spellStart"/>
      <w:r>
        <w:rPr>
          <w:b/>
          <w:sz w:val="22"/>
          <w:szCs w:val="22"/>
        </w:rPr>
        <w:t>ccNSO</w:t>
      </w:r>
      <w:proofErr w:type="spellEnd"/>
      <w:r>
        <w:rPr>
          <w:b/>
          <w:sz w:val="22"/>
          <w:szCs w:val="22"/>
        </w:rPr>
        <w:t xml:space="preserve"> Working Groups and Committees</w:t>
      </w:r>
    </w:p>
    <w:p w14:paraId="000000C9" w14:textId="77777777" w:rsidR="001E51BB" w:rsidRDefault="001E51BB">
      <w:pPr>
        <w:rPr>
          <w:b/>
          <w:sz w:val="22"/>
          <w:szCs w:val="22"/>
        </w:rPr>
      </w:pPr>
    </w:p>
    <w:p w14:paraId="000000CA" w14:textId="77777777" w:rsidR="001E51BB" w:rsidRDefault="00000000">
      <w:pPr>
        <w:numPr>
          <w:ilvl w:val="0"/>
          <w:numId w:val="2"/>
        </w:numPr>
        <w:pBdr>
          <w:top w:val="nil"/>
          <w:left w:val="nil"/>
          <w:bottom w:val="nil"/>
          <w:right w:val="nil"/>
          <w:between w:val="nil"/>
        </w:pBdr>
        <w:rPr>
          <w:sz w:val="22"/>
          <w:szCs w:val="22"/>
        </w:rPr>
      </w:pPr>
      <w:r>
        <w:rPr>
          <w:b/>
          <w:color w:val="222222"/>
          <w:sz w:val="22"/>
          <w:szCs w:val="22"/>
        </w:rPr>
        <w:t xml:space="preserve">Observations Council Rapporteurs (preferably written) on session identified during the Prep meeting </w:t>
      </w:r>
    </w:p>
    <w:p w14:paraId="000000CB" w14:textId="77777777" w:rsidR="001E51BB" w:rsidRDefault="001E51BB">
      <w:pPr>
        <w:pBdr>
          <w:top w:val="nil"/>
          <w:left w:val="nil"/>
          <w:bottom w:val="nil"/>
          <w:right w:val="nil"/>
          <w:between w:val="nil"/>
        </w:pBdr>
        <w:shd w:val="clear" w:color="auto" w:fill="FFFFFF"/>
        <w:rPr>
          <w:b/>
          <w:color w:val="222222"/>
          <w:sz w:val="22"/>
          <w:szCs w:val="22"/>
        </w:rPr>
      </w:pPr>
    </w:p>
    <w:p w14:paraId="000000CC" w14:textId="77777777" w:rsidR="001E51BB" w:rsidRDefault="00000000">
      <w:pPr>
        <w:numPr>
          <w:ilvl w:val="0"/>
          <w:numId w:val="2"/>
        </w:numPr>
        <w:pBdr>
          <w:top w:val="nil"/>
          <w:left w:val="nil"/>
          <w:bottom w:val="nil"/>
          <w:right w:val="nil"/>
          <w:between w:val="nil"/>
        </w:pBdr>
        <w:rPr>
          <w:sz w:val="22"/>
          <w:szCs w:val="22"/>
        </w:rPr>
      </w:pPr>
      <w:r>
        <w:rPr>
          <w:b/>
          <w:color w:val="222222"/>
          <w:sz w:val="22"/>
          <w:szCs w:val="22"/>
        </w:rPr>
        <w:t>AOB</w:t>
      </w:r>
    </w:p>
    <w:p w14:paraId="000000CD" w14:textId="77777777" w:rsidR="001E51BB" w:rsidRDefault="001E51BB">
      <w:pPr>
        <w:pBdr>
          <w:top w:val="nil"/>
          <w:left w:val="nil"/>
          <w:bottom w:val="nil"/>
          <w:right w:val="nil"/>
          <w:between w:val="nil"/>
        </w:pBdr>
        <w:shd w:val="clear" w:color="auto" w:fill="FFFFFF"/>
        <w:rPr>
          <w:b/>
          <w:color w:val="222222"/>
          <w:sz w:val="22"/>
          <w:szCs w:val="22"/>
        </w:rPr>
      </w:pPr>
    </w:p>
    <w:p w14:paraId="000000CE" w14:textId="77777777" w:rsidR="001E51BB" w:rsidRDefault="00000000">
      <w:pPr>
        <w:numPr>
          <w:ilvl w:val="0"/>
          <w:numId w:val="2"/>
        </w:numPr>
        <w:pBdr>
          <w:top w:val="nil"/>
          <w:left w:val="nil"/>
          <w:bottom w:val="nil"/>
          <w:right w:val="nil"/>
          <w:between w:val="nil"/>
        </w:pBdr>
        <w:rPr>
          <w:sz w:val="22"/>
          <w:szCs w:val="22"/>
        </w:rPr>
      </w:pPr>
      <w:r>
        <w:rPr>
          <w:b/>
          <w:color w:val="222222"/>
          <w:sz w:val="22"/>
          <w:szCs w:val="22"/>
        </w:rPr>
        <w:t>Next meetings</w:t>
      </w:r>
    </w:p>
    <w:p w14:paraId="000000CF" w14:textId="77777777" w:rsidR="001E51BB" w:rsidRDefault="00000000">
      <w:pPr>
        <w:numPr>
          <w:ilvl w:val="1"/>
          <w:numId w:val="3"/>
        </w:numPr>
        <w:rPr>
          <w:sz w:val="22"/>
          <w:szCs w:val="22"/>
        </w:rPr>
      </w:pPr>
      <w:r>
        <w:rPr>
          <w:sz w:val="22"/>
          <w:szCs w:val="22"/>
        </w:rPr>
        <w:t xml:space="preserve">Meeting 188, </w:t>
      </w:r>
      <w:r>
        <w:rPr>
          <w:color w:val="000000"/>
          <w:sz w:val="22"/>
          <w:szCs w:val="22"/>
          <w:highlight w:val="white"/>
        </w:rPr>
        <w:t xml:space="preserve">October 20 – 12:00 UTC </w:t>
      </w:r>
    </w:p>
    <w:p w14:paraId="000000D0" w14:textId="77777777" w:rsidR="001E51BB" w:rsidRDefault="00000000">
      <w:pPr>
        <w:numPr>
          <w:ilvl w:val="1"/>
          <w:numId w:val="3"/>
        </w:numPr>
        <w:rPr>
          <w:sz w:val="22"/>
          <w:szCs w:val="22"/>
        </w:rPr>
      </w:pPr>
      <w:r>
        <w:rPr>
          <w:color w:val="000000"/>
          <w:sz w:val="22"/>
          <w:szCs w:val="22"/>
        </w:rPr>
        <w:t>Meeting 189, November 17 - 18:00-20.00 UTC!</w:t>
      </w:r>
    </w:p>
    <w:p w14:paraId="000000D1" w14:textId="77777777" w:rsidR="001E51BB" w:rsidRDefault="00000000">
      <w:pPr>
        <w:ind w:left="1080"/>
        <w:rPr>
          <w:sz w:val="22"/>
          <w:szCs w:val="22"/>
        </w:rPr>
      </w:pPr>
      <w:r>
        <w:rPr>
          <w:color w:val="000000"/>
          <w:sz w:val="22"/>
          <w:szCs w:val="22"/>
        </w:rPr>
        <w:t xml:space="preserve">Includes workshop (1 hour): how to improve effectiveness and </w:t>
      </w:r>
      <w:r>
        <w:rPr>
          <w:sz w:val="22"/>
          <w:szCs w:val="22"/>
        </w:rPr>
        <w:t xml:space="preserve">efficiency of </w:t>
      </w:r>
      <w:proofErr w:type="spellStart"/>
      <w:r>
        <w:rPr>
          <w:sz w:val="22"/>
          <w:szCs w:val="22"/>
        </w:rPr>
        <w:t>ccNSO</w:t>
      </w:r>
      <w:proofErr w:type="spellEnd"/>
      <w:r>
        <w:rPr>
          <w:color w:val="000000"/>
          <w:sz w:val="22"/>
          <w:szCs w:val="22"/>
        </w:rPr>
        <w:t xml:space="preserve"> processes, including PDPs?  </w:t>
      </w:r>
    </w:p>
    <w:p w14:paraId="000000D2" w14:textId="77777777" w:rsidR="001E51BB" w:rsidRDefault="00000000">
      <w:pPr>
        <w:numPr>
          <w:ilvl w:val="1"/>
          <w:numId w:val="3"/>
        </w:numPr>
        <w:rPr>
          <w:sz w:val="22"/>
          <w:szCs w:val="22"/>
        </w:rPr>
      </w:pPr>
      <w:r>
        <w:rPr>
          <w:color w:val="000000"/>
          <w:sz w:val="22"/>
          <w:szCs w:val="22"/>
        </w:rPr>
        <w:t>Meeting 190, December 15 – 12:00 UTC</w:t>
      </w:r>
    </w:p>
    <w:p w14:paraId="000000D3" w14:textId="77777777" w:rsidR="001E51BB" w:rsidRDefault="00000000">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 </w:t>
      </w:r>
    </w:p>
    <w:p w14:paraId="000000D4" w14:textId="77777777" w:rsidR="001E51BB" w:rsidRDefault="00000000">
      <w:pPr>
        <w:numPr>
          <w:ilvl w:val="0"/>
          <w:numId w:val="2"/>
        </w:numPr>
        <w:pBdr>
          <w:top w:val="nil"/>
          <w:left w:val="nil"/>
          <w:bottom w:val="nil"/>
          <w:right w:val="nil"/>
          <w:between w:val="nil"/>
        </w:pBdr>
        <w:rPr>
          <w:sz w:val="22"/>
          <w:szCs w:val="22"/>
        </w:rPr>
      </w:pPr>
      <w:r>
        <w:rPr>
          <w:b/>
          <w:color w:val="222222"/>
          <w:sz w:val="22"/>
          <w:szCs w:val="22"/>
        </w:rPr>
        <w:t xml:space="preserve">Thank </w:t>
      </w:r>
      <w:proofErr w:type="spellStart"/>
      <w:r>
        <w:rPr>
          <w:b/>
          <w:color w:val="222222"/>
          <w:sz w:val="22"/>
          <w:szCs w:val="22"/>
        </w:rPr>
        <w:t>you’s</w:t>
      </w:r>
      <w:proofErr w:type="spellEnd"/>
    </w:p>
    <w:p w14:paraId="000000D5" w14:textId="77777777" w:rsidR="001E51BB" w:rsidRDefault="001E51BB">
      <w:pPr>
        <w:pBdr>
          <w:top w:val="nil"/>
          <w:left w:val="nil"/>
          <w:bottom w:val="nil"/>
          <w:right w:val="nil"/>
          <w:between w:val="nil"/>
        </w:pBdr>
        <w:shd w:val="clear" w:color="auto" w:fill="FFFFFF"/>
        <w:ind w:left="360"/>
        <w:rPr>
          <w:color w:val="222222"/>
          <w:sz w:val="22"/>
          <w:szCs w:val="22"/>
        </w:rPr>
      </w:pPr>
    </w:p>
    <w:p w14:paraId="000000D6" w14:textId="77777777" w:rsidR="001E51BB" w:rsidRDefault="00000000">
      <w:pPr>
        <w:numPr>
          <w:ilvl w:val="0"/>
          <w:numId w:val="2"/>
        </w:numPr>
        <w:pBdr>
          <w:top w:val="nil"/>
          <w:left w:val="nil"/>
          <w:bottom w:val="nil"/>
          <w:right w:val="nil"/>
          <w:between w:val="nil"/>
        </w:pBdr>
        <w:rPr>
          <w:sz w:val="22"/>
          <w:szCs w:val="22"/>
        </w:rPr>
      </w:pPr>
      <w:r>
        <w:rPr>
          <w:b/>
          <w:color w:val="222222"/>
          <w:sz w:val="22"/>
          <w:szCs w:val="22"/>
        </w:rPr>
        <w:t>Adjourn</w:t>
      </w:r>
    </w:p>
    <w:sectPr w:rsidR="001E51B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F3259"/>
    <w:multiLevelType w:val="multilevel"/>
    <w:tmpl w:val="7396AB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DF39CC"/>
    <w:multiLevelType w:val="multilevel"/>
    <w:tmpl w:val="21E821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5841D3"/>
    <w:multiLevelType w:val="multilevel"/>
    <w:tmpl w:val="D77400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7DC5139"/>
    <w:multiLevelType w:val="multilevel"/>
    <w:tmpl w:val="5AD4CC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9745FF8"/>
    <w:multiLevelType w:val="multilevel"/>
    <w:tmpl w:val="05CE1DD0"/>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720" w:hanging="360"/>
      </w:pPr>
      <w:rPr>
        <w:u w:val="none"/>
      </w:rPr>
    </w:lvl>
    <w:lvl w:ilvl="2">
      <w:start w:val="1"/>
      <w:numFmt w:val="lowerRoman"/>
      <w:lvlText w:val="%3."/>
      <w:lvlJc w:val="right"/>
      <w:pPr>
        <w:ind w:left="1350" w:hanging="360"/>
      </w:pPr>
      <w:rPr>
        <w:rFonts w:ascii="Arial" w:eastAsia="Arial" w:hAnsi="Arial" w:cs="Arial"/>
        <w:b/>
        <w:u w:val="none"/>
      </w:rPr>
    </w:lvl>
    <w:lvl w:ilvl="3">
      <w:start w:val="1"/>
      <w:numFmt w:val="decimal"/>
      <w:lvlText w:val="%4."/>
      <w:lvlJc w:val="left"/>
      <w:pPr>
        <w:ind w:left="171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3876814">
    <w:abstractNumId w:val="4"/>
  </w:num>
  <w:num w:numId="2" w16cid:durableId="1143502295">
    <w:abstractNumId w:val="1"/>
  </w:num>
  <w:num w:numId="3" w16cid:durableId="981809359">
    <w:abstractNumId w:val="0"/>
  </w:num>
  <w:num w:numId="4" w16cid:durableId="2133939271">
    <w:abstractNumId w:val="3"/>
  </w:num>
  <w:num w:numId="5" w16cid:durableId="4897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BB"/>
    <w:rsid w:val="001E51BB"/>
    <w:rsid w:val="006360A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77A999B8-5708-8F48-8A26-2DC4A52A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C177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C1779"/>
  </w:style>
  <w:style w:type="paragraph" w:styleId="ListParagraph">
    <w:name w:val="List Paragraph"/>
    <w:basedOn w:val="Normal"/>
    <w:uiPriority w:val="34"/>
    <w:qFormat/>
    <w:rsid w:val="00EC1779"/>
    <w:pPr>
      <w:ind w:left="720"/>
      <w:contextualSpacing/>
    </w:pPr>
  </w:style>
  <w:style w:type="character" w:styleId="Hyperlink">
    <w:name w:val="Hyperlink"/>
    <w:basedOn w:val="DefaultParagraphFont"/>
    <w:uiPriority w:val="99"/>
    <w:unhideWhenUsed/>
    <w:rsid w:val="003F3BA4"/>
    <w:rPr>
      <w:color w:val="0000FF"/>
      <w:u w:val="single"/>
    </w:rPr>
  </w:style>
  <w:style w:type="character" w:customStyle="1" w:styleId="apple-tab-span">
    <w:name w:val="apple-tab-span"/>
    <w:basedOn w:val="DefaultParagraphFont"/>
    <w:rsid w:val="003F3BA4"/>
  </w:style>
  <w:style w:type="character" w:styleId="UnresolvedMention">
    <w:name w:val="Unresolved Mention"/>
    <w:basedOn w:val="DefaultParagraphFont"/>
    <w:uiPriority w:val="99"/>
    <w:semiHidden/>
    <w:unhideWhenUsed/>
    <w:rsid w:val="00D465CC"/>
    <w:rPr>
      <w:color w:val="605E5C"/>
      <w:shd w:val="clear" w:color="auto" w:fill="E1DFDD"/>
    </w:rPr>
  </w:style>
  <w:style w:type="paragraph" w:customStyle="1" w:styleId="p1">
    <w:name w:val="p1"/>
    <w:basedOn w:val="Normal"/>
    <w:rsid w:val="0026711F"/>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about/guidelines-statements-30mar16-en.pdf" TargetMode="External"/><Relationship Id="rId3" Type="http://schemas.openxmlformats.org/officeDocument/2006/relationships/styles" Target="styles.xml"/><Relationship Id="rId7" Type="http://schemas.openxmlformats.org/officeDocument/2006/relationships/hyperlink" Target="https://ccnso.icann.org/sites/default/files/filefield_47783/guidelines-statements-30mar16-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cnso.icann.org/en/about/statement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cnso.icann.org/about/guidelines-statements-30mar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kHu8Zdjdf3vHqLqme1LpyutHA==">AMUW2mUsVkLj5l8OAVCpFOxoS0E7oBoMbJnqhgp64JsgFsHR5jpnl7sn1SS+9C+J5W3xAOH6WhBBq8BApdSa1k8rlt1HXPXsDViWE9ngOAnlO7h8IfJ+xi+2xAocpkYjia/+YzLvJSAZYC9YFolQY4Ay8LMC1O9QvseHi8Uz+ONYHvzrbK46NuM=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11823</Characters>
  <Application>Microsoft Office Word</Application>
  <DocSecurity>0</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2022-09-19T13:34:00Z</dcterms:created>
  <dcterms:modified xsi:type="dcterms:W3CDTF">2022-09-19T13:34:00Z</dcterms:modified>
</cp:coreProperties>
</file>