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19DBB" w14:textId="77777777" w:rsidR="00941B4C" w:rsidRPr="00317548" w:rsidRDefault="001227B2" w:rsidP="001227B2">
      <w:pPr>
        <w:widowControl w:val="0"/>
        <w:autoSpaceDE w:val="0"/>
        <w:autoSpaceDN w:val="0"/>
        <w:adjustRightInd w:val="0"/>
        <w:rPr>
          <w:rFonts w:cs="Calibri"/>
        </w:rPr>
      </w:pPr>
      <w:r w:rsidRPr="00317548">
        <w:rPr>
          <w:rFonts w:cs="Calibri"/>
          <w:b/>
          <w:bCs/>
          <w:u w:val="single"/>
        </w:rPr>
        <w:t xml:space="preserve">Call for </w:t>
      </w:r>
      <w:r w:rsidRPr="00317548">
        <w:rPr>
          <w:rFonts w:cs="Calibri"/>
          <w:b/>
          <w:bCs/>
          <w:u w:val="single"/>
        </w:rPr>
        <w:t>Volunteers as Member of</w:t>
      </w:r>
      <w:r w:rsidRPr="00317548">
        <w:rPr>
          <w:rFonts w:cs="Calibri"/>
          <w:b/>
          <w:bCs/>
          <w:u w:val="single"/>
        </w:rPr>
        <w:t xml:space="preserve"> the Cross-Community Working Group Enhancing ICANN Accountability</w:t>
      </w:r>
    </w:p>
    <w:p w14:paraId="79CCBC1D" w14:textId="77777777" w:rsidR="00165360" w:rsidRDefault="00165360" w:rsidP="004F1599">
      <w:pPr>
        <w:widowControl w:val="0"/>
        <w:autoSpaceDE w:val="0"/>
        <w:autoSpaceDN w:val="0"/>
        <w:adjustRightInd w:val="0"/>
        <w:rPr>
          <w:rFonts w:cs="Calibri"/>
        </w:rPr>
      </w:pPr>
    </w:p>
    <w:p w14:paraId="3E5992AE" w14:textId="77777777" w:rsidR="00317548" w:rsidRDefault="00317548" w:rsidP="004F1599">
      <w:pPr>
        <w:widowControl w:val="0"/>
        <w:autoSpaceDE w:val="0"/>
        <w:autoSpaceDN w:val="0"/>
        <w:adjustRightInd w:val="0"/>
        <w:rPr>
          <w:rFonts w:cs="Calibri"/>
          <w:u w:color="0000FF"/>
        </w:rPr>
      </w:pPr>
      <w:r w:rsidRPr="00317548">
        <w:rPr>
          <w:rFonts w:cs="Calibri"/>
        </w:rPr>
        <w:t xml:space="preserve">The </w:t>
      </w:r>
      <w:proofErr w:type="spellStart"/>
      <w:r w:rsidR="00813599">
        <w:rPr>
          <w:rFonts w:cs="Calibri"/>
        </w:rPr>
        <w:t>ccNSO</w:t>
      </w:r>
      <w:proofErr w:type="spellEnd"/>
      <w:r w:rsidR="00813599">
        <w:rPr>
          <w:rFonts w:cs="Calibri"/>
        </w:rPr>
        <w:t xml:space="preserve"> </w:t>
      </w:r>
      <w:r w:rsidRPr="00317548">
        <w:rPr>
          <w:rFonts w:cs="Calibri"/>
        </w:rPr>
        <w:t>seek</w:t>
      </w:r>
      <w:r w:rsidR="00813599">
        <w:rPr>
          <w:rFonts w:cs="Calibri"/>
        </w:rPr>
        <w:t>s</w:t>
      </w:r>
      <w:r w:rsidRPr="00317548">
        <w:rPr>
          <w:rFonts w:cs="Calibri"/>
        </w:rPr>
        <w:t xml:space="preserve"> two</w:t>
      </w:r>
      <w:r w:rsidR="00813599">
        <w:rPr>
          <w:rFonts w:cs="Calibri"/>
        </w:rPr>
        <w:t xml:space="preserve"> (2)</w:t>
      </w:r>
      <w:r w:rsidRPr="00317548">
        <w:rPr>
          <w:rFonts w:cs="Calibri"/>
        </w:rPr>
        <w:t>, new members</w:t>
      </w:r>
      <w:r w:rsidR="00813599">
        <w:rPr>
          <w:rFonts w:cs="Calibri"/>
        </w:rPr>
        <w:t xml:space="preserve"> for</w:t>
      </w:r>
      <w:r w:rsidRPr="00317548">
        <w:rPr>
          <w:rFonts w:cs="Calibri"/>
        </w:rPr>
        <w:t xml:space="preserve"> </w:t>
      </w:r>
      <w:r w:rsidRPr="00317548">
        <w:rPr>
          <w:rFonts w:cs="Calibri"/>
          <w:u w:color="0000FF"/>
        </w:rPr>
        <w:t>t</w:t>
      </w:r>
      <w:r w:rsidR="004F1599" w:rsidRPr="00317548">
        <w:rPr>
          <w:rFonts w:cs="Calibri"/>
          <w:u w:color="0000FF"/>
        </w:rPr>
        <w:t>he CCWG-Accountability</w:t>
      </w:r>
      <w:r w:rsidR="00813599">
        <w:rPr>
          <w:rFonts w:cs="Calibri"/>
          <w:u w:color="0000FF"/>
        </w:rPr>
        <w:t xml:space="preserve">. </w:t>
      </w:r>
    </w:p>
    <w:p w14:paraId="0D5CF7A7" w14:textId="77777777" w:rsidR="00813599" w:rsidRPr="00317548" w:rsidRDefault="00813599" w:rsidP="004F1599">
      <w:pPr>
        <w:widowControl w:val="0"/>
        <w:autoSpaceDE w:val="0"/>
        <w:autoSpaceDN w:val="0"/>
        <w:adjustRightInd w:val="0"/>
        <w:rPr>
          <w:rFonts w:cs="Calibri"/>
          <w:u w:color="0000FF"/>
        </w:rPr>
      </w:pPr>
    </w:p>
    <w:p w14:paraId="42957E5C" w14:textId="77777777" w:rsidR="00813599" w:rsidRDefault="00813599" w:rsidP="00813599">
      <w:pPr>
        <w:widowControl w:val="0"/>
        <w:autoSpaceDE w:val="0"/>
        <w:autoSpaceDN w:val="0"/>
        <w:adjustRightInd w:val="0"/>
        <w:rPr>
          <w:rFonts w:cs="Calibri"/>
        </w:rPr>
      </w:pPr>
      <w:r w:rsidRPr="00317548">
        <w:rPr>
          <w:rFonts w:cs="Calibri"/>
        </w:rPr>
        <w:t xml:space="preserve">As chartering organization, the </w:t>
      </w:r>
      <w:proofErr w:type="spellStart"/>
      <w:r w:rsidRPr="00317548">
        <w:rPr>
          <w:rFonts w:cs="Calibri"/>
        </w:rPr>
        <w:t>ccNSO</w:t>
      </w:r>
      <w:proofErr w:type="spellEnd"/>
      <w:r w:rsidRPr="00317548">
        <w:rPr>
          <w:rFonts w:cs="Calibri"/>
        </w:rPr>
        <w:t xml:space="preserve"> has been asked to appoint up to five (5) members of the CCWG. As two of the five members have stepped down, the </w:t>
      </w:r>
      <w:proofErr w:type="spellStart"/>
      <w:r w:rsidRPr="00317548">
        <w:rPr>
          <w:rFonts w:cs="Calibri"/>
        </w:rPr>
        <w:t>ccNSO</w:t>
      </w:r>
      <w:proofErr w:type="spellEnd"/>
      <w:r w:rsidRPr="00317548">
        <w:rPr>
          <w:rFonts w:cs="Calibri"/>
        </w:rPr>
        <w:t xml:space="preserve"> is seeking two new volunteers who want to serve as members on the CCWG- Accountability.  As usual membership of the CCWG is open to all </w:t>
      </w:r>
      <w:proofErr w:type="spellStart"/>
      <w:r w:rsidRPr="00317548">
        <w:rPr>
          <w:rFonts w:cs="Calibri"/>
        </w:rPr>
        <w:t>ccTLDs</w:t>
      </w:r>
      <w:proofErr w:type="spellEnd"/>
      <w:r w:rsidRPr="00317548">
        <w:rPr>
          <w:rFonts w:cs="Calibri"/>
        </w:rPr>
        <w:t xml:space="preserve">, both </w:t>
      </w:r>
      <w:proofErr w:type="spellStart"/>
      <w:r w:rsidRPr="00317548">
        <w:rPr>
          <w:rFonts w:cs="Calibri"/>
        </w:rPr>
        <w:t>ccNSO</w:t>
      </w:r>
      <w:proofErr w:type="spellEnd"/>
      <w:r w:rsidRPr="00317548">
        <w:rPr>
          <w:rFonts w:cs="Calibri"/>
        </w:rPr>
        <w:t xml:space="preserve"> members and non-</w:t>
      </w:r>
      <w:proofErr w:type="spellStart"/>
      <w:r w:rsidRPr="00317548">
        <w:rPr>
          <w:rFonts w:cs="Calibri"/>
        </w:rPr>
        <w:t>ccNSO</w:t>
      </w:r>
      <w:proofErr w:type="spellEnd"/>
      <w:r w:rsidRPr="00317548">
        <w:rPr>
          <w:rFonts w:cs="Calibri"/>
        </w:rPr>
        <w:t xml:space="preserve"> members. </w:t>
      </w:r>
    </w:p>
    <w:p w14:paraId="7C1D6E34" w14:textId="77777777" w:rsidR="00813599" w:rsidRPr="00317548" w:rsidRDefault="00813599" w:rsidP="00813599">
      <w:pPr>
        <w:widowControl w:val="0"/>
        <w:autoSpaceDE w:val="0"/>
        <w:autoSpaceDN w:val="0"/>
        <w:adjustRightInd w:val="0"/>
        <w:rPr>
          <w:rFonts w:cs="Calibri"/>
        </w:rPr>
      </w:pPr>
    </w:p>
    <w:p w14:paraId="1019B87B" w14:textId="77777777" w:rsidR="004F1599" w:rsidRPr="00317548" w:rsidRDefault="00317548" w:rsidP="004F1599">
      <w:pPr>
        <w:widowControl w:val="0"/>
        <w:autoSpaceDE w:val="0"/>
        <w:autoSpaceDN w:val="0"/>
        <w:adjustRightInd w:val="0"/>
        <w:rPr>
          <w:rFonts w:cs="Calibri"/>
          <w:u w:color="0000FF"/>
        </w:rPr>
      </w:pPr>
      <w:r w:rsidRPr="00317548">
        <w:rPr>
          <w:rFonts w:cs="Calibri"/>
          <w:u w:color="0000FF"/>
        </w:rPr>
        <w:t>The CCWG-Accountability</w:t>
      </w:r>
      <w:r w:rsidR="004F1599" w:rsidRPr="00317548">
        <w:rPr>
          <w:rFonts w:cs="Calibri"/>
          <w:u w:color="0000FF"/>
        </w:rPr>
        <w:t xml:space="preserve"> will now be focusing on</w:t>
      </w:r>
      <w:r w:rsidR="004F1599" w:rsidRPr="00317548">
        <w:rPr>
          <w:rFonts w:eastAsia="Times New Roman" w:cs="Times New Roman"/>
        </w:rPr>
        <w:t xml:space="preserve"> addressing accountability topics for which a timeline for developing soluti</w:t>
      </w:r>
      <w:r>
        <w:rPr>
          <w:rFonts w:eastAsia="Times New Roman" w:cs="Times New Roman"/>
        </w:rPr>
        <w:t xml:space="preserve">ons and full implementation </w:t>
      </w:r>
      <w:r w:rsidR="004F1599" w:rsidRPr="00317548">
        <w:rPr>
          <w:rFonts w:eastAsia="Times New Roman" w:cs="Times New Roman"/>
        </w:rPr>
        <w:t>extend beyond the </w:t>
      </w:r>
      <w:r>
        <w:rPr>
          <w:rFonts w:eastAsia="Times New Roman" w:cs="Times New Roman"/>
        </w:rPr>
        <w:t xml:space="preserve">anticipated </w:t>
      </w:r>
      <w:r w:rsidR="004F1599" w:rsidRPr="00317548">
        <w:rPr>
          <w:rFonts w:eastAsia="Times New Roman" w:cs="Times New Roman"/>
        </w:rPr>
        <w:t>IANA Stewardship Transition</w:t>
      </w:r>
      <w:r>
        <w:rPr>
          <w:rFonts w:eastAsia="Times New Roman" w:cs="Times New Roman"/>
        </w:rPr>
        <w:t xml:space="preserve"> (</w:t>
      </w:r>
      <w:proofErr w:type="spellStart"/>
      <w:r>
        <w:rPr>
          <w:rFonts w:eastAsia="Times New Roman" w:cs="Times New Roman"/>
        </w:rPr>
        <w:t>W</w:t>
      </w:r>
      <w:r w:rsidRPr="00317548">
        <w:rPr>
          <w:rFonts w:eastAsia="Times New Roman" w:cs="Times New Roman"/>
        </w:rPr>
        <w:t>o</w:t>
      </w:r>
      <w:r>
        <w:rPr>
          <w:rFonts w:eastAsia="Times New Roman" w:cs="Times New Roman"/>
        </w:rPr>
        <w:t>r</w:t>
      </w:r>
      <w:r w:rsidRPr="00317548">
        <w:rPr>
          <w:rFonts w:eastAsia="Times New Roman" w:cs="Times New Roman"/>
        </w:rPr>
        <w:t>kstream</w:t>
      </w:r>
      <w:proofErr w:type="spellEnd"/>
      <w:r w:rsidRPr="00317548">
        <w:rPr>
          <w:rFonts w:eastAsia="Times New Roman" w:cs="Times New Roman"/>
        </w:rPr>
        <w:t xml:space="preserve"> 2)</w:t>
      </w:r>
      <w:r w:rsidR="004F1599" w:rsidRPr="00317548">
        <w:rPr>
          <w:rFonts w:eastAsia="Times New Roman" w:cs="Times New Roman"/>
        </w:rPr>
        <w:t>.</w:t>
      </w:r>
      <w:r w:rsidR="004F1599" w:rsidRPr="00317548">
        <w:rPr>
          <w:rFonts w:cs="Calibri"/>
          <w:u w:color="0000FF"/>
        </w:rPr>
        <w:t xml:space="preserve"> Topics to be discussed include, but are not limited to, accountability of the supporting organizations and advisory committees, Human Rights, Jurisdiction, and Ombudsman (see: </w:t>
      </w:r>
      <w:hyperlink r:id="rId5" w:history="1">
        <w:r w:rsidR="004F1599" w:rsidRPr="00317548">
          <w:rPr>
            <w:rStyle w:val="Hyperlink"/>
            <w:rFonts w:cs="Calibri"/>
            <w:u w:color="0000FF"/>
          </w:rPr>
          <w:t>https://community.icann.org/display/WEIA/WS2+Topics</w:t>
        </w:r>
      </w:hyperlink>
      <w:r w:rsidR="004F1599" w:rsidRPr="00317548">
        <w:rPr>
          <w:rFonts w:cs="Calibri"/>
          <w:u w:color="0000FF"/>
        </w:rPr>
        <w:t xml:space="preserve"> ) </w:t>
      </w:r>
    </w:p>
    <w:p w14:paraId="45C6F643" w14:textId="77777777" w:rsidR="00941B4C" w:rsidRPr="00317548" w:rsidRDefault="00941B4C" w:rsidP="001227B2">
      <w:pPr>
        <w:widowControl w:val="0"/>
        <w:autoSpaceDE w:val="0"/>
        <w:autoSpaceDN w:val="0"/>
        <w:adjustRightInd w:val="0"/>
        <w:rPr>
          <w:rFonts w:cs="Calibri"/>
          <w:b/>
          <w:bCs/>
          <w:u w:val="single"/>
        </w:rPr>
      </w:pPr>
    </w:p>
    <w:p w14:paraId="7CE24F4A" w14:textId="77777777" w:rsidR="00857DC2" w:rsidRPr="00317548" w:rsidRDefault="00857DC2" w:rsidP="00857DC2">
      <w:pPr>
        <w:widowControl w:val="0"/>
        <w:autoSpaceDE w:val="0"/>
        <w:autoSpaceDN w:val="0"/>
        <w:adjustRightInd w:val="0"/>
        <w:rPr>
          <w:rFonts w:cs="Calibri"/>
        </w:rPr>
      </w:pPr>
      <w:r w:rsidRPr="00317548">
        <w:rPr>
          <w:rFonts w:cs="Calibri"/>
        </w:rPr>
        <w:t>If you are intere</w:t>
      </w:r>
      <w:r w:rsidR="00813599">
        <w:rPr>
          <w:rFonts w:cs="Calibri"/>
        </w:rPr>
        <w:t>sted</w:t>
      </w:r>
      <w:r w:rsidRPr="00317548">
        <w:rPr>
          <w:rFonts w:cs="Calibri"/>
        </w:rPr>
        <w:t xml:space="preserve">, you are requested to provide the </w:t>
      </w:r>
      <w:proofErr w:type="spellStart"/>
      <w:r w:rsidRPr="00317548">
        <w:rPr>
          <w:rFonts w:cs="Calibri"/>
        </w:rPr>
        <w:t>ccNSO</w:t>
      </w:r>
      <w:proofErr w:type="spellEnd"/>
      <w:r w:rsidRPr="00317548">
        <w:rPr>
          <w:rFonts w:cs="Calibri"/>
        </w:rPr>
        <w:t xml:space="preserve"> (</w:t>
      </w:r>
      <w:hyperlink r:id="rId6" w:history="1">
        <w:r w:rsidRPr="00317548">
          <w:rPr>
            <w:rFonts w:cs="Calibri"/>
            <w:color w:val="0000FF"/>
            <w:u w:val="single" w:color="0000FF"/>
          </w:rPr>
          <w:t>ccNSOsecretariat@icann.org</w:t>
        </w:r>
      </w:hyperlink>
      <w:r w:rsidRPr="00317548">
        <w:rPr>
          <w:rFonts w:cs="Calibri"/>
        </w:rPr>
        <w:t xml:space="preserve"> ) with the following: </w:t>
      </w:r>
    </w:p>
    <w:p w14:paraId="1108B9C1" w14:textId="77777777" w:rsidR="00857DC2" w:rsidRPr="00317548" w:rsidRDefault="00857DC2" w:rsidP="00857DC2">
      <w:pPr>
        <w:pStyle w:val="ListParagraph"/>
        <w:widowControl w:val="0"/>
        <w:numPr>
          <w:ilvl w:val="0"/>
          <w:numId w:val="1"/>
        </w:numPr>
        <w:autoSpaceDE w:val="0"/>
        <w:autoSpaceDN w:val="0"/>
        <w:adjustRightInd w:val="0"/>
        <w:rPr>
          <w:rFonts w:cs="Calibri"/>
        </w:rPr>
      </w:pPr>
      <w:r w:rsidRPr="00317548">
        <w:rPr>
          <w:rFonts w:cs="Calibri"/>
        </w:rPr>
        <w:t xml:space="preserve">a recent curriculum vitae summarizing background and experience, including that in </w:t>
      </w:r>
      <w:proofErr w:type="spellStart"/>
      <w:r w:rsidRPr="00317548">
        <w:rPr>
          <w:rFonts w:cs="Calibri"/>
        </w:rPr>
        <w:t>ccTLD</w:t>
      </w:r>
      <w:proofErr w:type="spellEnd"/>
      <w:r w:rsidRPr="00317548">
        <w:rPr>
          <w:rFonts w:cs="Calibri"/>
        </w:rPr>
        <w:t xml:space="preserve"> operations, and</w:t>
      </w:r>
    </w:p>
    <w:p w14:paraId="16CADBEF" w14:textId="77777777" w:rsidR="00857DC2" w:rsidRPr="00317548" w:rsidRDefault="00857DC2" w:rsidP="00857DC2">
      <w:pPr>
        <w:pStyle w:val="ListParagraph"/>
        <w:widowControl w:val="0"/>
        <w:numPr>
          <w:ilvl w:val="0"/>
          <w:numId w:val="1"/>
        </w:numPr>
        <w:autoSpaceDE w:val="0"/>
        <w:autoSpaceDN w:val="0"/>
        <w:adjustRightInd w:val="0"/>
        <w:rPr>
          <w:rFonts w:cs="Calibri"/>
        </w:rPr>
      </w:pPr>
      <w:r w:rsidRPr="00317548">
        <w:rPr>
          <w:rFonts w:cs="Calibri"/>
        </w:rPr>
        <w:t xml:space="preserve">a statement of what the candidate sees as being the main objectives that </w:t>
      </w:r>
      <w:proofErr w:type="spellStart"/>
      <w:r w:rsidRPr="00317548">
        <w:rPr>
          <w:rFonts w:cs="Calibri"/>
        </w:rPr>
        <w:t>ccTLD</w:t>
      </w:r>
      <w:proofErr w:type="spellEnd"/>
      <w:r w:rsidRPr="00317548">
        <w:rPr>
          <w:rFonts w:cs="Calibri"/>
        </w:rPr>
        <w:t xml:space="preserve"> operators should be seeking in an IANA transition proposal. </w:t>
      </w:r>
    </w:p>
    <w:p w14:paraId="7F6429DA" w14:textId="77777777" w:rsidR="00857DC2" w:rsidRPr="00317548" w:rsidRDefault="00857DC2" w:rsidP="00857DC2">
      <w:pPr>
        <w:widowControl w:val="0"/>
        <w:autoSpaceDE w:val="0"/>
        <w:autoSpaceDN w:val="0"/>
        <w:adjustRightInd w:val="0"/>
        <w:rPr>
          <w:rFonts w:cs="Calibri"/>
        </w:rPr>
      </w:pPr>
    </w:p>
    <w:p w14:paraId="40A67BB8" w14:textId="77777777" w:rsidR="00857DC2" w:rsidRPr="00317548" w:rsidRDefault="00857DC2" w:rsidP="00857DC2">
      <w:pPr>
        <w:widowControl w:val="0"/>
        <w:autoSpaceDE w:val="0"/>
        <w:autoSpaceDN w:val="0"/>
        <w:adjustRightInd w:val="0"/>
        <w:rPr>
          <w:rFonts w:cs="Calibri"/>
        </w:rPr>
      </w:pPr>
      <w:r w:rsidRPr="00317548">
        <w:rPr>
          <w:rFonts w:cs="Calibri"/>
        </w:rPr>
        <w:t>Closing dat</w:t>
      </w:r>
      <w:r w:rsidR="00813599">
        <w:rPr>
          <w:rFonts w:cs="Calibri"/>
        </w:rPr>
        <w:t>e of this</w:t>
      </w:r>
      <w:r w:rsidRPr="00317548">
        <w:rPr>
          <w:rFonts w:cs="Calibri"/>
        </w:rPr>
        <w:t xml:space="preserve"> call for volunteers is </w:t>
      </w:r>
      <w:r w:rsidRPr="00317548">
        <w:rPr>
          <w:rFonts w:cs="Calibri"/>
          <w:b/>
        </w:rPr>
        <w:t>Friday 29 July 2016, 17.00 UTC.</w:t>
      </w:r>
    </w:p>
    <w:p w14:paraId="4DE50E7F" w14:textId="77777777" w:rsidR="00857DC2" w:rsidRPr="00317548" w:rsidRDefault="00857DC2" w:rsidP="001227B2">
      <w:pPr>
        <w:widowControl w:val="0"/>
        <w:autoSpaceDE w:val="0"/>
        <w:autoSpaceDN w:val="0"/>
        <w:adjustRightInd w:val="0"/>
        <w:rPr>
          <w:rFonts w:cs="Calibri"/>
          <w:b/>
          <w:bCs/>
          <w:u w:val="single"/>
        </w:rPr>
      </w:pPr>
    </w:p>
    <w:p w14:paraId="6769F101" w14:textId="5D00691F" w:rsidR="00317548" w:rsidRPr="00317548" w:rsidRDefault="00317548" w:rsidP="00317548">
      <w:pPr>
        <w:widowControl w:val="0"/>
        <w:autoSpaceDE w:val="0"/>
        <w:autoSpaceDN w:val="0"/>
        <w:adjustRightInd w:val="0"/>
        <w:rPr>
          <w:rFonts w:cs="Calibri"/>
        </w:rPr>
      </w:pPr>
      <w:r w:rsidRPr="00317548">
        <w:rPr>
          <w:rFonts w:cs="Calibri"/>
        </w:rPr>
        <w:t xml:space="preserve">The </w:t>
      </w:r>
      <w:proofErr w:type="spellStart"/>
      <w:r w:rsidRPr="00317548">
        <w:rPr>
          <w:rFonts w:cs="Calibri"/>
        </w:rPr>
        <w:t>ccNSO</w:t>
      </w:r>
      <w:proofErr w:type="spellEnd"/>
      <w:r w:rsidRPr="00317548">
        <w:rPr>
          <w:rFonts w:cs="Calibri"/>
        </w:rPr>
        <w:t xml:space="preserve"> Council will appoint the</w:t>
      </w:r>
      <w:r w:rsidR="00CD4FDA">
        <w:rPr>
          <w:rFonts w:cs="Calibri"/>
        </w:rPr>
        <w:t xml:space="preserve"> new</w:t>
      </w:r>
      <w:bookmarkStart w:id="0" w:name="_GoBack"/>
      <w:bookmarkEnd w:id="0"/>
      <w:r w:rsidRPr="00317548">
        <w:rPr>
          <w:rFonts w:cs="Calibri"/>
        </w:rPr>
        <w:t xml:space="preserve"> members to the CCWG as soon as possible after closure of this call for volunteers. </w:t>
      </w:r>
    </w:p>
    <w:p w14:paraId="664FAF84" w14:textId="77777777" w:rsidR="004F1599" w:rsidRPr="00317548" w:rsidRDefault="004F1599" w:rsidP="00941B4C">
      <w:pPr>
        <w:rPr>
          <w:rFonts w:cs="Calibri"/>
          <w:u w:color="0000FF"/>
        </w:rPr>
      </w:pPr>
    </w:p>
    <w:p w14:paraId="1A0D5A55" w14:textId="77777777" w:rsidR="001227B2" w:rsidRPr="00317548" w:rsidRDefault="001227B2" w:rsidP="001227B2">
      <w:pPr>
        <w:widowControl w:val="0"/>
        <w:autoSpaceDE w:val="0"/>
        <w:autoSpaceDN w:val="0"/>
        <w:adjustRightInd w:val="0"/>
        <w:rPr>
          <w:rFonts w:cs="Calibri"/>
          <w:u w:color="0000FF"/>
        </w:rPr>
      </w:pPr>
      <w:proofErr w:type="spellStart"/>
      <w:r w:rsidRPr="00317548">
        <w:rPr>
          <w:rFonts w:cs="Calibri"/>
          <w:b/>
          <w:bCs/>
          <w:u w:val="single"/>
        </w:rPr>
        <w:t>ccTLD</w:t>
      </w:r>
      <w:proofErr w:type="spellEnd"/>
      <w:r w:rsidRPr="00317548">
        <w:rPr>
          <w:rFonts w:cs="Calibri"/>
          <w:b/>
          <w:bCs/>
          <w:u w:val="single"/>
        </w:rPr>
        <w:t xml:space="preserve"> Participation in the Cross-Community Working Group</w:t>
      </w:r>
    </w:p>
    <w:p w14:paraId="0D4F40A1" w14:textId="77777777" w:rsidR="00317548" w:rsidRPr="00317548" w:rsidRDefault="001227B2" w:rsidP="001227B2">
      <w:pPr>
        <w:widowControl w:val="0"/>
        <w:autoSpaceDE w:val="0"/>
        <w:autoSpaceDN w:val="0"/>
        <w:adjustRightInd w:val="0"/>
        <w:rPr>
          <w:rFonts w:cs="Calibri"/>
        </w:rPr>
      </w:pPr>
      <w:r w:rsidRPr="00317548">
        <w:rPr>
          <w:rFonts w:cs="Calibri"/>
        </w:rPr>
        <w:t xml:space="preserve">In accordance with the adopted charter of the CCWG Accountability, the </w:t>
      </w:r>
      <w:proofErr w:type="spellStart"/>
      <w:r w:rsidRPr="00317548">
        <w:rPr>
          <w:rFonts w:cs="Calibri"/>
        </w:rPr>
        <w:t>ccNSO</w:t>
      </w:r>
      <w:proofErr w:type="spellEnd"/>
      <w:r w:rsidRPr="00317548">
        <w:rPr>
          <w:rFonts w:cs="Calibri"/>
        </w:rPr>
        <w:t xml:space="preserve"> (as well as each of the other chartering organizations) shall appoint a minimum of 2 and a maximum of 5 members to the working group. </w:t>
      </w:r>
      <w:r w:rsidR="00857DC2" w:rsidRPr="00317548">
        <w:rPr>
          <w:rFonts w:cs="Calibri"/>
        </w:rPr>
        <w:t xml:space="preserve">As two of the five members have stepped down, the </w:t>
      </w:r>
      <w:proofErr w:type="spellStart"/>
      <w:r w:rsidR="00857DC2" w:rsidRPr="00317548">
        <w:rPr>
          <w:rFonts w:cs="Calibri"/>
        </w:rPr>
        <w:t>ccNSO</w:t>
      </w:r>
      <w:proofErr w:type="spellEnd"/>
      <w:r w:rsidR="00857DC2" w:rsidRPr="00317548">
        <w:rPr>
          <w:rFonts w:cs="Calibri"/>
        </w:rPr>
        <w:t xml:space="preserve"> is seeking two new volunteers who want to serve as members on the CCWG- Accountability.  </w:t>
      </w:r>
    </w:p>
    <w:p w14:paraId="346F1A7C" w14:textId="77777777" w:rsidR="00317548" w:rsidRPr="00317548" w:rsidRDefault="00813599" w:rsidP="001227B2">
      <w:pPr>
        <w:widowControl w:val="0"/>
        <w:autoSpaceDE w:val="0"/>
        <w:autoSpaceDN w:val="0"/>
        <w:adjustRightInd w:val="0"/>
        <w:rPr>
          <w:rFonts w:cs="Calibri"/>
        </w:rPr>
      </w:pPr>
      <w:r>
        <w:rPr>
          <w:rFonts w:cs="Calibri"/>
        </w:rPr>
        <w:t>As usual</w:t>
      </w:r>
      <w:r w:rsidR="001227B2" w:rsidRPr="00317548">
        <w:rPr>
          <w:rFonts w:cs="Calibri"/>
        </w:rPr>
        <w:t xml:space="preserve"> membership of the CCWG is open to all </w:t>
      </w:r>
      <w:proofErr w:type="spellStart"/>
      <w:r w:rsidR="001227B2" w:rsidRPr="00317548">
        <w:rPr>
          <w:rFonts w:cs="Calibri"/>
        </w:rPr>
        <w:t>ccTLDs</w:t>
      </w:r>
      <w:proofErr w:type="spellEnd"/>
      <w:r w:rsidR="001227B2" w:rsidRPr="00317548">
        <w:rPr>
          <w:rFonts w:cs="Calibri"/>
        </w:rPr>
        <w:t xml:space="preserve">, both </w:t>
      </w:r>
      <w:proofErr w:type="spellStart"/>
      <w:r w:rsidR="001227B2" w:rsidRPr="00317548">
        <w:rPr>
          <w:rFonts w:cs="Calibri"/>
        </w:rPr>
        <w:t>ccNSO</w:t>
      </w:r>
      <w:proofErr w:type="spellEnd"/>
      <w:r w:rsidR="001227B2" w:rsidRPr="00317548">
        <w:rPr>
          <w:rFonts w:cs="Calibri"/>
        </w:rPr>
        <w:t xml:space="preserve"> members and non-</w:t>
      </w:r>
      <w:proofErr w:type="spellStart"/>
      <w:r w:rsidR="001227B2" w:rsidRPr="00317548">
        <w:rPr>
          <w:rFonts w:cs="Calibri"/>
        </w:rPr>
        <w:t>ccNSO</w:t>
      </w:r>
      <w:proofErr w:type="spellEnd"/>
      <w:r w:rsidR="001227B2" w:rsidRPr="00317548">
        <w:rPr>
          <w:rFonts w:cs="Calibri"/>
        </w:rPr>
        <w:t xml:space="preserve"> members. </w:t>
      </w:r>
    </w:p>
    <w:p w14:paraId="2557D127" w14:textId="77777777" w:rsidR="00857DC2" w:rsidRPr="00317548" w:rsidRDefault="00857DC2" w:rsidP="001227B2">
      <w:pPr>
        <w:widowControl w:val="0"/>
        <w:autoSpaceDE w:val="0"/>
        <w:autoSpaceDN w:val="0"/>
        <w:adjustRightInd w:val="0"/>
        <w:rPr>
          <w:rFonts w:cs="Calibri"/>
        </w:rPr>
      </w:pPr>
    </w:p>
    <w:p w14:paraId="34FF914C" w14:textId="77777777" w:rsidR="001227B2" w:rsidRPr="00317548" w:rsidRDefault="001227B2" w:rsidP="001227B2">
      <w:pPr>
        <w:widowControl w:val="0"/>
        <w:autoSpaceDE w:val="0"/>
        <w:autoSpaceDN w:val="0"/>
        <w:adjustRightInd w:val="0"/>
        <w:rPr>
          <w:rFonts w:cs="Calibri"/>
        </w:rPr>
      </w:pPr>
      <w:r w:rsidRPr="00317548">
        <w:rPr>
          <w:rFonts w:cs="Calibri"/>
        </w:rPr>
        <w:t>In addition, the CCWG will be ope</w:t>
      </w:r>
      <w:r w:rsidR="00857DC2" w:rsidRPr="00317548">
        <w:rPr>
          <w:rFonts w:cs="Calibri"/>
        </w:rPr>
        <w:t>n to any interested person as a</w:t>
      </w:r>
      <w:r w:rsidRPr="00317548">
        <w:rPr>
          <w:rFonts w:cs="Calibri"/>
        </w:rPr>
        <w:t xml:space="preserve"> Participants, who may be from the </w:t>
      </w:r>
      <w:proofErr w:type="spellStart"/>
      <w:r w:rsidRPr="00317548">
        <w:rPr>
          <w:rFonts w:cs="Calibri"/>
        </w:rPr>
        <w:t>ccNSO</w:t>
      </w:r>
      <w:proofErr w:type="spellEnd"/>
      <w:r w:rsidRPr="00317548">
        <w:rPr>
          <w:rFonts w:cs="Calibri"/>
        </w:rPr>
        <w:t xml:space="preserve">, from a stakeholder group not represented in the CCWG, or may be self-appointed. Participants will be able to actively participate in and attend all CCWG meetings. However, </w:t>
      </w:r>
      <w:r w:rsidRPr="00317548">
        <w:rPr>
          <w:rFonts w:cs="Calibri"/>
          <w:b/>
          <w:bCs/>
        </w:rPr>
        <w:t xml:space="preserve">any consensus calls or decisions that need to be made will be limited to CCWG members appointed by the </w:t>
      </w:r>
      <w:proofErr w:type="spellStart"/>
      <w:r w:rsidRPr="00317548">
        <w:rPr>
          <w:rFonts w:cs="Calibri"/>
          <w:b/>
          <w:bCs/>
        </w:rPr>
        <w:t>ccNSO</w:t>
      </w:r>
      <w:proofErr w:type="spellEnd"/>
      <w:r w:rsidRPr="00317548">
        <w:rPr>
          <w:rFonts w:cs="Calibri"/>
          <w:b/>
          <w:bCs/>
        </w:rPr>
        <w:t xml:space="preserve"> and the other chartering organizations, and members are expected to inform their stakeholder group regularly on progress made and seek engagement in the process.</w:t>
      </w:r>
    </w:p>
    <w:p w14:paraId="4B75D911" w14:textId="77777777" w:rsidR="00941B4C" w:rsidRPr="00317548" w:rsidRDefault="00941B4C" w:rsidP="001227B2">
      <w:pPr>
        <w:widowControl w:val="0"/>
        <w:autoSpaceDE w:val="0"/>
        <w:autoSpaceDN w:val="0"/>
        <w:adjustRightInd w:val="0"/>
        <w:rPr>
          <w:rFonts w:cs="Calibri"/>
          <w:b/>
          <w:bCs/>
          <w:u w:val="single"/>
        </w:rPr>
      </w:pPr>
    </w:p>
    <w:p w14:paraId="03152D75" w14:textId="77777777" w:rsidR="001227B2" w:rsidRPr="00317548" w:rsidRDefault="00941B4C" w:rsidP="001227B2">
      <w:pPr>
        <w:widowControl w:val="0"/>
        <w:autoSpaceDE w:val="0"/>
        <w:autoSpaceDN w:val="0"/>
        <w:adjustRightInd w:val="0"/>
        <w:rPr>
          <w:rFonts w:cs="Calibri"/>
        </w:rPr>
      </w:pPr>
      <w:r w:rsidRPr="00317548">
        <w:rPr>
          <w:rFonts w:cs="Calibri"/>
          <w:b/>
          <w:bCs/>
          <w:u w:val="single"/>
        </w:rPr>
        <w:t>Additional Call for Volunteers</w:t>
      </w:r>
    </w:p>
    <w:p w14:paraId="5E7D9188" w14:textId="77777777" w:rsidR="001227B2" w:rsidRPr="00317548" w:rsidRDefault="001227B2" w:rsidP="001227B2">
      <w:pPr>
        <w:widowControl w:val="0"/>
        <w:autoSpaceDE w:val="0"/>
        <w:autoSpaceDN w:val="0"/>
        <w:adjustRightInd w:val="0"/>
        <w:rPr>
          <w:rFonts w:cs="Calibri"/>
        </w:rPr>
      </w:pPr>
      <w:r w:rsidRPr="00317548">
        <w:rPr>
          <w:rFonts w:cs="Calibri"/>
        </w:rPr>
        <w:t xml:space="preserve">The </w:t>
      </w:r>
      <w:proofErr w:type="spellStart"/>
      <w:r w:rsidRPr="00317548">
        <w:rPr>
          <w:rFonts w:cs="Calibri"/>
        </w:rPr>
        <w:t>ccNSO</w:t>
      </w:r>
      <w:proofErr w:type="spellEnd"/>
      <w:r w:rsidRPr="00317548">
        <w:rPr>
          <w:rFonts w:cs="Calibri"/>
        </w:rPr>
        <w:t xml:space="preserve"> Council is </w:t>
      </w:r>
      <w:r w:rsidR="00941B4C" w:rsidRPr="00317548">
        <w:rPr>
          <w:rFonts w:cs="Calibri"/>
        </w:rPr>
        <w:t xml:space="preserve">now </w:t>
      </w:r>
      <w:r w:rsidR="00813599">
        <w:rPr>
          <w:rFonts w:cs="Calibri"/>
        </w:rPr>
        <w:t xml:space="preserve">calling on </w:t>
      </w:r>
      <w:r w:rsidR="00941B4C" w:rsidRPr="00317548">
        <w:rPr>
          <w:rFonts w:cs="Calibri"/>
        </w:rPr>
        <w:t xml:space="preserve">volunteers </w:t>
      </w:r>
      <w:r w:rsidRPr="00317548">
        <w:rPr>
          <w:rFonts w:cs="Calibri"/>
        </w:rPr>
        <w:t xml:space="preserve">from </w:t>
      </w:r>
      <w:proofErr w:type="spellStart"/>
      <w:r w:rsidRPr="00317548">
        <w:rPr>
          <w:rFonts w:cs="Calibri"/>
        </w:rPr>
        <w:t>ccTLD</w:t>
      </w:r>
      <w:proofErr w:type="spellEnd"/>
      <w:r w:rsidRPr="00317548">
        <w:rPr>
          <w:rFonts w:cs="Calibri"/>
        </w:rPr>
        <w:t xml:space="preserve"> managers (independent of </w:t>
      </w:r>
      <w:proofErr w:type="spellStart"/>
      <w:r w:rsidRPr="00317548">
        <w:rPr>
          <w:rFonts w:cs="Calibri"/>
        </w:rPr>
        <w:t>ccNSO</w:t>
      </w:r>
      <w:proofErr w:type="spellEnd"/>
      <w:r w:rsidRPr="00317548">
        <w:rPr>
          <w:rFonts w:cs="Calibri"/>
        </w:rPr>
        <w:t xml:space="preserve"> membership), who might </w:t>
      </w:r>
      <w:r w:rsidR="00941B4C" w:rsidRPr="00317548">
        <w:rPr>
          <w:rFonts w:cs="Calibri"/>
        </w:rPr>
        <w:t>wish to serve as one of the two (2</w:t>
      </w:r>
      <w:r w:rsidRPr="00317548">
        <w:rPr>
          <w:rFonts w:cs="Calibri"/>
        </w:rPr>
        <w:t xml:space="preserve">) </w:t>
      </w:r>
      <w:r w:rsidR="004F1599" w:rsidRPr="00317548">
        <w:rPr>
          <w:rFonts w:cs="Calibri"/>
        </w:rPr>
        <w:t>new</w:t>
      </w:r>
      <w:r w:rsidR="00941B4C" w:rsidRPr="00317548">
        <w:rPr>
          <w:rFonts w:cs="Calibri"/>
        </w:rPr>
        <w:t xml:space="preserve"> </w:t>
      </w:r>
      <w:proofErr w:type="spellStart"/>
      <w:r w:rsidRPr="00317548">
        <w:rPr>
          <w:rFonts w:cs="Calibri"/>
        </w:rPr>
        <w:t>ccTLD</w:t>
      </w:r>
      <w:proofErr w:type="spellEnd"/>
      <w:r w:rsidRPr="00317548">
        <w:rPr>
          <w:rFonts w:cs="Calibri"/>
        </w:rPr>
        <w:t xml:space="preserve"> members on the CCWG Accountability.</w:t>
      </w:r>
    </w:p>
    <w:p w14:paraId="1244F8CF" w14:textId="77777777" w:rsidR="004F1599" w:rsidRPr="00317548" w:rsidRDefault="004F1599" w:rsidP="001227B2">
      <w:pPr>
        <w:widowControl w:val="0"/>
        <w:autoSpaceDE w:val="0"/>
        <w:autoSpaceDN w:val="0"/>
        <w:adjustRightInd w:val="0"/>
        <w:rPr>
          <w:rFonts w:cs="Calibri"/>
        </w:rPr>
      </w:pPr>
    </w:p>
    <w:p w14:paraId="7B09E4FA" w14:textId="77777777" w:rsidR="001227B2" w:rsidRPr="00317548" w:rsidRDefault="001227B2" w:rsidP="001227B2">
      <w:pPr>
        <w:widowControl w:val="0"/>
        <w:autoSpaceDE w:val="0"/>
        <w:autoSpaceDN w:val="0"/>
        <w:adjustRightInd w:val="0"/>
        <w:rPr>
          <w:rFonts w:cs="Calibri"/>
        </w:rPr>
      </w:pPr>
      <w:r w:rsidRPr="00317548">
        <w:rPr>
          <w:rFonts w:cs="Calibri"/>
        </w:rPr>
        <w:t>Candidates are expected to have:</w:t>
      </w:r>
    </w:p>
    <w:p w14:paraId="45A24B79" w14:textId="77777777" w:rsidR="00317548" w:rsidRDefault="001227B2" w:rsidP="001227B2">
      <w:pPr>
        <w:pStyle w:val="ListParagraph"/>
        <w:widowControl w:val="0"/>
        <w:numPr>
          <w:ilvl w:val="0"/>
          <w:numId w:val="2"/>
        </w:numPr>
        <w:autoSpaceDE w:val="0"/>
        <w:autoSpaceDN w:val="0"/>
        <w:adjustRightInd w:val="0"/>
        <w:rPr>
          <w:rFonts w:cs="Calibri"/>
        </w:rPr>
      </w:pPr>
      <w:r w:rsidRPr="00317548">
        <w:rPr>
          <w:rFonts w:cs="Calibri"/>
        </w:rPr>
        <w:t xml:space="preserve">A thorough understanding and interest in accountability issues, in particular as they relate to ICANN and from a </w:t>
      </w:r>
      <w:proofErr w:type="spellStart"/>
      <w:r w:rsidRPr="00317548">
        <w:rPr>
          <w:rFonts w:cs="Calibri"/>
        </w:rPr>
        <w:t>ccTLD</w:t>
      </w:r>
      <w:proofErr w:type="spellEnd"/>
      <w:r w:rsidRPr="00317548">
        <w:rPr>
          <w:rFonts w:cs="Calibri"/>
        </w:rPr>
        <w:t xml:space="preserve"> manager’s perspective,</w:t>
      </w:r>
    </w:p>
    <w:p w14:paraId="7E363626" w14:textId="77777777" w:rsidR="00317548" w:rsidRDefault="001227B2" w:rsidP="001227B2">
      <w:pPr>
        <w:pStyle w:val="ListParagraph"/>
        <w:widowControl w:val="0"/>
        <w:numPr>
          <w:ilvl w:val="0"/>
          <w:numId w:val="2"/>
        </w:numPr>
        <w:autoSpaceDE w:val="0"/>
        <w:autoSpaceDN w:val="0"/>
        <w:adjustRightInd w:val="0"/>
        <w:rPr>
          <w:rFonts w:cs="Calibri"/>
        </w:rPr>
      </w:pPr>
      <w:r w:rsidRPr="00317548">
        <w:rPr>
          <w:rFonts w:cs="Calibri"/>
        </w:rPr>
        <w:t>Commit to actively participate in the activities of the CCWG on an ongoing and long-term basis; and</w:t>
      </w:r>
    </w:p>
    <w:p w14:paraId="00C83DCE" w14:textId="77777777" w:rsidR="00317548" w:rsidRDefault="001227B2" w:rsidP="001227B2">
      <w:pPr>
        <w:pStyle w:val="ListParagraph"/>
        <w:widowControl w:val="0"/>
        <w:numPr>
          <w:ilvl w:val="0"/>
          <w:numId w:val="2"/>
        </w:numPr>
        <w:autoSpaceDE w:val="0"/>
        <w:autoSpaceDN w:val="0"/>
        <w:adjustRightInd w:val="0"/>
        <w:rPr>
          <w:rFonts w:cs="Calibri"/>
        </w:rPr>
      </w:pPr>
      <w:r w:rsidRPr="00317548">
        <w:rPr>
          <w:rFonts w:cs="Calibri"/>
        </w:rPr>
        <w:t xml:space="preserve">Where appropriate, solicit and communicate the views and concerns of individuals from the </w:t>
      </w:r>
      <w:proofErr w:type="spellStart"/>
      <w:r w:rsidRPr="00317548">
        <w:rPr>
          <w:rFonts w:cs="Calibri"/>
        </w:rPr>
        <w:t>ccTLD</w:t>
      </w:r>
      <w:proofErr w:type="spellEnd"/>
      <w:r w:rsidRPr="00317548">
        <w:rPr>
          <w:rFonts w:cs="Calibri"/>
        </w:rPr>
        <w:t xml:space="preserve"> community.</w:t>
      </w:r>
    </w:p>
    <w:p w14:paraId="1CF7ADD4" w14:textId="77777777" w:rsidR="001227B2" w:rsidRPr="00317548" w:rsidRDefault="001227B2" w:rsidP="001227B2">
      <w:pPr>
        <w:pStyle w:val="ListParagraph"/>
        <w:widowControl w:val="0"/>
        <w:numPr>
          <w:ilvl w:val="0"/>
          <w:numId w:val="2"/>
        </w:numPr>
        <w:autoSpaceDE w:val="0"/>
        <w:autoSpaceDN w:val="0"/>
        <w:adjustRightInd w:val="0"/>
        <w:rPr>
          <w:rFonts w:cs="Calibri"/>
        </w:rPr>
      </w:pPr>
      <w:r w:rsidRPr="00317548">
        <w:rPr>
          <w:rFonts w:cs="Calibri"/>
        </w:rPr>
        <w:t xml:space="preserve">Effective communication skills in order to represent </w:t>
      </w:r>
      <w:proofErr w:type="spellStart"/>
      <w:r w:rsidRPr="00317548">
        <w:rPr>
          <w:rFonts w:cs="Calibri"/>
        </w:rPr>
        <w:t>ccTLD</w:t>
      </w:r>
      <w:proofErr w:type="spellEnd"/>
      <w:r w:rsidRPr="00317548">
        <w:rPr>
          <w:rFonts w:cs="Calibri"/>
        </w:rPr>
        <w:t xml:space="preserve"> interests on the CCWG and to keep the </w:t>
      </w:r>
      <w:proofErr w:type="spellStart"/>
      <w:r w:rsidRPr="00317548">
        <w:rPr>
          <w:rFonts w:cs="Calibri"/>
        </w:rPr>
        <w:t>ccNSO</w:t>
      </w:r>
      <w:proofErr w:type="spellEnd"/>
      <w:r w:rsidRPr="00317548">
        <w:rPr>
          <w:rFonts w:cs="Calibri"/>
        </w:rPr>
        <w:t xml:space="preserve"> and broader </w:t>
      </w:r>
      <w:proofErr w:type="spellStart"/>
      <w:r w:rsidRPr="00317548">
        <w:rPr>
          <w:rFonts w:cs="Calibri"/>
        </w:rPr>
        <w:t>ccTLD</w:t>
      </w:r>
      <w:proofErr w:type="spellEnd"/>
      <w:r w:rsidRPr="00317548">
        <w:rPr>
          <w:rFonts w:cs="Calibri"/>
        </w:rPr>
        <w:t xml:space="preserve"> community abreast of the state of play in the cross-community group.</w:t>
      </w:r>
    </w:p>
    <w:p w14:paraId="64D45503" w14:textId="77777777" w:rsidR="004F1599" w:rsidRPr="00317548" w:rsidRDefault="004F1599" w:rsidP="001227B2">
      <w:pPr>
        <w:widowControl w:val="0"/>
        <w:autoSpaceDE w:val="0"/>
        <w:autoSpaceDN w:val="0"/>
        <w:adjustRightInd w:val="0"/>
        <w:rPr>
          <w:rFonts w:cs="Calibri"/>
        </w:rPr>
      </w:pPr>
    </w:p>
    <w:p w14:paraId="40CE45DE" w14:textId="77777777" w:rsidR="001227B2" w:rsidRPr="00317548" w:rsidRDefault="004F1599" w:rsidP="001227B2">
      <w:pPr>
        <w:widowControl w:val="0"/>
        <w:autoSpaceDE w:val="0"/>
        <w:autoSpaceDN w:val="0"/>
        <w:adjustRightInd w:val="0"/>
        <w:rPr>
          <w:rFonts w:cs="Calibri"/>
        </w:rPr>
      </w:pPr>
      <w:r w:rsidRPr="00317548">
        <w:rPr>
          <w:rFonts w:cs="Calibri"/>
        </w:rPr>
        <w:t>If you are interested in</w:t>
      </w:r>
      <w:r w:rsidR="001227B2" w:rsidRPr="00317548">
        <w:rPr>
          <w:rFonts w:cs="Calibri"/>
        </w:rPr>
        <w:t xml:space="preserve"> this role</w:t>
      </w:r>
      <w:r w:rsidRPr="00317548">
        <w:rPr>
          <w:rFonts w:cs="Calibri"/>
        </w:rPr>
        <w:t>, you</w:t>
      </w:r>
      <w:r w:rsidR="001227B2" w:rsidRPr="00317548">
        <w:rPr>
          <w:rFonts w:cs="Calibri"/>
        </w:rPr>
        <w:t xml:space="preserve"> are requested to provide the </w:t>
      </w:r>
      <w:proofErr w:type="spellStart"/>
      <w:r w:rsidR="001227B2" w:rsidRPr="00317548">
        <w:rPr>
          <w:rFonts w:cs="Calibri"/>
        </w:rPr>
        <w:t>ccNSO</w:t>
      </w:r>
      <w:proofErr w:type="spellEnd"/>
      <w:r w:rsidR="001227B2" w:rsidRPr="00317548">
        <w:rPr>
          <w:rFonts w:cs="Calibri"/>
        </w:rPr>
        <w:t xml:space="preserve"> (</w:t>
      </w:r>
      <w:hyperlink r:id="rId7" w:history="1">
        <w:r w:rsidR="001227B2" w:rsidRPr="00317548">
          <w:rPr>
            <w:rFonts w:cs="Calibri"/>
            <w:color w:val="0000FF"/>
            <w:u w:val="single" w:color="0000FF"/>
          </w:rPr>
          <w:t>ccNSOsecretariat@icann.org</w:t>
        </w:r>
      </w:hyperlink>
      <w:r w:rsidRPr="00317548">
        <w:rPr>
          <w:rFonts w:cs="Calibri"/>
        </w:rPr>
        <w:t xml:space="preserve"> ) with the following: </w:t>
      </w:r>
    </w:p>
    <w:p w14:paraId="445B3BDA" w14:textId="77777777" w:rsidR="004F1599" w:rsidRPr="00317548" w:rsidRDefault="004F1599" w:rsidP="001227B2">
      <w:pPr>
        <w:widowControl w:val="0"/>
        <w:autoSpaceDE w:val="0"/>
        <w:autoSpaceDN w:val="0"/>
        <w:adjustRightInd w:val="0"/>
        <w:rPr>
          <w:rFonts w:cs="Calibri"/>
        </w:rPr>
      </w:pPr>
    </w:p>
    <w:p w14:paraId="7B13EABD" w14:textId="77777777" w:rsidR="004F1599" w:rsidRPr="00317548" w:rsidRDefault="001227B2" w:rsidP="001227B2">
      <w:pPr>
        <w:pStyle w:val="ListParagraph"/>
        <w:widowControl w:val="0"/>
        <w:numPr>
          <w:ilvl w:val="0"/>
          <w:numId w:val="1"/>
        </w:numPr>
        <w:autoSpaceDE w:val="0"/>
        <w:autoSpaceDN w:val="0"/>
        <w:adjustRightInd w:val="0"/>
        <w:rPr>
          <w:rFonts w:cs="Calibri"/>
        </w:rPr>
      </w:pPr>
      <w:r w:rsidRPr="00317548">
        <w:rPr>
          <w:rFonts w:cs="Calibri"/>
        </w:rPr>
        <w:t xml:space="preserve">a recent curriculum vitae summarizing background and experience, including that in </w:t>
      </w:r>
      <w:proofErr w:type="spellStart"/>
      <w:r w:rsidRPr="00317548">
        <w:rPr>
          <w:rFonts w:cs="Calibri"/>
        </w:rPr>
        <w:t>ccTLD</w:t>
      </w:r>
      <w:proofErr w:type="spellEnd"/>
      <w:r w:rsidRPr="00317548">
        <w:rPr>
          <w:rFonts w:cs="Calibri"/>
        </w:rPr>
        <w:t xml:space="preserve"> operations, and</w:t>
      </w:r>
    </w:p>
    <w:p w14:paraId="46215EFA" w14:textId="77777777" w:rsidR="001227B2" w:rsidRPr="00317548" w:rsidRDefault="001227B2" w:rsidP="001227B2">
      <w:pPr>
        <w:pStyle w:val="ListParagraph"/>
        <w:widowControl w:val="0"/>
        <w:numPr>
          <w:ilvl w:val="0"/>
          <w:numId w:val="1"/>
        </w:numPr>
        <w:autoSpaceDE w:val="0"/>
        <w:autoSpaceDN w:val="0"/>
        <w:adjustRightInd w:val="0"/>
        <w:rPr>
          <w:rFonts w:cs="Calibri"/>
        </w:rPr>
      </w:pPr>
      <w:r w:rsidRPr="00317548">
        <w:rPr>
          <w:rFonts w:cs="Calibri"/>
        </w:rPr>
        <w:t xml:space="preserve">a statement of what the candidate sees as being the main objectives that </w:t>
      </w:r>
      <w:proofErr w:type="spellStart"/>
      <w:r w:rsidRPr="00317548">
        <w:rPr>
          <w:rFonts w:cs="Calibri"/>
        </w:rPr>
        <w:t>ccTLD</w:t>
      </w:r>
      <w:proofErr w:type="spellEnd"/>
      <w:r w:rsidRPr="00317548">
        <w:rPr>
          <w:rFonts w:cs="Calibri"/>
        </w:rPr>
        <w:t xml:space="preserve"> operators should be seeking in an IANA transition proposal. </w:t>
      </w:r>
    </w:p>
    <w:p w14:paraId="094582A7" w14:textId="77777777" w:rsidR="004F1599" w:rsidRPr="00317548" w:rsidRDefault="004F1599" w:rsidP="001227B2">
      <w:pPr>
        <w:widowControl w:val="0"/>
        <w:autoSpaceDE w:val="0"/>
        <w:autoSpaceDN w:val="0"/>
        <w:adjustRightInd w:val="0"/>
        <w:rPr>
          <w:rFonts w:cs="Calibri"/>
        </w:rPr>
      </w:pPr>
    </w:p>
    <w:p w14:paraId="4AB1EE60" w14:textId="77777777" w:rsidR="00941B4C" w:rsidRPr="00317548" w:rsidRDefault="004F1599" w:rsidP="001227B2">
      <w:pPr>
        <w:widowControl w:val="0"/>
        <w:autoSpaceDE w:val="0"/>
        <w:autoSpaceDN w:val="0"/>
        <w:adjustRightInd w:val="0"/>
        <w:rPr>
          <w:rFonts w:cs="Calibri"/>
        </w:rPr>
      </w:pPr>
      <w:r w:rsidRPr="00317548">
        <w:rPr>
          <w:rFonts w:cs="Calibri"/>
        </w:rPr>
        <w:t>Closing date of the call for volunteers is Friday 29 July 2016, 17.00 UTC</w:t>
      </w:r>
      <w:r w:rsidRPr="00317548">
        <w:rPr>
          <w:rFonts w:cs="Calibri"/>
        </w:rPr>
        <w:t>.</w:t>
      </w:r>
    </w:p>
    <w:p w14:paraId="2712AB13" w14:textId="77777777" w:rsidR="004F1599" w:rsidRPr="00317548" w:rsidRDefault="004F1599" w:rsidP="001227B2">
      <w:pPr>
        <w:widowControl w:val="0"/>
        <w:autoSpaceDE w:val="0"/>
        <w:autoSpaceDN w:val="0"/>
        <w:adjustRightInd w:val="0"/>
        <w:rPr>
          <w:rFonts w:cs="Calibri"/>
        </w:rPr>
      </w:pPr>
    </w:p>
    <w:p w14:paraId="1239B559" w14:textId="77777777" w:rsidR="001227B2" w:rsidRPr="00317548" w:rsidRDefault="001227B2" w:rsidP="001227B2">
      <w:pPr>
        <w:widowControl w:val="0"/>
        <w:autoSpaceDE w:val="0"/>
        <w:autoSpaceDN w:val="0"/>
        <w:adjustRightInd w:val="0"/>
        <w:rPr>
          <w:rFonts w:cs="Calibri"/>
        </w:rPr>
      </w:pPr>
      <w:r w:rsidRPr="00317548">
        <w:rPr>
          <w:rFonts w:cs="Calibri"/>
        </w:rPr>
        <w:t xml:space="preserve">The </w:t>
      </w:r>
      <w:proofErr w:type="spellStart"/>
      <w:r w:rsidRPr="00317548">
        <w:rPr>
          <w:rFonts w:cs="Calibri"/>
        </w:rPr>
        <w:t>ccNSO</w:t>
      </w:r>
      <w:proofErr w:type="spellEnd"/>
      <w:r w:rsidRPr="00317548">
        <w:rPr>
          <w:rFonts w:cs="Calibri"/>
        </w:rPr>
        <w:t xml:space="preserve"> Council </w:t>
      </w:r>
      <w:r w:rsidR="004F1599" w:rsidRPr="00317548">
        <w:rPr>
          <w:rFonts w:cs="Calibri"/>
        </w:rPr>
        <w:t>will select and appoint the two new</w:t>
      </w:r>
      <w:r w:rsidRPr="00317548">
        <w:rPr>
          <w:rFonts w:cs="Calibri"/>
        </w:rPr>
        <w:t xml:space="preserve"> members on the WG, based on the selection criteria mentioned above and taking into account the diversity of the </w:t>
      </w:r>
      <w:proofErr w:type="spellStart"/>
      <w:r w:rsidRPr="00317548">
        <w:rPr>
          <w:rFonts w:cs="Calibri"/>
        </w:rPr>
        <w:t>ccTLD</w:t>
      </w:r>
      <w:proofErr w:type="spellEnd"/>
      <w:r w:rsidRPr="00317548">
        <w:rPr>
          <w:rFonts w:cs="Calibri"/>
        </w:rPr>
        <w:t xml:space="preserve"> community, including geographical diversity.</w:t>
      </w:r>
    </w:p>
    <w:p w14:paraId="4AEEC8B6" w14:textId="77777777" w:rsidR="001227B2" w:rsidRPr="00317548" w:rsidRDefault="001227B2" w:rsidP="001227B2">
      <w:pPr>
        <w:widowControl w:val="0"/>
        <w:autoSpaceDE w:val="0"/>
        <w:autoSpaceDN w:val="0"/>
        <w:adjustRightInd w:val="0"/>
        <w:rPr>
          <w:rFonts w:cs="Calibri"/>
        </w:rPr>
      </w:pPr>
    </w:p>
    <w:p w14:paraId="4596BC7E" w14:textId="77777777" w:rsidR="00317548" w:rsidRPr="00317548" w:rsidRDefault="00317548" w:rsidP="00317548">
      <w:pPr>
        <w:widowControl w:val="0"/>
        <w:autoSpaceDE w:val="0"/>
        <w:autoSpaceDN w:val="0"/>
        <w:adjustRightInd w:val="0"/>
        <w:rPr>
          <w:rFonts w:cs="Calibri"/>
        </w:rPr>
      </w:pPr>
      <w:r w:rsidRPr="00317548">
        <w:rPr>
          <w:rFonts w:cs="Calibri"/>
          <w:b/>
          <w:bCs/>
          <w:u w:val="single"/>
        </w:rPr>
        <w:t>Background</w:t>
      </w:r>
    </w:p>
    <w:p w14:paraId="42CA0776" w14:textId="77777777" w:rsidR="00317548" w:rsidRPr="00317548" w:rsidRDefault="00317548" w:rsidP="00317548">
      <w:pPr>
        <w:widowControl w:val="0"/>
        <w:autoSpaceDE w:val="0"/>
        <w:autoSpaceDN w:val="0"/>
        <w:adjustRightInd w:val="0"/>
        <w:rPr>
          <w:rFonts w:cs="Calibri"/>
        </w:rPr>
      </w:pPr>
      <w:r w:rsidRPr="00317548">
        <w:rPr>
          <w:rFonts w:cs="Calibri"/>
        </w:rPr>
        <w:t xml:space="preserve">On 14 March 2014 the US Department of Commerce’s National Telecommunications and Information Administration (NTIA) announced its intent to transition stewardship of the Internet Assigned Numbers Authority (IANA) functions to the global </w:t>
      </w:r>
      <w:proofErr w:type="spellStart"/>
      <w:r w:rsidRPr="00317548">
        <w:rPr>
          <w:rFonts w:cs="Calibri"/>
        </w:rPr>
        <w:t>multistakeholder</w:t>
      </w:r>
      <w:proofErr w:type="spellEnd"/>
      <w:r w:rsidRPr="00317548">
        <w:rPr>
          <w:rFonts w:cs="Calibri"/>
        </w:rPr>
        <w:t xml:space="preserve"> community. The NTIA asked the Internet Corporation for Assigned Names and Numbers (ICANN), as the IANA functions contractor and global coordinator for the Domain Name System (DNS), to convene a </w:t>
      </w:r>
      <w:proofErr w:type="spellStart"/>
      <w:r w:rsidRPr="00317548">
        <w:rPr>
          <w:rFonts w:cs="Calibri"/>
        </w:rPr>
        <w:t>multistakeholder</w:t>
      </w:r>
      <w:proofErr w:type="spellEnd"/>
      <w:r w:rsidRPr="00317548">
        <w:rPr>
          <w:rFonts w:cs="Calibri"/>
        </w:rPr>
        <w:t xml:space="preserve"> process to develop a proposal for the transition.  IANA also said that the transition proposal must have broad community support and address the following four principles:</w:t>
      </w:r>
    </w:p>
    <w:p w14:paraId="5B8D23F7" w14:textId="77777777" w:rsidR="00317548" w:rsidRDefault="00317548" w:rsidP="00317548">
      <w:pPr>
        <w:pStyle w:val="ListParagraph"/>
        <w:widowControl w:val="0"/>
        <w:numPr>
          <w:ilvl w:val="0"/>
          <w:numId w:val="3"/>
        </w:numPr>
        <w:autoSpaceDE w:val="0"/>
        <w:autoSpaceDN w:val="0"/>
        <w:adjustRightInd w:val="0"/>
        <w:rPr>
          <w:rFonts w:cs="Calibri"/>
        </w:rPr>
      </w:pPr>
      <w:r w:rsidRPr="00317548">
        <w:rPr>
          <w:rFonts w:cs="Calibri"/>
        </w:rPr>
        <w:t xml:space="preserve">Support and enhance the </w:t>
      </w:r>
      <w:proofErr w:type="spellStart"/>
      <w:r w:rsidRPr="00317548">
        <w:rPr>
          <w:rFonts w:cs="Calibri"/>
        </w:rPr>
        <w:t>multistakeholder</w:t>
      </w:r>
      <w:proofErr w:type="spellEnd"/>
      <w:r w:rsidRPr="00317548">
        <w:rPr>
          <w:rFonts w:cs="Calibri"/>
        </w:rPr>
        <w:t xml:space="preserve"> model;</w:t>
      </w:r>
    </w:p>
    <w:p w14:paraId="50A99C5D" w14:textId="77777777" w:rsidR="00317548" w:rsidRDefault="00317548" w:rsidP="00317548">
      <w:pPr>
        <w:pStyle w:val="ListParagraph"/>
        <w:widowControl w:val="0"/>
        <w:numPr>
          <w:ilvl w:val="0"/>
          <w:numId w:val="3"/>
        </w:numPr>
        <w:autoSpaceDE w:val="0"/>
        <w:autoSpaceDN w:val="0"/>
        <w:adjustRightInd w:val="0"/>
        <w:rPr>
          <w:rFonts w:cs="Calibri"/>
        </w:rPr>
      </w:pPr>
      <w:r w:rsidRPr="00317548">
        <w:rPr>
          <w:rFonts w:cs="Calibri"/>
        </w:rPr>
        <w:t>Maintain the security, stability, and resiliency of the Internet DNS;</w:t>
      </w:r>
    </w:p>
    <w:p w14:paraId="15E06944" w14:textId="77777777" w:rsidR="00317548" w:rsidRDefault="00317548" w:rsidP="00317548">
      <w:pPr>
        <w:pStyle w:val="ListParagraph"/>
        <w:widowControl w:val="0"/>
        <w:numPr>
          <w:ilvl w:val="0"/>
          <w:numId w:val="3"/>
        </w:numPr>
        <w:autoSpaceDE w:val="0"/>
        <w:autoSpaceDN w:val="0"/>
        <w:adjustRightInd w:val="0"/>
        <w:rPr>
          <w:rFonts w:cs="Calibri"/>
        </w:rPr>
      </w:pPr>
      <w:r w:rsidRPr="00317548">
        <w:rPr>
          <w:rFonts w:cs="Calibri"/>
        </w:rPr>
        <w:t>Meet the needs and expectation of the global customers and partners of the IANA services; and,</w:t>
      </w:r>
    </w:p>
    <w:p w14:paraId="5D330222" w14:textId="77777777" w:rsidR="00317548" w:rsidRPr="00317548" w:rsidRDefault="00317548" w:rsidP="00317548">
      <w:pPr>
        <w:pStyle w:val="ListParagraph"/>
        <w:widowControl w:val="0"/>
        <w:numPr>
          <w:ilvl w:val="0"/>
          <w:numId w:val="3"/>
        </w:numPr>
        <w:autoSpaceDE w:val="0"/>
        <w:autoSpaceDN w:val="0"/>
        <w:adjustRightInd w:val="0"/>
        <w:rPr>
          <w:rFonts w:cs="Calibri"/>
        </w:rPr>
      </w:pPr>
      <w:r w:rsidRPr="00317548">
        <w:rPr>
          <w:rFonts w:cs="Calibri"/>
        </w:rPr>
        <w:t>Maintain the openness of the Internet.</w:t>
      </w:r>
    </w:p>
    <w:p w14:paraId="08E5C78B" w14:textId="77777777" w:rsidR="00317548" w:rsidRPr="00317548" w:rsidRDefault="00317548" w:rsidP="00317548">
      <w:pPr>
        <w:widowControl w:val="0"/>
        <w:autoSpaceDE w:val="0"/>
        <w:autoSpaceDN w:val="0"/>
        <w:adjustRightInd w:val="0"/>
        <w:rPr>
          <w:rFonts w:cs="Calibri"/>
        </w:rPr>
      </w:pPr>
      <w:r w:rsidRPr="00317548">
        <w:rPr>
          <w:rFonts w:cs="Calibri"/>
        </w:rPr>
        <w:t xml:space="preserve">The NTIA also said that it will not accept a proposal that replaces the NTIA role with a government-led or an inter-governmental organization solution.  Full details of IANA’s announcement are available at: </w:t>
      </w:r>
      <w:hyperlink r:id="rId8" w:history="1">
        <w:r w:rsidRPr="00317548">
          <w:rPr>
            <w:rFonts w:cs="Calibri"/>
            <w:color w:val="0000FF"/>
            <w:u w:val="single" w:color="0000FF"/>
          </w:rPr>
          <w:t>http://www.ntia.doc.gov/press-release/2014/ntia-announces-intent-transition-key-internet-domain-name-functions</w:t>
        </w:r>
      </w:hyperlink>
      <w:r w:rsidRPr="00317548">
        <w:rPr>
          <w:rFonts w:cs="Calibri"/>
        </w:rPr>
        <w:t>. </w:t>
      </w:r>
    </w:p>
    <w:p w14:paraId="7224D644" w14:textId="77777777" w:rsidR="00317548" w:rsidRDefault="00317548" w:rsidP="00317548">
      <w:pPr>
        <w:widowControl w:val="0"/>
        <w:autoSpaceDE w:val="0"/>
        <w:autoSpaceDN w:val="0"/>
        <w:adjustRightInd w:val="0"/>
        <w:rPr>
          <w:rFonts w:cs="Calibri"/>
        </w:rPr>
      </w:pPr>
    </w:p>
    <w:p w14:paraId="0A3CE671" w14:textId="77777777" w:rsidR="00317548" w:rsidRPr="00317548" w:rsidRDefault="00317548" w:rsidP="00317548">
      <w:pPr>
        <w:widowControl w:val="0"/>
        <w:autoSpaceDE w:val="0"/>
        <w:autoSpaceDN w:val="0"/>
        <w:adjustRightInd w:val="0"/>
        <w:rPr>
          <w:rFonts w:cs="Calibri"/>
        </w:rPr>
      </w:pPr>
      <w:r w:rsidRPr="00317548">
        <w:rPr>
          <w:rFonts w:cs="Calibri"/>
        </w:rPr>
        <w:t xml:space="preserve">During discussions around the transition process, the community raised the broader topic of the impact of the change on ICANN's accountability given its historical contractual relationship with the United States and NTIA. Accountability in this context is defined, according to the </w:t>
      </w:r>
      <w:hyperlink r:id="rId9" w:history="1">
        <w:proofErr w:type="spellStart"/>
        <w:r w:rsidRPr="00317548">
          <w:rPr>
            <w:rFonts w:cs="Calibri"/>
            <w:color w:val="0000FF"/>
            <w:u w:val="single" w:color="0000FF"/>
          </w:rPr>
          <w:t>NETmundial</w:t>
        </w:r>
        <w:proofErr w:type="spellEnd"/>
        <w:r w:rsidRPr="00317548">
          <w:rPr>
            <w:rFonts w:cs="Calibri"/>
            <w:color w:val="0000FF"/>
            <w:u w:val="single" w:color="0000FF"/>
          </w:rPr>
          <w:t xml:space="preserve"> </w:t>
        </w:r>
        <w:proofErr w:type="spellStart"/>
        <w:r w:rsidRPr="00317548">
          <w:rPr>
            <w:rFonts w:cs="Calibri"/>
            <w:color w:val="0000FF"/>
            <w:u w:val="single" w:color="0000FF"/>
          </w:rPr>
          <w:t>multistakeholder</w:t>
        </w:r>
        <w:proofErr w:type="spellEnd"/>
        <w:r w:rsidRPr="00317548">
          <w:rPr>
            <w:rFonts w:cs="Calibri"/>
            <w:color w:val="0000FF"/>
            <w:u w:val="single" w:color="0000FF"/>
          </w:rPr>
          <w:t xml:space="preserve"> statement</w:t>
        </w:r>
      </w:hyperlink>
      <w:r w:rsidRPr="00317548">
        <w:rPr>
          <w:rFonts w:cs="Calibri"/>
        </w:rPr>
        <w:t>, as the existence of mechanisms for independent checks and balances as well as for review and redress.</w:t>
      </w:r>
    </w:p>
    <w:p w14:paraId="5D613AB7" w14:textId="77777777" w:rsidR="00317548" w:rsidRDefault="00317548" w:rsidP="00317548">
      <w:pPr>
        <w:widowControl w:val="0"/>
        <w:autoSpaceDE w:val="0"/>
        <w:autoSpaceDN w:val="0"/>
        <w:adjustRightInd w:val="0"/>
        <w:rPr>
          <w:rFonts w:cs="Calibri"/>
        </w:rPr>
      </w:pPr>
    </w:p>
    <w:p w14:paraId="76166B20" w14:textId="77777777" w:rsidR="00317548" w:rsidRPr="00317548" w:rsidRDefault="00317548" w:rsidP="00317548">
      <w:pPr>
        <w:widowControl w:val="0"/>
        <w:autoSpaceDE w:val="0"/>
        <w:autoSpaceDN w:val="0"/>
        <w:adjustRightInd w:val="0"/>
        <w:rPr>
          <w:rFonts w:cs="Calibri"/>
          <w:u w:color="0000FF"/>
        </w:rPr>
      </w:pPr>
      <w:r w:rsidRPr="00317548">
        <w:rPr>
          <w:rFonts w:cs="Calibri"/>
        </w:rPr>
        <w:t xml:space="preserve">Statements made by various stakeholders, including the </w:t>
      </w:r>
      <w:proofErr w:type="spellStart"/>
      <w:r w:rsidRPr="00317548">
        <w:rPr>
          <w:rFonts w:cs="Calibri"/>
        </w:rPr>
        <w:t>ccNSO</w:t>
      </w:r>
      <w:proofErr w:type="spellEnd"/>
      <w:r w:rsidRPr="00317548">
        <w:rPr>
          <w:rFonts w:cs="Calibri"/>
        </w:rPr>
        <w:t xml:space="preserve"> Council, suggest that current accountability mechanisms need to be reviewed and, if need be, improved, amended, replaced, or supplemented with new mechanisms (see for instance ATRT recommendations) in light of the changing historic contractual relationship with the U.S. Government. </w:t>
      </w:r>
      <w:r>
        <w:rPr>
          <w:rFonts w:cs="Calibri"/>
        </w:rPr>
        <w:t>R</w:t>
      </w:r>
      <w:r w:rsidRPr="00317548">
        <w:rPr>
          <w:rFonts w:cs="Calibri"/>
        </w:rPr>
        <w:t>eviewing ICANN’s accountability mechani</w:t>
      </w:r>
      <w:r>
        <w:rPr>
          <w:rFonts w:cs="Calibri"/>
        </w:rPr>
        <w:t>sms was considered to be crucial</w:t>
      </w:r>
      <w:r w:rsidRPr="00317548">
        <w:rPr>
          <w:rFonts w:cs="Calibri"/>
        </w:rPr>
        <w:t xml:space="preserve"> for the transition process</w:t>
      </w:r>
      <w:r w:rsidRPr="00317548">
        <w:rPr>
          <w:rFonts w:cs="Calibri"/>
          <w:color w:val="0000FF"/>
          <w:u w:val="single" w:color="0000FF"/>
        </w:rPr>
        <w:t>.</w:t>
      </w:r>
    </w:p>
    <w:p w14:paraId="55189300" w14:textId="77777777" w:rsidR="00317548" w:rsidRPr="00317548" w:rsidRDefault="00317548" w:rsidP="00317548">
      <w:pPr>
        <w:widowControl w:val="0"/>
        <w:autoSpaceDE w:val="0"/>
        <w:autoSpaceDN w:val="0"/>
        <w:adjustRightInd w:val="0"/>
        <w:rPr>
          <w:rFonts w:cs="Calibri"/>
          <w:u w:color="0000FF"/>
        </w:rPr>
      </w:pPr>
    </w:p>
    <w:p w14:paraId="2ACC41E4" w14:textId="77777777" w:rsidR="00317548" w:rsidRPr="00317548" w:rsidRDefault="00317548" w:rsidP="00317548">
      <w:pPr>
        <w:widowControl w:val="0"/>
        <w:autoSpaceDE w:val="0"/>
        <w:autoSpaceDN w:val="0"/>
        <w:adjustRightInd w:val="0"/>
        <w:rPr>
          <w:rFonts w:cs="Calibri"/>
          <w:u w:color="0000FF"/>
        </w:rPr>
      </w:pPr>
      <w:r w:rsidRPr="00317548">
        <w:rPr>
          <w:rFonts w:cs="Calibri"/>
          <w:u w:color="0000FF"/>
        </w:rPr>
        <w:t xml:space="preserve">The CCWG-Accountability, which charter was adopted by the </w:t>
      </w:r>
      <w:proofErr w:type="spellStart"/>
      <w:r w:rsidRPr="00317548">
        <w:rPr>
          <w:rFonts w:cs="Calibri"/>
          <w:u w:color="0000FF"/>
        </w:rPr>
        <w:t>ccNSO</w:t>
      </w:r>
      <w:proofErr w:type="spellEnd"/>
      <w:r w:rsidRPr="00317548">
        <w:rPr>
          <w:rFonts w:cs="Calibri"/>
          <w:u w:color="0000FF"/>
        </w:rPr>
        <w:t xml:space="preserve"> Council, has delivered proposals that have to be in place or committed to before the IANA Stewardship Transition, in light of the changing historical contractual relationship with the U.S. Government (Work Stream 1).</w:t>
      </w:r>
    </w:p>
    <w:p w14:paraId="790887F7" w14:textId="77777777" w:rsidR="00317548" w:rsidRDefault="00317548" w:rsidP="00317548">
      <w:pPr>
        <w:widowControl w:val="0"/>
        <w:autoSpaceDE w:val="0"/>
        <w:autoSpaceDN w:val="0"/>
        <w:adjustRightInd w:val="0"/>
        <w:rPr>
          <w:rFonts w:cs="Calibri"/>
          <w:u w:color="0000FF"/>
        </w:rPr>
      </w:pPr>
    </w:p>
    <w:p w14:paraId="5754FB27" w14:textId="77777777" w:rsidR="00317548" w:rsidRDefault="00317548" w:rsidP="00317548">
      <w:pPr>
        <w:widowControl w:val="0"/>
        <w:autoSpaceDE w:val="0"/>
        <w:autoSpaceDN w:val="0"/>
        <w:adjustRightInd w:val="0"/>
        <w:rPr>
          <w:rFonts w:cs="Calibri"/>
          <w:u w:color="0000FF"/>
        </w:rPr>
      </w:pPr>
      <w:r w:rsidRPr="00317548">
        <w:rPr>
          <w:rFonts w:cs="Calibri"/>
          <w:u w:color="0000FF"/>
        </w:rPr>
        <w:t>The CCWG will now be focusing on</w:t>
      </w:r>
      <w:r w:rsidRPr="00317548">
        <w:rPr>
          <w:rFonts w:eastAsia="Times New Roman" w:cs="Times New Roman"/>
        </w:rPr>
        <w:t xml:space="preserve"> addressing accountability topics for which a timeline for developing soluti</w:t>
      </w:r>
      <w:r>
        <w:rPr>
          <w:rFonts w:eastAsia="Times New Roman" w:cs="Times New Roman"/>
        </w:rPr>
        <w:t xml:space="preserve">ons and full implementation </w:t>
      </w:r>
      <w:r w:rsidRPr="00317548">
        <w:rPr>
          <w:rFonts w:eastAsia="Times New Roman" w:cs="Times New Roman"/>
        </w:rPr>
        <w:t>extend</w:t>
      </w:r>
      <w:r>
        <w:rPr>
          <w:rFonts w:eastAsia="Times New Roman" w:cs="Times New Roman"/>
        </w:rPr>
        <w:t xml:space="preserve"> well</w:t>
      </w:r>
      <w:r w:rsidRPr="00317548">
        <w:rPr>
          <w:rFonts w:eastAsia="Times New Roman" w:cs="Times New Roman"/>
        </w:rPr>
        <w:t xml:space="preserve"> beyond the</w:t>
      </w:r>
      <w:r>
        <w:rPr>
          <w:rFonts w:eastAsia="Times New Roman" w:cs="Times New Roman"/>
        </w:rPr>
        <w:t xml:space="preserve"> anticipated</w:t>
      </w:r>
      <w:r w:rsidRPr="00317548">
        <w:rPr>
          <w:rFonts w:eastAsia="Times New Roman" w:cs="Times New Roman"/>
        </w:rPr>
        <w:t> IANA Stewardship Transition (Work</w:t>
      </w:r>
      <w:r>
        <w:rPr>
          <w:rFonts w:eastAsia="Times New Roman" w:cs="Times New Roman"/>
        </w:rPr>
        <w:t xml:space="preserve"> </w:t>
      </w:r>
      <w:r w:rsidRPr="00317548">
        <w:rPr>
          <w:rFonts w:eastAsia="Times New Roman" w:cs="Times New Roman"/>
        </w:rPr>
        <w:t>stream 2).</w:t>
      </w:r>
      <w:r w:rsidRPr="00317548">
        <w:rPr>
          <w:rFonts w:cs="Calibri"/>
          <w:u w:color="0000FF"/>
        </w:rPr>
        <w:t xml:space="preserve"> Topics to be discussed include, but are not limited to, accountability of the supporting organizations and advisory committees, Human Rights, Jurisdiction, and Ombudsman (see: </w:t>
      </w:r>
      <w:hyperlink r:id="rId10" w:history="1">
        <w:r w:rsidRPr="00317548">
          <w:rPr>
            <w:rStyle w:val="Hyperlink"/>
            <w:rFonts w:cs="Calibri"/>
            <w:u w:color="0000FF"/>
          </w:rPr>
          <w:t>https://community.icann.org/display/WEIA/WS2+Topics</w:t>
        </w:r>
      </w:hyperlink>
      <w:r w:rsidRPr="00317548">
        <w:rPr>
          <w:rFonts w:cs="Calibri"/>
          <w:u w:color="0000FF"/>
        </w:rPr>
        <w:t xml:space="preserve"> ) </w:t>
      </w:r>
    </w:p>
    <w:p w14:paraId="7233DAB6" w14:textId="77777777" w:rsidR="00813599" w:rsidRDefault="00813599" w:rsidP="00317548">
      <w:pPr>
        <w:widowControl w:val="0"/>
        <w:autoSpaceDE w:val="0"/>
        <w:autoSpaceDN w:val="0"/>
        <w:adjustRightInd w:val="0"/>
        <w:rPr>
          <w:rFonts w:cs="Calibri"/>
          <w:u w:color="0000FF"/>
        </w:rPr>
      </w:pPr>
    </w:p>
    <w:p w14:paraId="4A5A6643" w14:textId="77777777" w:rsidR="00813599" w:rsidRDefault="00813599" w:rsidP="00317548">
      <w:pPr>
        <w:widowControl w:val="0"/>
        <w:autoSpaceDE w:val="0"/>
        <w:autoSpaceDN w:val="0"/>
        <w:adjustRightInd w:val="0"/>
        <w:rPr>
          <w:rFonts w:cs="Calibri"/>
          <w:u w:color="0000FF"/>
        </w:rPr>
      </w:pPr>
      <w:r>
        <w:rPr>
          <w:rFonts w:cs="Calibri"/>
          <w:u w:color="0000FF"/>
        </w:rPr>
        <w:t xml:space="preserve">On behalf of the </w:t>
      </w:r>
      <w:proofErr w:type="spellStart"/>
      <w:r>
        <w:rPr>
          <w:rFonts w:cs="Calibri"/>
          <w:u w:color="0000FF"/>
        </w:rPr>
        <w:t>ccNSO</w:t>
      </w:r>
      <w:proofErr w:type="spellEnd"/>
      <w:r>
        <w:rPr>
          <w:rFonts w:cs="Calibri"/>
          <w:u w:color="0000FF"/>
        </w:rPr>
        <w:t xml:space="preserve"> Secretariat, kind regards,</w:t>
      </w:r>
    </w:p>
    <w:p w14:paraId="0911F2C8" w14:textId="77777777" w:rsidR="00813599" w:rsidRDefault="00813599" w:rsidP="00317548">
      <w:pPr>
        <w:widowControl w:val="0"/>
        <w:autoSpaceDE w:val="0"/>
        <w:autoSpaceDN w:val="0"/>
        <w:adjustRightInd w:val="0"/>
        <w:rPr>
          <w:rFonts w:cs="Calibri"/>
          <w:u w:color="0000FF"/>
        </w:rPr>
      </w:pPr>
      <w:r>
        <w:rPr>
          <w:rFonts w:cs="Calibri"/>
          <w:u w:color="0000FF"/>
        </w:rPr>
        <w:t>Bart Boswinkel</w:t>
      </w:r>
    </w:p>
    <w:p w14:paraId="109B9F5A" w14:textId="77777777" w:rsidR="00813599" w:rsidRPr="00317548" w:rsidRDefault="00813599" w:rsidP="00317548">
      <w:pPr>
        <w:widowControl w:val="0"/>
        <w:autoSpaceDE w:val="0"/>
        <w:autoSpaceDN w:val="0"/>
        <w:adjustRightInd w:val="0"/>
        <w:rPr>
          <w:rFonts w:cs="Calibri"/>
          <w:u w:color="0000FF"/>
        </w:rPr>
      </w:pPr>
    </w:p>
    <w:p w14:paraId="3D3CF81E" w14:textId="77777777" w:rsidR="00317548" w:rsidRPr="00317548" w:rsidRDefault="00317548" w:rsidP="001227B2">
      <w:pPr>
        <w:widowControl w:val="0"/>
        <w:autoSpaceDE w:val="0"/>
        <w:autoSpaceDN w:val="0"/>
        <w:adjustRightInd w:val="0"/>
        <w:rPr>
          <w:rFonts w:cs="Calibri"/>
        </w:rPr>
      </w:pPr>
    </w:p>
    <w:p w14:paraId="6707681E" w14:textId="77777777" w:rsidR="00A03A90" w:rsidRPr="00317548" w:rsidRDefault="005577E8"/>
    <w:p w14:paraId="22324335" w14:textId="77777777" w:rsidR="004F1599" w:rsidRPr="00317548" w:rsidRDefault="004F1599"/>
    <w:p w14:paraId="7D4908D7" w14:textId="77777777" w:rsidR="004F1599" w:rsidRPr="00317548" w:rsidRDefault="004F1599" w:rsidP="004F1599">
      <w:pPr>
        <w:widowControl w:val="0"/>
        <w:autoSpaceDE w:val="0"/>
        <w:autoSpaceDN w:val="0"/>
        <w:adjustRightInd w:val="0"/>
        <w:rPr>
          <w:rFonts w:cs="Calibri"/>
        </w:rPr>
      </w:pPr>
    </w:p>
    <w:p w14:paraId="75E50FF8" w14:textId="77777777" w:rsidR="004F1599" w:rsidRPr="00317548" w:rsidRDefault="004F1599"/>
    <w:sectPr w:rsidR="004F1599" w:rsidRPr="00317548" w:rsidSect="00B93D6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86EFD"/>
    <w:multiLevelType w:val="hybridMultilevel"/>
    <w:tmpl w:val="75DAB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F06140"/>
    <w:multiLevelType w:val="hybridMultilevel"/>
    <w:tmpl w:val="24A2B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146EE2"/>
    <w:multiLevelType w:val="hybridMultilevel"/>
    <w:tmpl w:val="2640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7B2"/>
    <w:rsid w:val="001227B2"/>
    <w:rsid w:val="00165360"/>
    <w:rsid w:val="00317548"/>
    <w:rsid w:val="00334DD4"/>
    <w:rsid w:val="004E4166"/>
    <w:rsid w:val="004F1599"/>
    <w:rsid w:val="005577E8"/>
    <w:rsid w:val="00813599"/>
    <w:rsid w:val="00857DC2"/>
    <w:rsid w:val="00941B4C"/>
    <w:rsid w:val="00CD4FDA"/>
    <w:rsid w:val="00E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DE5D1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41B4C"/>
    <w:rPr>
      <w:b/>
      <w:bCs/>
    </w:rPr>
  </w:style>
  <w:style w:type="character" w:styleId="Hyperlink">
    <w:name w:val="Hyperlink"/>
    <w:basedOn w:val="DefaultParagraphFont"/>
    <w:uiPriority w:val="99"/>
    <w:unhideWhenUsed/>
    <w:rsid w:val="00334DD4"/>
    <w:rPr>
      <w:color w:val="0563C1" w:themeColor="hyperlink"/>
      <w:u w:val="single"/>
    </w:rPr>
  </w:style>
  <w:style w:type="paragraph" w:styleId="ListParagraph">
    <w:name w:val="List Paragraph"/>
    <w:basedOn w:val="Normal"/>
    <w:uiPriority w:val="34"/>
    <w:qFormat/>
    <w:rsid w:val="004F15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76019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display/WEIA/WS2+Topics" TargetMode="External"/><Relationship Id="rId6" Type="http://schemas.openxmlformats.org/officeDocument/2006/relationships/hyperlink" Target="mailto:ccNSOsecretariat@icann.org" TargetMode="External"/><Relationship Id="rId7" Type="http://schemas.openxmlformats.org/officeDocument/2006/relationships/hyperlink" Target="mailto:ccNSOsecretariat@icann.org" TargetMode="External"/><Relationship Id="rId8" Type="http://schemas.openxmlformats.org/officeDocument/2006/relationships/hyperlink" Target="http://www.ntia.doc.gov/press-release/2014/ntia-announces-intent-transition-key-internet-domain-name-functions" TargetMode="External"/><Relationship Id="rId9" Type="http://schemas.openxmlformats.org/officeDocument/2006/relationships/hyperlink" Target="http://netmundial.br/wp-content/uploads/2014/04/NETmundial-Multistakeholder-Document.pdf" TargetMode="External"/><Relationship Id="rId10" Type="http://schemas.openxmlformats.org/officeDocument/2006/relationships/hyperlink" Target="https://community.icann.org/display/WEIA/WS2+Top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1106</Words>
  <Characters>6308</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Boswinkel</dc:creator>
  <cp:keywords/>
  <dc:description/>
  <cp:lastModifiedBy>Bart Boswinkel</cp:lastModifiedBy>
  <cp:revision>2</cp:revision>
  <dcterms:created xsi:type="dcterms:W3CDTF">2016-07-15T07:02:00Z</dcterms:created>
  <dcterms:modified xsi:type="dcterms:W3CDTF">2016-07-15T08:44:00Z</dcterms:modified>
</cp:coreProperties>
</file>