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32859" w14:textId="77777777" w:rsidR="006275E9" w:rsidRPr="00E7741D" w:rsidRDefault="00074C88">
      <w:p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25</w:t>
      </w:r>
      <w:r w:rsidR="00585116" w:rsidRPr="00E7741D">
        <w:rPr>
          <w:rFonts w:asciiTheme="majorHAnsi" w:eastAsia="Calibri" w:hAnsiTheme="majorHAnsi" w:cstheme="majorHAnsi"/>
          <w:sz w:val="24"/>
          <w:szCs w:val="24"/>
        </w:rPr>
        <w:t xml:space="preserve"> May 2021 </w:t>
      </w:r>
    </w:p>
    <w:p w14:paraId="145FB088" w14:textId="77777777" w:rsidR="006275E9" w:rsidRPr="00E7741D" w:rsidRDefault="006275E9">
      <w:pPr>
        <w:spacing w:line="240" w:lineRule="auto"/>
        <w:rPr>
          <w:rFonts w:asciiTheme="majorHAnsi" w:eastAsia="Calibri" w:hAnsiTheme="majorHAnsi" w:cstheme="majorHAnsi"/>
          <w:sz w:val="24"/>
          <w:szCs w:val="24"/>
        </w:rPr>
      </w:pPr>
    </w:p>
    <w:p w14:paraId="36040ED9" w14:textId="77777777" w:rsidR="006275E9" w:rsidRPr="00E7741D" w:rsidRDefault="00585116">
      <w:pPr>
        <w:spacing w:line="240" w:lineRule="auto"/>
        <w:rPr>
          <w:rFonts w:asciiTheme="majorHAnsi" w:eastAsia="Calibri" w:hAnsiTheme="majorHAnsi" w:cstheme="majorHAnsi"/>
          <w:b/>
          <w:sz w:val="24"/>
          <w:szCs w:val="24"/>
        </w:rPr>
      </w:pPr>
      <w:r w:rsidRPr="00E7741D">
        <w:rPr>
          <w:rFonts w:asciiTheme="majorHAnsi" w:eastAsia="Calibri" w:hAnsiTheme="majorHAnsi" w:cstheme="majorHAnsi"/>
          <w:b/>
          <w:sz w:val="24"/>
          <w:szCs w:val="24"/>
        </w:rPr>
        <w:t>Call for Volunteers: GNSO Expedited Policy Development Process (EPDP) on Internationalized Domain Names (IDNs)</w:t>
      </w:r>
    </w:p>
    <w:p w14:paraId="54BA7292" w14:textId="77777777" w:rsidR="006275E9" w:rsidRPr="00E7741D" w:rsidRDefault="006275E9">
      <w:pPr>
        <w:spacing w:line="240" w:lineRule="auto"/>
        <w:rPr>
          <w:rFonts w:asciiTheme="majorHAnsi" w:eastAsia="Calibri" w:hAnsiTheme="majorHAnsi" w:cstheme="majorHAnsi"/>
          <w:b/>
          <w:sz w:val="24"/>
          <w:szCs w:val="24"/>
        </w:rPr>
      </w:pPr>
    </w:p>
    <w:p w14:paraId="0FCA3FC8" w14:textId="77777777" w:rsidR="006275E9" w:rsidRPr="001A160A" w:rsidRDefault="001A160A">
      <w:pPr>
        <w:spacing w:line="240" w:lineRule="auto"/>
        <w:rPr>
          <w:rFonts w:asciiTheme="majorHAnsi" w:eastAsia="Calibri" w:hAnsiTheme="majorHAnsi" w:cstheme="majorHAnsi"/>
          <w:sz w:val="24"/>
          <w:szCs w:val="24"/>
        </w:rPr>
      </w:pPr>
      <w:r w:rsidRPr="001A160A">
        <w:rPr>
          <w:rFonts w:asciiTheme="majorHAnsi" w:eastAsia="Calibri" w:hAnsiTheme="majorHAnsi" w:cstheme="majorHAnsi"/>
          <w:sz w:val="24"/>
          <w:szCs w:val="24"/>
        </w:rPr>
        <w:t>Alejandra Reynoso</w:t>
      </w:r>
    </w:p>
    <w:p w14:paraId="5CFD8EFB" w14:textId="77777777" w:rsidR="006275E9" w:rsidRPr="001A160A" w:rsidRDefault="00585116">
      <w:pPr>
        <w:spacing w:line="240" w:lineRule="auto"/>
        <w:rPr>
          <w:rFonts w:asciiTheme="majorHAnsi" w:eastAsia="Calibri" w:hAnsiTheme="majorHAnsi" w:cstheme="majorHAnsi"/>
          <w:sz w:val="24"/>
          <w:szCs w:val="24"/>
        </w:rPr>
      </w:pPr>
      <w:r w:rsidRPr="001A160A">
        <w:rPr>
          <w:rFonts w:asciiTheme="majorHAnsi" w:eastAsia="Calibri" w:hAnsiTheme="majorHAnsi" w:cstheme="majorHAnsi"/>
          <w:sz w:val="24"/>
          <w:szCs w:val="24"/>
        </w:rPr>
        <w:t xml:space="preserve">Chair, </w:t>
      </w:r>
      <w:r w:rsidR="001A160A" w:rsidRPr="001A160A">
        <w:rPr>
          <w:rFonts w:asciiTheme="majorHAnsi" w:eastAsia="Calibri" w:hAnsiTheme="majorHAnsi" w:cstheme="majorHAnsi"/>
          <w:sz w:val="24"/>
          <w:szCs w:val="24"/>
        </w:rPr>
        <w:t>ccNSO</w:t>
      </w:r>
    </w:p>
    <w:p w14:paraId="06631D49" w14:textId="77777777" w:rsidR="006275E9" w:rsidRPr="00E7741D" w:rsidRDefault="006275E9">
      <w:pPr>
        <w:spacing w:line="240" w:lineRule="auto"/>
        <w:rPr>
          <w:rFonts w:asciiTheme="majorHAnsi" w:eastAsia="Calibri" w:hAnsiTheme="majorHAnsi" w:cstheme="majorHAnsi"/>
          <w:sz w:val="24"/>
          <w:szCs w:val="24"/>
        </w:rPr>
      </w:pPr>
    </w:p>
    <w:p w14:paraId="236734CA" w14:textId="77777777" w:rsidR="006275E9" w:rsidRPr="00E7741D" w:rsidRDefault="00585116">
      <w:p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Dear </w:t>
      </w:r>
      <w:r w:rsidR="001A160A">
        <w:rPr>
          <w:rFonts w:asciiTheme="majorHAnsi" w:eastAsia="Calibri" w:hAnsiTheme="majorHAnsi" w:cstheme="majorHAnsi"/>
          <w:sz w:val="24"/>
          <w:szCs w:val="24"/>
        </w:rPr>
        <w:t>Alejandra</w:t>
      </w:r>
      <w:r w:rsidRPr="00E7741D">
        <w:rPr>
          <w:rFonts w:asciiTheme="majorHAnsi" w:eastAsia="Calibri" w:hAnsiTheme="majorHAnsi" w:cstheme="majorHAnsi"/>
          <w:sz w:val="24"/>
          <w:szCs w:val="24"/>
        </w:rPr>
        <w:t xml:space="preserve">, </w:t>
      </w:r>
    </w:p>
    <w:p w14:paraId="4960F6DC" w14:textId="77777777" w:rsidR="006275E9" w:rsidRPr="00E7741D" w:rsidRDefault="006275E9">
      <w:pPr>
        <w:spacing w:line="240" w:lineRule="auto"/>
        <w:rPr>
          <w:rFonts w:asciiTheme="majorHAnsi" w:eastAsia="Calibri" w:hAnsiTheme="majorHAnsi" w:cstheme="majorHAnsi"/>
          <w:sz w:val="24"/>
          <w:szCs w:val="24"/>
        </w:rPr>
      </w:pPr>
    </w:p>
    <w:p w14:paraId="27EB28B8" w14:textId="77777777" w:rsidR="006275E9" w:rsidRPr="00E7741D" w:rsidRDefault="00585116">
      <w:p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The GNSO Council has </w:t>
      </w:r>
      <w:hyperlink r:id="rId7" w:anchor="202105">
        <w:r w:rsidRPr="00E7741D">
          <w:rPr>
            <w:rFonts w:asciiTheme="majorHAnsi" w:eastAsia="Calibri" w:hAnsiTheme="majorHAnsi" w:cstheme="majorHAnsi"/>
            <w:color w:val="1155CC"/>
            <w:sz w:val="24"/>
            <w:szCs w:val="24"/>
            <w:u w:val="single"/>
          </w:rPr>
          <w:t>initiated</w:t>
        </w:r>
      </w:hyperlink>
      <w:r w:rsidRPr="00E7741D">
        <w:rPr>
          <w:rFonts w:asciiTheme="majorHAnsi" w:eastAsia="Calibri" w:hAnsiTheme="majorHAnsi" w:cstheme="majorHAnsi"/>
          <w:sz w:val="24"/>
          <w:szCs w:val="24"/>
        </w:rPr>
        <w:t xml:space="preserve"> an expedited policy development process (EPDP) on the Internationalized Domain Names (IDNs) and subsequently adopted the related EPDP Team </w:t>
      </w:r>
      <w:hyperlink r:id="rId8">
        <w:r w:rsidRPr="00E7741D">
          <w:rPr>
            <w:rFonts w:asciiTheme="majorHAnsi" w:eastAsia="Calibri" w:hAnsiTheme="majorHAnsi" w:cstheme="majorHAnsi"/>
            <w:color w:val="1155CC"/>
            <w:sz w:val="24"/>
            <w:szCs w:val="24"/>
            <w:u w:val="single"/>
          </w:rPr>
          <w:t>Charter</w:t>
        </w:r>
      </w:hyperlink>
      <w:r w:rsidRPr="00E7741D">
        <w:rPr>
          <w:rFonts w:asciiTheme="majorHAnsi" w:eastAsia="Calibri" w:hAnsiTheme="majorHAnsi" w:cstheme="majorHAnsi"/>
          <w:sz w:val="24"/>
          <w:szCs w:val="24"/>
        </w:rPr>
        <w:t xml:space="preserve"> during its 20 May 2021 meeting. </w:t>
      </w:r>
    </w:p>
    <w:p w14:paraId="0385E9AC" w14:textId="77777777" w:rsidR="006275E9" w:rsidRPr="00E7741D" w:rsidRDefault="006275E9">
      <w:pPr>
        <w:keepNext/>
        <w:widowControl w:val="0"/>
        <w:spacing w:line="240" w:lineRule="auto"/>
        <w:rPr>
          <w:rFonts w:asciiTheme="majorHAnsi" w:eastAsia="Calibri" w:hAnsiTheme="majorHAnsi" w:cstheme="majorHAnsi"/>
          <w:sz w:val="24"/>
          <w:szCs w:val="24"/>
        </w:rPr>
      </w:pPr>
    </w:p>
    <w:p w14:paraId="43622242" w14:textId="77777777" w:rsidR="006275E9" w:rsidRPr="00E7741D" w:rsidRDefault="00585116">
      <w:pPr>
        <w:keepNext/>
        <w:widowControl w:val="0"/>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This EPDP is expected to provide the GNSO Council with policy recommendations on: </w:t>
      </w:r>
    </w:p>
    <w:p w14:paraId="26C90F5A" w14:textId="77777777" w:rsidR="006275E9" w:rsidRPr="00E7741D" w:rsidRDefault="00585116">
      <w:pPr>
        <w:keepNext/>
        <w:widowControl w:val="0"/>
        <w:spacing w:line="240" w:lineRule="auto"/>
        <w:ind w:left="720"/>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i) the definition of all gTLDs and the management of variant labels to facilitate the delegation of variant gTLDs in the root zone while achieving the security and usability goal of variant labels in a stable manner; and </w:t>
      </w:r>
    </w:p>
    <w:p w14:paraId="0A5EAD37" w14:textId="77777777" w:rsidR="006275E9" w:rsidRPr="00E7741D" w:rsidRDefault="00585116">
      <w:pPr>
        <w:keepNext/>
        <w:widowControl w:val="0"/>
        <w:spacing w:line="240" w:lineRule="auto"/>
        <w:ind w:left="720"/>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ii) how the IDN Implementation Guidelines, which Contracted Parties are required to comply with, should be updated in the future. </w:t>
      </w:r>
    </w:p>
    <w:p w14:paraId="6D27CF53" w14:textId="77777777" w:rsidR="006275E9" w:rsidRPr="00E7741D" w:rsidRDefault="006275E9">
      <w:pPr>
        <w:keepNext/>
        <w:widowControl w:val="0"/>
        <w:spacing w:line="240" w:lineRule="auto"/>
        <w:rPr>
          <w:rFonts w:asciiTheme="majorHAnsi" w:eastAsia="Calibri" w:hAnsiTheme="majorHAnsi" w:cstheme="majorHAnsi"/>
          <w:sz w:val="24"/>
          <w:szCs w:val="24"/>
        </w:rPr>
      </w:pPr>
    </w:p>
    <w:p w14:paraId="2B4993C5" w14:textId="77777777" w:rsidR="006275E9" w:rsidRPr="00E7741D" w:rsidRDefault="00585116">
      <w:pPr>
        <w:keepNext/>
        <w:widowControl w:val="0"/>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Taking into consideration the scope of this EPDP and drawing on a number of </w:t>
      </w:r>
      <w:hyperlink r:id="rId9">
        <w:r w:rsidRPr="00E7741D">
          <w:rPr>
            <w:rFonts w:asciiTheme="majorHAnsi" w:eastAsia="Calibri" w:hAnsiTheme="majorHAnsi" w:cstheme="majorHAnsi"/>
            <w:color w:val="548DD4"/>
            <w:sz w:val="24"/>
            <w:szCs w:val="24"/>
            <w:u w:val="single"/>
          </w:rPr>
          <w:t>PDP 3.0 Improvements</w:t>
        </w:r>
      </w:hyperlink>
      <w:r w:rsidRPr="00E7741D">
        <w:rPr>
          <w:rFonts w:asciiTheme="majorHAnsi" w:eastAsia="Calibri" w:hAnsiTheme="majorHAnsi" w:cstheme="majorHAnsi"/>
          <w:sz w:val="24"/>
          <w:szCs w:val="24"/>
        </w:rPr>
        <w:t xml:space="preserve"> incorporated in the Charter, the GNSO Council has decided to follow a “Representative + Open” model for this EPDP Team, consisting of Members, Participants, and Observers. This model is designed to enable the EPDP Team to conduct its work in an efficient manner while creating additional opportunities for broader community participation.</w:t>
      </w:r>
    </w:p>
    <w:p w14:paraId="40B6C6B5" w14:textId="77777777" w:rsidR="006275E9" w:rsidRPr="00E7741D" w:rsidRDefault="006275E9">
      <w:pPr>
        <w:spacing w:line="240" w:lineRule="auto"/>
        <w:rPr>
          <w:rFonts w:asciiTheme="majorHAnsi" w:eastAsia="Calibri" w:hAnsiTheme="majorHAnsi" w:cstheme="majorHAnsi"/>
          <w:sz w:val="24"/>
          <w:szCs w:val="24"/>
        </w:rPr>
      </w:pPr>
    </w:p>
    <w:p w14:paraId="3EF1D4F0" w14:textId="77777777" w:rsidR="006275E9" w:rsidRPr="00E7741D" w:rsidRDefault="00585116">
      <w:p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Based on the complexity of the subject matter, we anticipate that only a limited number of ICANN community members will have the prerequisite knowledge, background, or expertise. As a result, a limited number of Members appointed by specified community groups, who must collectively possess a level of expertise as detailed in the “Membership Criteria” section in the Charter, should drive the deliberations of the EPDP Team and participate in the consensus designation process for final recommendations. </w:t>
      </w:r>
    </w:p>
    <w:p w14:paraId="5E82C417" w14:textId="77777777" w:rsidR="006275E9" w:rsidRPr="00E7741D" w:rsidRDefault="006275E9">
      <w:pPr>
        <w:spacing w:line="240" w:lineRule="auto"/>
        <w:rPr>
          <w:rFonts w:asciiTheme="majorHAnsi" w:eastAsia="Calibri" w:hAnsiTheme="majorHAnsi" w:cstheme="majorHAnsi"/>
          <w:sz w:val="24"/>
          <w:szCs w:val="24"/>
        </w:rPr>
      </w:pPr>
    </w:p>
    <w:p w14:paraId="59A99C71" w14:textId="77777777" w:rsidR="006275E9" w:rsidRPr="00E7741D" w:rsidRDefault="00585116">
      <w:p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Nevertheless, as the IDN topic is of interest to the broader ICANN community and impacts various stakeholders, the EPDP Team welcomes anyone to join as a Participant, who can attend and actively participate in all EPDP Team meetings, with the exception of the consensus designation process. Participants are encouraged to possess similar levels of expertise as Members and continuously engage in the EPDP deliberation throughout its lifecycle in order to effectively participate and contribute input.</w:t>
      </w:r>
    </w:p>
    <w:p w14:paraId="5AE37F14" w14:textId="77777777" w:rsidR="006275E9" w:rsidRPr="00E7741D" w:rsidRDefault="006275E9">
      <w:pPr>
        <w:spacing w:line="240" w:lineRule="auto"/>
        <w:rPr>
          <w:rFonts w:asciiTheme="majorHAnsi" w:eastAsia="Calibri" w:hAnsiTheme="majorHAnsi" w:cstheme="majorHAnsi"/>
          <w:sz w:val="24"/>
          <w:szCs w:val="24"/>
        </w:rPr>
      </w:pPr>
    </w:p>
    <w:p w14:paraId="648F0EE9" w14:textId="77777777" w:rsidR="006275E9" w:rsidRPr="00E7741D" w:rsidRDefault="00585116">
      <w:p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With that context, the GNSO Council invites the </w:t>
      </w:r>
      <w:r w:rsidR="001A160A">
        <w:rPr>
          <w:rFonts w:asciiTheme="majorHAnsi" w:eastAsia="Calibri" w:hAnsiTheme="majorHAnsi" w:cstheme="majorHAnsi"/>
          <w:sz w:val="24"/>
          <w:szCs w:val="24"/>
        </w:rPr>
        <w:t>ccNSO</w:t>
      </w:r>
      <w:r w:rsidRPr="00E7741D">
        <w:rPr>
          <w:rFonts w:asciiTheme="majorHAnsi" w:eastAsia="Calibri" w:hAnsiTheme="majorHAnsi" w:cstheme="majorHAnsi"/>
          <w:sz w:val="24"/>
          <w:szCs w:val="24"/>
        </w:rPr>
        <w:t xml:space="preserve"> to participate in this expedited policy development process. To ensure timely commencement of the EPDP, </w:t>
      </w:r>
      <w:r w:rsidRPr="00E7741D">
        <w:rPr>
          <w:rFonts w:asciiTheme="majorHAnsi" w:eastAsia="Calibri" w:hAnsiTheme="majorHAnsi" w:cstheme="majorHAnsi"/>
          <w:b/>
          <w:sz w:val="24"/>
          <w:szCs w:val="24"/>
        </w:rPr>
        <w:t xml:space="preserve">we ask that you identify </w:t>
      </w:r>
      <w:r w:rsidRPr="00E7741D">
        <w:rPr>
          <w:rFonts w:asciiTheme="majorHAnsi" w:eastAsia="Calibri" w:hAnsiTheme="majorHAnsi" w:cstheme="majorHAnsi"/>
          <w:b/>
          <w:sz w:val="24"/>
          <w:szCs w:val="24"/>
          <w:u w:val="single"/>
        </w:rPr>
        <w:t>up to 3 Members</w:t>
      </w:r>
      <w:r w:rsidRPr="00E7741D">
        <w:rPr>
          <w:rFonts w:asciiTheme="majorHAnsi" w:eastAsia="Calibri" w:hAnsiTheme="majorHAnsi" w:cstheme="majorHAnsi"/>
          <w:b/>
          <w:sz w:val="24"/>
          <w:szCs w:val="24"/>
        </w:rPr>
        <w:t xml:space="preserve"> to join this EPDP Team no later than Monday, 28 June 2021</w:t>
      </w:r>
      <w:r w:rsidRPr="00E7741D">
        <w:rPr>
          <w:rFonts w:asciiTheme="majorHAnsi" w:eastAsia="Calibri" w:hAnsiTheme="majorHAnsi" w:cstheme="majorHAnsi"/>
          <w:sz w:val="24"/>
          <w:szCs w:val="24"/>
        </w:rPr>
        <w:t xml:space="preserve">. While you may </w:t>
      </w:r>
      <w:r w:rsidRPr="00E7741D">
        <w:rPr>
          <w:rFonts w:asciiTheme="majorHAnsi" w:eastAsia="Calibri" w:hAnsiTheme="majorHAnsi" w:cstheme="majorHAnsi"/>
          <w:sz w:val="24"/>
          <w:szCs w:val="24"/>
        </w:rPr>
        <w:lastRenderedPageBreak/>
        <w:t>appoint up to 3 Members, you may choose to appoint fewer</w:t>
      </w:r>
      <w:r w:rsidR="001A160A">
        <w:rPr>
          <w:rFonts w:asciiTheme="majorHAnsi" w:eastAsia="Calibri" w:hAnsiTheme="majorHAnsi" w:cstheme="majorHAnsi"/>
          <w:sz w:val="24"/>
          <w:szCs w:val="24"/>
        </w:rPr>
        <w:t xml:space="preserve">.  </w:t>
      </w:r>
      <w:r w:rsidRPr="001A160A">
        <w:rPr>
          <w:rFonts w:asciiTheme="majorHAnsi" w:eastAsia="Calibri" w:hAnsiTheme="majorHAnsi" w:cstheme="majorHAnsi"/>
          <w:sz w:val="24"/>
          <w:szCs w:val="24"/>
        </w:rPr>
        <w:t>The GNSO Council is aware that the ccNSO has already appointed Alireza Salah as the ccNSO Liaison to the GNSO IDNs EPDP. Alireza Salah may also serve as one of ccNSO Member(s) represented in this EPDP Team, should the ccNSO choose.</w:t>
      </w:r>
    </w:p>
    <w:p w14:paraId="5F3BE905" w14:textId="77777777" w:rsidR="006275E9" w:rsidRPr="00E7741D" w:rsidRDefault="00585116">
      <w:p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 </w:t>
      </w:r>
    </w:p>
    <w:p w14:paraId="18673FA2" w14:textId="77777777" w:rsidR="006275E9" w:rsidRPr="00E7741D" w:rsidRDefault="00585116">
      <w:p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We also request that you take into account the following membership criteria that the GNSO Council considers to be important for this EPDP:</w:t>
      </w:r>
    </w:p>
    <w:p w14:paraId="4C00E305" w14:textId="77777777" w:rsidR="006275E9" w:rsidRPr="00E7741D" w:rsidRDefault="006275E9">
      <w:pPr>
        <w:spacing w:line="240" w:lineRule="auto"/>
        <w:rPr>
          <w:rFonts w:asciiTheme="majorHAnsi" w:eastAsia="Calibri" w:hAnsiTheme="majorHAnsi" w:cstheme="majorHAnsi"/>
          <w:sz w:val="24"/>
          <w:szCs w:val="24"/>
        </w:rPr>
      </w:pPr>
    </w:p>
    <w:p w14:paraId="5912275C" w14:textId="77777777" w:rsidR="006275E9" w:rsidRPr="00E7741D" w:rsidRDefault="00585116">
      <w:p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Collectively as a group, Members </w:t>
      </w:r>
      <w:r w:rsidRPr="00E7741D">
        <w:rPr>
          <w:rFonts w:asciiTheme="majorHAnsi" w:eastAsia="Calibri" w:hAnsiTheme="majorHAnsi" w:cstheme="majorHAnsi"/>
          <w:sz w:val="24"/>
          <w:szCs w:val="24"/>
          <w:u w:val="single"/>
        </w:rPr>
        <w:t>MUST</w:t>
      </w:r>
      <w:r w:rsidRPr="00E7741D">
        <w:rPr>
          <w:rFonts w:asciiTheme="majorHAnsi" w:eastAsia="Calibri" w:hAnsiTheme="majorHAnsi" w:cstheme="majorHAnsi"/>
          <w:sz w:val="24"/>
          <w:szCs w:val="24"/>
        </w:rPr>
        <w:t xml:space="preserve"> possess:</w:t>
      </w:r>
    </w:p>
    <w:p w14:paraId="287CC785" w14:textId="77777777" w:rsidR="006275E9" w:rsidRPr="00E7741D" w:rsidRDefault="00585116">
      <w:pPr>
        <w:numPr>
          <w:ilvl w:val="0"/>
          <w:numId w:val="2"/>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Technical knowledge of IDNs, including but not limited to: IDN related SubPro PDP recommendations, RZ-LGR, IDN variant definition and management, IDN tables, IDN implementation guidelines, SSAC advices as they relate to IDNs, and other policy efforts listed in the </w:t>
      </w:r>
      <w:hyperlink r:id="rId10" w:anchor="page=18">
        <w:r w:rsidRPr="00E7741D">
          <w:rPr>
            <w:rFonts w:asciiTheme="majorHAnsi" w:eastAsia="Calibri" w:hAnsiTheme="majorHAnsi" w:cstheme="majorHAnsi"/>
            <w:color w:val="1155CC"/>
            <w:sz w:val="24"/>
            <w:szCs w:val="24"/>
            <w:u w:val="single"/>
          </w:rPr>
          <w:t>Annex B</w:t>
        </w:r>
      </w:hyperlink>
      <w:r w:rsidRPr="00E7741D">
        <w:rPr>
          <w:rFonts w:asciiTheme="majorHAnsi" w:eastAsia="Calibri" w:hAnsiTheme="majorHAnsi" w:cstheme="majorHAnsi"/>
          <w:sz w:val="24"/>
          <w:szCs w:val="24"/>
        </w:rPr>
        <w:t xml:space="preserve"> of the GNSO Council IDN Scoping Team Final Report; direct experiences in ICANN’s IDN policy efforts is strongly preferred; </w:t>
      </w:r>
    </w:p>
    <w:p w14:paraId="55FEFDA6" w14:textId="77777777" w:rsidR="006275E9" w:rsidRPr="00E7741D" w:rsidRDefault="00585116">
      <w:pPr>
        <w:numPr>
          <w:ilvl w:val="0"/>
          <w:numId w:val="2"/>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Technical, legal, and/or operational knowledge of ICANN policies and procedures as they relate to IDNs, including but not limited to: processes and procedures created for the 2012 New gTLD program, registration dispute resolution procedures and trademark protection mechanisms; </w:t>
      </w:r>
    </w:p>
    <w:p w14:paraId="3255BC52" w14:textId="77777777" w:rsidR="006275E9" w:rsidRPr="00E7741D" w:rsidRDefault="00585116">
      <w:pPr>
        <w:numPr>
          <w:ilvl w:val="0"/>
          <w:numId w:val="2"/>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Technical knowledge of registry/registrar services and domain name life cycle as they relate to IDNs; </w:t>
      </w:r>
    </w:p>
    <w:p w14:paraId="1E2668AA" w14:textId="77777777" w:rsidR="006275E9" w:rsidRPr="00E7741D" w:rsidRDefault="00585116">
      <w:pPr>
        <w:numPr>
          <w:ilvl w:val="0"/>
          <w:numId w:val="2"/>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Familiarity with GNSO policy development processes; direct experience is strongly preferred; </w:t>
      </w:r>
    </w:p>
    <w:p w14:paraId="4289F130" w14:textId="77777777" w:rsidR="006275E9" w:rsidRPr="00E7741D" w:rsidRDefault="00585116">
      <w:pPr>
        <w:numPr>
          <w:ilvl w:val="0"/>
          <w:numId w:val="2"/>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Commitment to participating in EPDP Team meetings on a regular and ongoing basis; </w:t>
      </w:r>
    </w:p>
    <w:p w14:paraId="40F69774" w14:textId="77777777" w:rsidR="006275E9" w:rsidRPr="00E7741D" w:rsidRDefault="00585116">
      <w:pPr>
        <w:numPr>
          <w:ilvl w:val="0"/>
          <w:numId w:val="2"/>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Highly effective oral, written, and interpersonal communication skills (in simple, comprehensible English);</w:t>
      </w:r>
    </w:p>
    <w:p w14:paraId="4F1D0EE3" w14:textId="77777777" w:rsidR="006275E9" w:rsidRPr="00E7741D" w:rsidRDefault="00585116">
      <w:pPr>
        <w:numPr>
          <w:ilvl w:val="0"/>
          <w:numId w:val="2"/>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Ability to create factual, relevant and easily understandable messages, and able to succinctly deliver them to the EPDP Team;</w:t>
      </w:r>
    </w:p>
    <w:p w14:paraId="28D0FAD3" w14:textId="77777777" w:rsidR="006275E9" w:rsidRPr="00E7741D" w:rsidRDefault="00585116">
      <w:pPr>
        <w:numPr>
          <w:ilvl w:val="0"/>
          <w:numId w:val="2"/>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Research skills with the ability to discern factual, factually relevant, and persuasive details and sources;</w:t>
      </w:r>
    </w:p>
    <w:p w14:paraId="74333AC1" w14:textId="77777777" w:rsidR="006275E9" w:rsidRPr="00E7741D" w:rsidRDefault="00585116">
      <w:pPr>
        <w:numPr>
          <w:ilvl w:val="0"/>
          <w:numId w:val="2"/>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Commitment to manage a diverse workload, while collaborating with a team of individuals with different backgrounds and interests in driving objectives;</w:t>
      </w:r>
    </w:p>
    <w:p w14:paraId="6C61F09A" w14:textId="77777777" w:rsidR="006275E9" w:rsidRPr="00E7741D" w:rsidRDefault="00585116">
      <w:pPr>
        <w:numPr>
          <w:ilvl w:val="0"/>
          <w:numId w:val="2"/>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Knowledge of EPDP Team discussions, actions taken at meetings, and deliverables;</w:t>
      </w:r>
    </w:p>
    <w:p w14:paraId="045832C5" w14:textId="77777777" w:rsidR="006275E9" w:rsidRPr="00E7741D" w:rsidRDefault="00585116">
      <w:pPr>
        <w:numPr>
          <w:ilvl w:val="0"/>
          <w:numId w:val="2"/>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Understanding of the perspectives and interests of the Members’ own stakeholder group or constituency;</w:t>
      </w:r>
    </w:p>
    <w:p w14:paraId="46A0558E" w14:textId="77777777" w:rsidR="006275E9" w:rsidRPr="00E7741D" w:rsidRDefault="00585116">
      <w:pPr>
        <w:numPr>
          <w:ilvl w:val="0"/>
          <w:numId w:val="2"/>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Understanding of what consensus means and how consensus-building process works;</w:t>
      </w:r>
    </w:p>
    <w:p w14:paraId="0FFF05F3" w14:textId="77777777" w:rsidR="006275E9" w:rsidRPr="00E7741D" w:rsidRDefault="00585116">
      <w:pPr>
        <w:numPr>
          <w:ilvl w:val="0"/>
          <w:numId w:val="2"/>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Commitment to facilitate consensus by listening, explaining, mediating, proposing clear actions, and helping other Members;</w:t>
      </w:r>
    </w:p>
    <w:p w14:paraId="4593FB31" w14:textId="77777777" w:rsidR="006275E9" w:rsidRPr="00E7741D" w:rsidRDefault="00585116">
      <w:pPr>
        <w:numPr>
          <w:ilvl w:val="0"/>
          <w:numId w:val="2"/>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Commitment to avoid blocking consensus by looking beyond the stakeholder group or constituency affiliation of other EPDP Team Members and judging proposals/positions on their merits; </w:t>
      </w:r>
    </w:p>
    <w:p w14:paraId="59185E51" w14:textId="77777777" w:rsidR="006275E9" w:rsidRPr="00E7741D" w:rsidRDefault="00585116">
      <w:pPr>
        <w:numPr>
          <w:ilvl w:val="0"/>
          <w:numId w:val="2"/>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Commitment to avoid re-litigating closed issues or deliberate obfuscation;</w:t>
      </w:r>
    </w:p>
    <w:p w14:paraId="16E72943" w14:textId="77777777" w:rsidR="006275E9" w:rsidRPr="00E7741D" w:rsidRDefault="00585116">
      <w:pPr>
        <w:numPr>
          <w:ilvl w:val="0"/>
          <w:numId w:val="2"/>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Commitment to review the </w:t>
      </w:r>
      <w:hyperlink r:id="rId11">
        <w:r w:rsidRPr="00E7741D">
          <w:rPr>
            <w:rFonts w:asciiTheme="majorHAnsi" w:eastAsia="Calibri" w:hAnsiTheme="majorHAnsi" w:cstheme="majorHAnsi"/>
            <w:color w:val="1155CC"/>
            <w:sz w:val="24"/>
            <w:szCs w:val="24"/>
            <w:u w:val="single"/>
          </w:rPr>
          <w:t>Consensus Playbook</w:t>
        </w:r>
      </w:hyperlink>
      <w:r w:rsidRPr="00E7741D">
        <w:rPr>
          <w:rFonts w:asciiTheme="majorHAnsi" w:eastAsia="Calibri" w:hAnsiTheme="majorHAnsi" w:cstheme="majorHAnsi"/>
          <w:sz w:val="24"/>
          <w:szCs w:val="24"/>
        </w:rPr>
        <w:t xml:space="preserve"> and attend potential training related to the Playbook, facilitate consensus building by employing the tools and techniques as detailed in the playbook; </w:t>
      </w:r>
    </w:p>
    <w:p w14:paraId="3D26AF08" w14:textId="77777777" w:rsidR="006275E9" w:rsidRPr="00E7741D" w:rsidRDefault="00585116">
      <w:pPr>
        <w:numPr>
          <w:ilvl w:val="0"/>
          <w:numId w:val="2"/>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lastRenderedPageBreak/>
        <w:t>Maintain high personal levels of ethical conduct and integrity, including transparency of affiliation in the Statement of Interest (SOI), in treatment of others and respecting the professional reputation of all in the ICANN community.</w:t>
      </w:r>
    </w:p>
    <w:p w14:paraId="10158885" w14:textId="77777777" w:rsidR="006275E9" w:rsidRPr="00E7741D" w:rsidRDefault="006275E9">
      <w:pPr>
        <w:rPr>
          <w:rFonts w:asciiTheme="majorHAnsi" w:hAnsiTheme="majorHAnsi" w:cstheme="majorHAnsi"/>
          <w:sz w:val="24"/>
          <w:szCs w:val="24"/>
        </w:rPr>
      </w:pPr>
    </w:p>
    <w:p w14:paraId="25231C27" w14:textId="77777777" w:rsidR="006275E9" w:rsidRPr="00E7741D" w:rsidRDefault="00585116">
      <w:p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All Members and Participants are required to commit from the outset of the work effort to a Statement of Participation as outlined in Annex A. In addition, all Members, Participants, and Liaisons must complete and maintain an up-to-date Statement of Interest on the GNSO wiki.</w:t>
      </w:r>
    </w:p>
    <w:p w14:paraId="4EFBC2BC" w14:textId="77777777" w:rsidR="006275E9" w:rsidRPr="00E7741D" w:rsidRDefault="00585116">
      <w:p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 </w:t>
      </w:r>
    </w:p>
    <w:p w14:paraId="2B6A7379" w14:textId="77777777" w:rsidR="006275E9" w:rsidRPr="00E7741D" w:rsidRDefault="00585116">
      <w:p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The composition of the EPDP Team is included in the Charter and outlined below. Note that some groups may choose not to appoint any members to the EPDP Team. The table below indicates the maximum number of Members that groups may appoint.</w:t>
      </w:r>
    </w:p>
    <w:p w14:paraId="2DDCC63F" w14:textId="77777777" w:rsidR="006275E9" w:rsidRPr="00E7741D" w:rsidRDefault="00585116">
      <w:p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6275E9" w:rsidRPr="00E7741D" w14:paraId="74561E5E" w14:textId="77777777">
        <w:tc>
          <w:tcPr>
            <w:tcW w:w="3120" w:type="dxa"/>
            <w:shd w:val="clear" w:color="auto" w:fill="CCCCCC"/>
            <w:tcMar>
              <w:top w:w="100" w:type="dxa"/>
              <w:left w:w="100" w:type="dxa"/>
              <w:bottom w:w="100" w:type="dxa"/>
              <w:right w:w="100" w:type="dxa"/>
            </w:tcMar>
          </w:tcPr>
          <w:p w14:paraId="09AE17D6" w14:textId="77777777" w:rsidR="006275E9" w:rsidRPr="00E7741D" w:rsidRDefault="00585116">
            <w:pPr>
              <w:widowControl w:val="0"/>
              <w:spacing w:line="240" w:lineRule="auto"/>
              <w:jc w:val="center"/>
              <w:rPr>
                <w:rFonts w:asciiTheme="majorHAnsi" w:eastAsia="Calibri" w:hAnsiTheme="majorHAnsi" w:cstheme="majorHAnsi"/>
                <w:b/>
                <w:sz w:val="24"/>
                <w:szCs w:val="24"/>
              </w:rPr>
            </w:pPr>
            <w:r w:rsidRPr="00E7741D">
              <w:rPr>
                <w:rFonts w:asciiTheme="majorHAnsi" w:eastAsia="Calibri" w:hAnsiTheme="majorHAnsi" w:cstheme="majorHAnsi"/>
                <w:b/>
                <w:sz w:val="24"/>
                <w:szCs w:val="24"/>
              </w:rPr>
              <w:t>Group</w:t>
            </w:r>
          </w:p>
        </w:tc>
        <w:tc>
          <w:tcPr>
            <w:tcW w:w="3120" w:type="dxa"/>
            <w:shd w:val="clear" w:color="auto" w:fill="CCCCCC"/>
            <w:tcMar>
              <w:top w:w="100" w:type="dxa"/>
              <w:left w:w="100" w:type="dxa"/>
              <w:bottom w:w="100" w:type="dxa"/>
              <w:right w:w="100" w:type="dxa"/>
            </w:tcMar>
          </w:tcPr>
          <w:p w14:paraId="76D52203" w14:textId="77777777" w:rsidR="006275E9" w:rsidRPr="00E7741D" w:rsidRDefault="00585116">
            <w:pPr>
              <w:widowControl w:val="0"/>
              <w:spacing w:line="240" w:lineRule="auto"/>
              <w:jc w:val="center"/>
              <w:rPr>
                <w:rFonts w:asciiTheme="majorHAnsi" w:eastAsia="Calibri" w:hAnsiTheme="majorHAnsi" w:cstheme="majorHAnsi"/>
                <w:b/>
                <w:sz w:val="24"/>
                <w:szCs w:val="24"/>
              </w:rPr>
            </w:pPr>
            <w:r w:rsidRPr="00E7741D">
              <w:rPr>
                <w:rFonts w:asciiTheme="majorHAnsi" w:eastAsia="Calibri" w:hAnsiTheme="majorHAnsi" w:cstheme="majorHAnsi"/>
                <w:b/>
                <w:sz w:val="24"/>
                <w:szCs w:val="24"/>
              </w:rPr>
              <w:t>Member (up to)</w:t>
            </w:r>
          </w:p>
        </w:tc>
        <w:tc>
          <w:tcPr>
            <w:tcW w:w="3120" w:type="dxa"/>
            <w:shd w:val="clear" w:color="auto" w:fill="CCCCCC"/>
            <w:tcMar>
              <w:top w:w="100" w:type="dxa"/>
              <w:left w:w="100" w:type="dxa"/>
              <w:bottom w:w="100" w:type="dxa"/>
              <w:right w:w="100" w:type="dxa"/>
            </w:tcMar>
          </w:tcPr>
          <w:p w14:paraId="6986D2E9" w14:textId="77777777" w:rsidR="006275E9" w:rsidRPr="00E7741D" w:rsidRDefault="00585116">
            <w:pPr>
              <w:widowControl w:val="0"/>
              <w:spacing w:line="240" w:lineRule="auto"/>
              <w:jc w:val="center"/>
              <w:rPr>
                <w:rFonts w:asciiTheme="majorHAnsi" w:eastAsia="Calibri" w:hAnsiTheme="majorHAnsi" w:cstheme="majorHAnsi"/>
                <w:b/>
                <w:sz w:val="24"/>
                <w:szCs w:val="24"/>
              </w:rPr>
            </w:pPr>
            <w:r w:rsidRPr="00E7741D">
              <w:rPr>
                <w:rFonts w:asciiTheme="majorHAnsi" w:eastAsia="Calibri" w:hAnsiTheme="majorHAnsi" w:cstheme="majorHAnsi"/>
                <w:b/>
                <w:sz w:val="24"/>
                <w:szCs w:val="24"/>
              </w:rPr>
              <w:t>Liaison</w:t>
            </w:r>
          </w:p>
        </w:tc>
      </w:tr>
      <w:tr w:rsidR="006275E9" w:rsidRPr="00E7741D" w14:paraId="41A933F1" w14:textId="77777777">
        <w:tc>
          <w:tcPr>
            <w:tcW w:w="3120" w:type="dxa"/>
            <w:shd w:val="clear" w:color="auto" w:fill="auto"/>
            <w:tcMar>
              <w:top w:w="100" w:type="dxa"/>
              <w:left w:w="100" w:type="dxa"/>
              <w:bottom w:w="100" w:type="dxa"/>
              <w:right w:w="100" w:type="dxa"/>
            </w:tcMar>
          </w:tcPr>
          <w:p w14:paraId="26D7E14E" w14:textId="77777777" w:rsidR="006275E9" w:rsidRPr="00E7741D" w:rsidRDefault="00585116">
            <w:pPr>
              <w:widowControl w:val="0"/>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RySG</w:t>
            </w:r>
          </w:p>
        </w:tc>
        <w:tc>
          <w:tcPr>
            <w:tcW w:w="3120" w:type="dxa"/>
            <w:shd w:val="clear" w:color="auto" w:fill="auto"/>
            <w:tcMar>
              <w:top w:w="100" w:type="dxa"/>
              <w:left w:w="100" w:type="dxa"/>
              <w:bottom w:w="100" w:type="dxa"/>
              <w:right w:w="100" w:type="dxa"/>
            </w:tcMar>
          </w:tcPr>
          <w:p w14:paraId="42EB2934" w14:textId="77777777" w:rsidR="006275E9" w:rsidRPr="00E7741D" w:rsidRDefault="00585116">
            <w:pPr>
              <w:widowControl w:val="0"/>
              <w:spacing w:line="240" w:lineRule="auto"/>
              <w:jc w:val="center"/>
              <w:rPr>
                <w:rFonts w:asciiTheme="majorHAnsi" w:eastAsia="Calibri" w:hAnsiTheme="majorHAnsi" w:cstheme="majorHAnsi"/>
                <w:sz w:val="24"/>
                <w:szCs w:val="24"/>
              </w:rPr>
            </w:pPr>
            <w:r w:rsidRPr="00E7741D">
              <w:rPr>
                <w:rFonts w:asciiTheme="majorHAnsi" w:eastAsia="Calibri" w:hAnsiTheme="majorHAnsi" w:cstheme="majorHAnsi"/>
                <w:sz w:val="24"/>
                <w:szCs w:val="24"/>
              </w:rPr>
              <w:t>3</w:t>
            </w:r>
          </w:p>
        </w:tc>
        <w:tc>
          <w:tcPr>
            <w:tcW w:w="3120" w:type="dxa"/>
            <w:shd w:val="clear" w:color="auto" w:fill="auto"/>
            <w:tcMar>
              <w:top w:w="100" w:type="dxa"/>
              <w:left w:w="100" w:type="dxa"/>
              <w:bottom w:w="100" w:type="dxa"/>
              <w:right w:w="100" w:type="dxa"/>
            </w:tcMar>
          </w:tcPr>
          <w:p w14:paraId="52988EC0" w14:textId="77777777" w:rsidR="006275E9" w:rsidRPr="00E7741D" w:rsidRDefault="006275E9">
            <w:pPr>
              <w:widowControl w:val="0"/>
              <w:spacing w:line="240" w:lineRule="auto"/>
              <w:jc w:val="center"/>
              <w:rPr>
                <w:rFonts w:asciiTheme="majorHAnsi" w:eastAsia="Calibri" w:hAnsiTheme="majorHAnsi" w:cstheme="majorHAnsi"/>
                <w:sz w:val="24"/>
                <w:szCs w:val="24"/>
              </w:rPr>
            </w:pPr>
          </w:p>
        </w:tc>
      </w:tr>
      <w:tr w:rsidR="006275E9" w:rsidRPr="00E7741D" w14:paraId="64964DDB" w14:textId="77777777">
        <w:tc>
          <w:tcPr>
            <w:tcW w:w="3120" w:type="dxa"/>
            <w:shd w:val="clear" w:color="auto" w:fill="auto"/>
            <w:tcMar>
              <w:top w:w="100" w:type="dxa"/>
              <w:left w:w="100" w:type="dxa"/>
              <w:bottom w:w="100" w:type="dxa"/>
              <w:right w:w="100" w:type="dxa"/>
            </w:tcMar>
          </w:tcPr>
          <w:p w14:paraId="133A7660" w14:textId="77777777" w:rsidR="006275E9" w:rsidRPr="00E7741D" w:rsidRDefault="00585116">
            <w:pPr>
              <w:widowControl w:val="0"/>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RrSG</w:t>
            </w:r>
          </w:p>
        </w:tc>
        <w:tc>
          <w:tcPr>
            <w:tcW w:w="3120" w:type="dxa"/>
            <w:shd w:val="clear" w:color="auto" w:fill="auto"/>
            <w:tcMar>
              <w:top w:w="100" w:type="dxa"/>
              <w:left w:w="100" w:type="dxa"/>
              <w:bottom w:w="100" w:type="dxa"/>
              <w:right w:w="100" w:type="dxa"/>
            </w:tcMar>
          </w:tcPr>
          <w:p w14:paraId="44DC01D6" w14:textId="77777777" w:rsidR="006275E9" w:rsidRPr="00E7741D" w:rsidRDefault="00585116">
            <w:pPr>
              <w:widowControl w:val="0"/>
              <w:spacing w:line="240" w:lineRule="auto"/>
              <w:jc w:val="center"/>
              <w:rPr>
                <w:rFonts w:asciiTheme="majorHAnsi" w:eastAsia="Calibri" w:hAnsiTheme="majorHAnsi" w:cstheme="majorHAnsi"/>
                <w:sz w:val="24"/>
                <w:szCs w:val="24"/>
              </w:rPr>
            </w:pPr>
            <w:r w:rsidRPr="00E7741D">
              <w:rPr>
                <w:rFonts w:asciiTheme="majorHAnsi" w:eastAsia="Calibri" w:hAnsiTheme="majorHAnsi" w:cstheme="majorHAnsi"/>
                <w:sz w:val="24"/>
                <w:szCs w:val="24"/>
              </w:rPr>
              <w:t>3</w:t>
            </w:r>
          </w:p>
        </w:tc>
        <w:tc>
          <w:tcPr>
            <w:tcW w:w="3120" w:type="dxa"/>
            <w:shd w:val="clear" w:color="auto" w:fill="auto"/>
            <w:tcMar>
              <w:top w:w="100" w:type="dxa"/>
              <w:left w:w="100" w:type="dxa"/>
              <w:bottom w:w="100" w:type="dxa"/>
              <w:right w:w="100" w:type="dxa"/>
            </w:tcMar>
          </w:tcPr>
          <w:p w14:paraId="473F5B17" w14:textId="77777777" w:rsidR="006275E9" w:rsidRPr="00E7741D" w:rsidRDefault="006275E9">
            <w:pPr>
              <w:widowControl w:val="0"/>
              <w:spacing w:line="240" w:lineRule="auto"/>
              <w:jc w:val="center"/>
              <w:rPr>
                <w:rFonts w:asciiTheme="majorHAnsi" w:eastAsia="Calibri" w:hAnsiTheme="majorHAnsi" w:cstheme="majorHAnsi"/>
                <w:sz w:val="24"/>
                <w:szCs w:val="24"/>
              </w:rPr>
            </w:pPr>
          </w:p>
        </w:tc>
      </w:tr>
      <w:tr w:rsidR="006275E9" w:rsidRPr="00E7741D" w14:paraId="513300B5" w14:textId="77777777">
        <w:tc>
          <w:tcPr>
            <w:tcW w:w="3120" w:type="dxa"/>
            <w:shd w:val="clear" w:color="auto" w:fill="auto"/>
            <w:tcMar>
              <w:top w:w="100" w:type="dxa"/>
              <w:left w:w="100" w:type="dxa"/>
              <w:bottom w:w="100" w:type="dxa"/>
              <w:right w:w="100" w:type="dxa"/>
            </w:tcMar>
          </w:tcPr>
          <w:p w14:paraId="7535B5DA" w14:textId="77777777" w:rsidR="006275E9" w:rsidRPr="00E7741D" w:rsidRDefault="00585116">
            <w:pPr>
              <w:widowControl w:val="0"/>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IPC</w:t>
            </w:r>
          </w:p>
        </w:tc>
        <w:tc>
          <w:tcPr>
            <w:tcW w:w="3120" w:type="dxa"/>
            <w:shd w:val="clear" w:color="auto" w:fill="auto"/>
            <w:tcMar>
              <w:top w:w="100" w:type="dxa"/>
              <w:left w:w="100" w:type="dxa"/>
              <w:bottom w:w="100" w:type="dxa"/>
              <w:right w:w="100" w:type="dxa"/>
            </w:tcMar>
          </w:tcPr>
          <w:p w14:paraId="288E7098" w14:textId="77777777" w:rsidR="006275E9" w:rsidRPr="00E7741D" w:rsidRDefault="00585116">
            <w:pPr>
              <w:widowControl w:val="0"/>
              <w:spacing w:line="240" w:lineRule="auto"/>
              <w:jc w:val="center"/>
              <w:rPr>
                <w:rFonts w:asciiTheme="majorHAnsi" w:eastAsia="Calibri" w:hAnsiTheme="majorHAnsi" w:cstheme="majorHAnsi"/>
                <w:sz w:val="24"/>
                <w:szCs w:val="24"/>
              </w:rPr>
            </w:pPr>
            <w:r w:rsidRPr="00E7741D">
              <w:rPr>
                <w:rFonts w:asciiTheme="majorHAnsi" w:eastAsia="Calibri" w:hAnsiTheme="majorHAnsi" w:cstheme="majorHAnsi"/>
                <w:sz w:val="24"/>
                <w:szCs w:val="24"/>
              </w:rPr>
              <w:t>3</w:t>
            </w:r>
          </w:p>
        </w:tc>
        <w:tc>
          <w:tcPr>
            <w:tcW w:w="3120" w:type="dxa"/>
            <w:shd w:val="clear" w:color="auto" w:fill="auto"/>
            <w:tcMar>
              <w:top w:w="100" w:type="dxa"/>
              <w:left w:w="100" w:type="dxa"/>
              <w:bottom w:w="100" w:type="dxa"/>
              <w:right w:w="100" w:type="dxa"/>
            </w:tcMar>
          </w:tcPr>
          <w:p w14:paraId="7B824F8E" w14:textId="77777777" w:rsidR="006275E9" w:rsidRPr="00E7741D" w:rsidRDefault="006275E9">
            <w:pPr>
              <w:widowControl w:val="0"/>
              <w:spacing w:line="240" w:lineRule="auto"/>
              <w:jc w:val="center"/>
              <w:rPr>
                <w:rFonts w:asciiTheme="majorHAnsi" w:eastAsia="Calibri" w:hAnsiTheme="majorHAnsi" w:cstheme="majorHAnsi"/>
                <w:sz w:val="24"/>
                <w:szCs w:val="24"/>
              </w:rPr>
            </w:pPr>
          </w:p>
        </w:tc>
      </w:tr>
      <w:tr w:rsidR="006275E9" w:rsidRPr="00E7741D" w14:paraId="2E556A2B" w14:textId="77777777">
        <w:tc>
          <w:tcPr>
            <w:tcW w:w="3120" w:type="dxa"/>
            <w:shd w:val="clear" w:color="auto" w:fill="auto"/>
            <w:tcMar>
              <w:top w:w="100" w:type="dxa"/>
              <w:left w:w="100" w:type="dxa"/>
              <w:bottom w:w="100" w:type="dxa"/>
              <w:right w:w="100" w:type="dxa"/>
            </w:tcMar>
          </w:tcPr>
          <w:p w14:paraId="2CAEFEFD" w14:textId="77777777" w:rsidR="006275E9" w:rsidRPr="00E7741D" w:rsidRDefault="00585116">
            <w:pPr>
              <w:widowControl w:val="0"/>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BC</w:t>
            </w:r>
          </w:p>
        </w:tc>
        <w:tc>
          <w:tcPr>
            <w:tcW w:w="3120" w:type="dxa"/>
            <w:shd w:val="clear" w:color="auto" w:fill="auto"/>
            <w:tcMar>
              <w:top w:w="100" w:type="dxa"/>
              <w:left w:w="100" w:type="dxa"/>
              <w:bottom w:w="100" w:type="dxa"/>
              <w:right w:w="100" w:type="dxa"/>
            </w:tcMar>
          </w:tcPr>
          <w:p w14:paraId="50790494" w14:textId="77777777" w:rsidR="006275E9" w:rsidRPr="00E7741D" w:rsidRDefault="00585116">
            <w:pPr>
              <w:widowControl w:val="0"/>
              <w:spacing w:line="240" w:lineRule="auto"/>
              <w:jc w:val="center"/>
              <w:rPr>
                <w:rFonts w:asciiTheme="majorHAnsi" w:eastAsia="Calibri" w:hAnsiTheme="majorHAnsi" w:cstheme="majorHAnsi"/>
                <w:sz w:val="24"/>
                <w:szCs w:val="24"/>
              </w:rPr>
            </w:pPr>
            <w:r w:rsidRPr="00E7741D">
              <w:rPr>
                <w:rFonts w:asciiTheme="majorHAnsi" w:eastAsia="Calibri" w:hAnsiTheme="majorHAnsi" w:cstheme="majorHAnsi"/>
                <w:sz w:val="24"/>
                <w:szCs w:val="24"/>
              </w:rPr>
              <w:t>3</w:t>
            </w:r>
          </w:p>
        </w:tc>
        <w:tc>
          <w:tcPr>
            <w:tcW w:w="3120" w:type="dxa"/>
            <w:shd w:val="clear" w:color="auto" w:fill="auto"/>
            <w:tcMar>
              <w:top w:w="100" w:type="dxa"/>
              <w:left w:w="100" w:type="dxa"/>
              <w:bottom w:w="100" w:type="dxa"/>
              <w:right w:w="100" w:type="dxa"/>
            </w:tcMar>
          </w:tcPr>
          <w:p w14:paraId="4DB18558" w14:textId="77777777" w:rsidR="006275E9" w:rsidRPr="00E7741D" w:rsidRDefault="006275E9">
            <w:pPr>
              <w:widowControl w:val="0"/>
              <w:spacing w:line="240" w:lineRule="auto"/>
              <w:jc w:val="center"/>
              <w:rPr>
                <w:rFonts w:asciiTheme="majorHAnsi" w:eastAsia="Calibri" w:hAnsiTheme="majorHAnsi" w:cstheme="majorHAnsi"/>
                <w:sz w:val="24"/>
                <w:szCs w:val="24"/>
              </w:rPr>
            </w:pPr>
          </w:p>
        </w:tc>
      </w:tr>
      <w:tr w:rsidR="006275E9" w:rsidRPr="00E7741D" w14:paraId="43B93157" w14:textId="77777777">
        <w:tc>
          <w:tcPr>
            <w:tcW w:w="3120" w:type="dxa"/>
            <w:shd w:val="clear" w:color="auto" w:fill="auto"/>
            <w:tcMar>
              <w:top w:w="100" w:type="dxa"/>
              <w:left w:w="100" w:type="dxa"/>
              <w:bottom w:w="100" w:type="dxa"/>
              <w:right w:w="100" w:type="dxa"/>
            </w:tcMar>
          </w:tcPr>
          <w:p w14:paraId="1DD6CE5D" w14:textId="77777777" w:rsidR="006275E9" w:rsidRPr="00E7741D" w:rsidRDefault="00585116">
            <w:pPr>
              <w:widowControl w:val="0"/>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ISPCP</w:t>
            </w:r>
          </w:p>
        </w:tc>
        <w:tc>
          <w:tcPr>
            <w:tcW w:w="3120" w:type="dxa"/>
            <w:shd w:val="clear" w:color="auto" w:fill="auto"/>
            <w:tcMar>
              <w:top w:w="100" w:type="dxa"/>
              <w:left w:w="100" w:type="dxa"/>
              <w:bottom w:w="100" w:type="dxa"/>
              <w:right w:w="100" w:type="dxa"/>
            </w:tcMar>
          </w:tcPr>
          <w:p w14:paraId="54B777FC" w14:textId="77777777" w:rsidR="006275E9" w:rsidRPr="00E7741D" w:rsidRDefault="00585116">
            <w:pPr>
              <w:widowControl w:val="0"/>
              <w:spacing w:line="240" w:lineRule="auto"/>
              <w:jc w:val="center"/>
              <w:rPr>
                <w:rFonts w:asciiTheme="majorHAnsi" w:eastAsia="Calibri" w:hAnsiTheme="majorHAnsi" w:cstheme="majorHAnsi"/>
                <w:sz w:val="24"/>
                <w:szCs w:val="24"/>
              </w:rPr>
            </w:pPr>
            <w:r w:rsidRPr="00E7741D">
              <w:rPr>
                <w:rFonts w:asciiTheme="majorHAnsi" w:eastAsia="Calibri" w:hAnsiTheme="majorHAnsi" w:cstheme="majorHAnsi"/>
                <w:sz w:val="24"/>
                <w:szCs w:val="24"/>
              </w:rPr>
              <w:t>3</w:t>
            </w:r>
          </w:p>
        </w:tc>
        <w:tc>
          <w:tcPr>
            <w:tcW w:w="3120" w:type="dxa"/>
            <w:shd w:val="clear" w:color="auto" w:fill="auto"/>
            <w:tcMar>
              <w:top w:w="100" w:type="dxa"/>
              <w:left w:w="100" w:type="dxa"/>
              <w:bottom w:w="100" w:type="dxa"/>
              <w:right w:w="100" w:type="dxa"/>
            </w:tcMar>
          </w:tcPr>
          <w:p w14:paraId="1D82F336" w14:textId="77777777" w:rsidR="006275E9" w:rsidRPr="00E7741D" w:rsidRDefault="006275E9">
            <w:pPr>
              <w:widowControl w:val="0"/>
              <w:spacing w:line="240" w:lineRule="auto"/>
              <w:jc w:val="center"/>
              <w:rPr>
                <w:rFonts w:asciiTheme="majorHAnsi" w:eastAsia="Calibri" w:hAnsiTheme="majorHAnsi" w:cstheme="majorHAnsi"/>
                <w:sz w:val="24"/>
                <w:szCs w:val="24"/>
              </w:rPr>
            </w:pPr>
          </w:p>
        </w:tc>
      </w:tr>
      <w:tr w:rsidR="006275E9" w:rsidRPr="00E7741D" w14:paraId="3BB28D2A" w14:textId="77777777">
        <w:tc>
          <w:tcPr>
            <w:tcW w:w="3120" w:type="dxa"/>
            <w:shd w:val="clear" w:color="auto" w:fill="auto"/>
            <w:tcMar>
              <w:top w:w="100" w:type="dxa"/>
              <w:left w:w="100" w:type="dxa"/>
              <w:bottom w:w="100" w:type="dxa"/>
              <w:right w:w="100" w:type="dxa"/>
            </w:tcMar>
          </w:tcPr>
          <w:p w14:paraId="32A69E76" w14:textId="77777777" w:rsidR="006275E9" w:rsidRPr="00E7741D" w:rsidRDefault="00585116">
            <w:pPr>
              <w:widowControl w:val="0"/>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NCSG</w:t>
            </w:r>
          </w:p>
        </w:tc>
        <w:tc>
          <w:tcPr>
            <w:tcW w:w="3120" w:type="dxa"/>
            <w:shd w:val="clear" w:color="auto" w:fill="auto"/>
            <w:tcMar>
              <w:top w:w="100" w:type="dxa"/>
              <w:left w:w="100" w:type="dxa"/>
              <w:bottom w:w="100" w:type="dxa"/>
              <w:right w:w="100" w:type="dxa"/>
            </w:tcMar>
          </w:tcPr>
          <w:p w14:paraId="3D19F620" w14:textId="77777777" w:rsidR="006275E9" w:rsidRPr="00E7741D" w:rsidRDefault="00585116">
            <w:pPr>
              <w:widowControl w:val="0"/>
              <w:spacing w:line="240" w:lineRule="auto"/>
              <w:jc w:val="center"/>
              <w:rPr>
                <w:rFonts w:asciiTheme="majorHAnsi" w:eastAsia="Calibri" w:hAnsiTheme="majorHAnsi" w:cstheme="majorHAnsi"/>
                <w:sz w:val="24"/>
                <w:szCs w:val="24"/>
              </w:rPr>
            </w:pPr>
            <w:r w:rsidRPr="00E7741D">
              <w:rPr>
                <w:rFonts w:asciiTheme="majorHAnsi" w:eastAsia="Calibri" w:hAnsiTheme="majorHAnsi" w:cstheme="majorHAnsi"/>
                <w:sz w:val="24"/>
                <w:szCs w:val="24"/>
              </w:rPr>
              <w:t>3</w:t>
            </w:r>
          </w:p>
        </w:tc>
        <w:tc>
          <w:tcPr>
            <w:tcW w:w="3120" w:type="dxa"/>
            <w:shd w:val="clear" w:color="auto" w:fill="auto"/>
            <w:tcMar>
              <w:top w:w="100" w:type="dxa"/>
              <w:left w:w="100" w:type="dxa"/>
              <w:bottom w:w="100" w:type="dxa"/>
              <w:right w:w="100" w:type="dxa"/>
            </w:tcMar>
          </w:tcPr>
          <w:p w14:paraId="2803FAA0" w14:textId="77777777" w:rsidR="006275E9" w:rsidRPr="00E7741D" w:rsidRDefault="006275E9">
            <w:pPr>
              <w:widowControl w:val="0"/>
              <w:spacing w:line="240" w:lineRule="auto"/>
              <w:jc w:val="center"/>
              <w:rPr>
                <w:rFonts w:asciiTheme="majorHAnsi" w:eastAsia="Calibri" w:hAnsiTheme="majorHAnsi" w:cstheme="majorHAnsi"/>
                <w:sz w:val="24"/>
                <w:szCs w:val="24"/>
              </w:rPr>
            </w:pPr>
          </w:p>
        </w:tc>
      </w:tr>
      <w:tr w:rsidR="006275E9" w:rsidRPr="00E7741D" w14:paraId="0E5DB737" w14:textId="77777777">
        <w:tc>
          <w:tcPr>
            <w:tcW w:w="3120" w:type="dxa"/>
            <w:shd w:val="clear" w:color="auto" w:fill="auto"/>
            <w:tcMar>
              <w:top w:w="100" w:type="dxa"/>
              <w:left w:w="100" w:type="dxa"/>
              <w:bottom w:w="100" w:type="dxa"/>
              <w:right w:w="100" w:type="dxa"/>
            </w:tcMar>
          </w:tcPr>
          <w:p w14:paraId="4BDE5135" w14:textId="77777777" w:rsidR="006275E9" w:rsidRPr="00E7741D" w:rsidRDefault="00585116">
            <w:pPr>
              <w:widowControl w:val="0"/>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ccNSO</w:t>
            </w:r>
          </w:p>
        </w:tc>
        <w:tc>
          <w:tcPr>
            <w:tcW w:w="3120" w:type="dxa"/>
            <w:shd w:val="clear" w:color="auto" w:fill="auto"/>
            <w:tcMar>
              <w:top w:w="100" w:type="dxa"/>
              <w:left w:w="100" w:type="dxa"/>
              <w:bottom w:w="100" w:type="dxa"/>
              <w:right w:w="100" w:type="dxa"/>
            </w:tcMar>
          </w:tcPr>
          <w:p w14:paraId="2ADE4D00" w14:textId="77777777" w:rsidR="006275E9" w:rsidRPr="00E7741D" w:rsidRDefault="00585116">
            <w:pPr>
              <w:widowControl w:val="0"/>
              <w:spacing w:line="240" w:lineRule="auto"/>
              <w:jc w:val="center"/>
              <w:rPr>
                <w:rFonts w:asciiTheme="majorHAnsi" w:eastAsia="Calibri" w:hAnsiTheme="majorHAnsi" w:cstheme="majorHAnsi"/>
                <w:sz w:val="24"/>
                <w:szCs w:val="24"/>
              </w:rPr>
            </w:pPr>
            <w:r w:rsidRPr="00E7741D">
              <w:rPr>
                <w:rFonts w:asciiTheme="majorHAnsi" w:eastAsia="Calibri" w:hAnsiTheme="majorHAnsi" w:cstheme="majorHAnsi"/>
                <w:sz w:val="24"/>
                <w:szCs w:val="24"/>
              </w:rPr>
              <w:t>3</w:t>
            </w:r>
          </w:p>
        </w:tc>
        <w:tc>
          <w:tcPr>
            <w:tcW w:w="3120" w:type="dxa"/>
            <w:shd w:val="clear" w:color="auto" w:fill="auto"/>
            <w:tcMar>
              <w:top w:w="100" w:type="dxa"/>
              <w:left w:w="100" w:type="dxa"/>
              <w:bottom w:w="100" w:type="dxa"/>
              <w:right w:w="100" w:type="dxa"/>
            </w:tcMar>
          </w:tcPr>
          <w:p w14:paraId="2D3CBE4F" w14:textId="77777777" w:rsidR="006275E9" w:rsidRPr="00E7741D" w:rsidRDefault="00585116">
            <w:pPr>
              <w:widowControl w:val="0"/>
              <w:spacing w:line="240" w:lineRule="auto"/>
              <w:jc w:val="center"/>
              <w:rPr>
                <w:rFonts w:asciiTheme="majorHAnsi" w:eastAsia="Calibri" w:hAnsiTheme="majorHAnsi" w:cstheme="majorHAnsi"/>
                <w:sz w:val="24"/>
                <w:szCs w:val="24"/>
              </w:rPr>
            </w:pPr>
            <w:r w:rsidRPr="00E7741D">
              <w:rPr>
                <w:rFonts w:asciiTheme="majorHAnsi" w:eastAsia="Calibri" w:hAnsiTheme="majorHAnsi" w:cstheme="majorHAnsi"/>
                <w:sz w:val="24"/>
                <w:szCs w:val="24"/>
              </w:rPr>
              <w:t>1*</w:t>
            </w:r>
          </w:p>
        </w:tc>
      </w:tr>
      <w:tr w:rsidR="006275E9" w:rsidRPr="00E7741D" w14:paraId="512F6DAF" w14:textId="77777777">
        <w:tc>
          <w:tcPr>
            <w:tcW w:w="3120" w:type="dxa"/>
            <w:shd w:val="clear" w:color="auto" w:fill="auto"/>
            <w:tcMar>
              <w:top w:w="100" w:type="dxa"/>
              <w:left w:w="100" w:type="dxa"/>
              <w:bottom w:w="100" w:type="dxa"/>
              <w:right w:w="100" w:type="dxa"/>
            </w:tcMar>
          </w:tcPr>
          <w:p w14:paraId="3C4A7CA4" w14:textId="77777777" w:rsidR="006275E9" w:rsidRPr="00E7741D" w:rsidRDefault="00585116">
            <w:pPr>
              <w:widowControl w:val="0"/>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ALAC</w:t>
            </w:r>
          </w:p>
        </w:tc>
        <w:tc>
          <w:tcPr>
            <w:tcW w:w="3120" w:type="dxa"/>
            <w:shd w:val="clear" w:color="auto" w:fill="auto"/>
            <w:tcMar>
              <w:top w:w="100" w:type="dxa"/>
              <w:left w:w="100" w:type="dxa"/>
              <w:bottom w:w="100" w:type="dxa"/>
              <w:right w:w="100" w:type="dxa"/>
            </w:tcMar>
          </w:tcPr>
          <w:p w14:paraId="109C7A3F" w14:textId="77777777" w:rsidR="006275E9" w:rsidRPr="00E7741D" w:rsidRDefault="00585116">
            <w:pPr>
              <w:widowControl w:val="0"/>
              <w:spacing w:line="240" w:lineRule="auto"/>
              <w:jc w:val="center"/>
              <w:rPr>
                <w:rFonts w:asciiTheme="majorHAnsi" w:eastAsia="Calibri" w:hAnsiTheme="majorHAnsi" w:cstheme="majorHAnsi"/>
                <w:sz w:val="24"/>
                <w:szCs w:val="24"/>
              </w:rPr>
            </w:pPr>
            <w:r w:rsidRPr="00E7741D">
              <w:rPr>
                <w:rFonts w:asciiTheme="majorHAnsi" w:eastAsia="Calibri" w:hAnsiTheme="majorHAnsi" w:cstheme="majorHAnsi"/>
                <w:sz w:val="24"/>
                <w:szCs w:val="24"/>
              </w:rPr>
              <w:t>3</w:t>
            </w:r>
          </w:p>
        </w:tc>
        <w:tc>
          <w:tcPr>
            <w:tcW w:w="3120" w:type="dxa"/>
            <w:shd w:val="clear" w:color="auto" w:fill="auto"/>
            <w:tcMar>
              <w:top w:w="100" w:type="dxa"/>
              <w:left w:w="100" w:type="dxa"/>
              <w:bottom w:w="100" w:type="dxa"/>
              <w:right w:w="100" w:type="dxa"/>
            </w:tcMar>
          </w:tcPr>
          <w:p w14:paraId="5E0A6E1E" w14:textId="77777777" w:rsidR="006275E9" w:rsidRPr="00E7741D" w:rsidRDefault="006275E9">
            <w:pPr>
              <w:widowControl w:val="0"/>
              <w:spacing w:line="240" w:lineRule="auto"/>
              <w:jc w:val="center"/>
              <w:rPr>
                <w:rFonts w:asciiTheme="majorHAnsi" w:eastAsia="Calibri" w:hAnsiTheme="majorHAnsi" w:cstheme="majorHAnsi"/>
                <w:sz w:val="24"/>
                <w:szCs w:val="24"/>
              </w:rPr>
            </w:pPr>
          </w:p>
        </w:tc>
      </w:tr>
      <w:tr w:rsidR="006275E9" w:rsidRPr="00E7741D" w14:paraId="103D1566" w14:textId="77777777">
        <w:tc>
          <w:tcPr>
            <w:tcW w:w="3120" w:type="dxa"/>
            <w:shd w:val="clear" w:color="auto" w:fill="auto"/>
            <w:tcMar>
              <w:top w:w="100" w:type="dxa"/>
              <w:left w:w="100" w:type="dxa"/>
              <w:bottom w:w="100" w:type="dxa"/>
              <w:right w:w="100" w:type="dxa"/>
            </w:tcMar>
          </w:tcPr>
          <w:p w14:paraId="238FA4EC" w14:textId="77777777" w:rsidR="006275E9" w:rsidRPr="00E7741D" w:rsidRDefault="00585116">
            <w:pPr>
              <w:widowControl w:val="0"/>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GAC</w:t>
            </w:r>
          </w:p>
        </w:tc>
        <w:tc>
          <w:tcPr>
            <w:tcW w:w="3120" w:type="dxa"/>
            <w:shd w:val="clear" w:color="auto" w:fill="auto"/>
            <w:tcMar>
              <w:top w:w="100" w:type="dxa"/>
              <w:left w:w="100" w:type="dxa"/>
              <w:bottom w:w="100" w:type="dxa"/>
              <w:right w:w="100" w:type="dxa"/>
            </w:tcMar>
          </w:tcPr>
          <w:p w14:paraId="58B6BD1C" w14:textId="77777777" w:rsidR="006275E9" w:rsidRPr="00E7741D" w:rsidRDefault="00585116">
            <w:pPr>
              <w:widowControl w:val="0"/>
              <w:spacing w:line="240" w:lineRule="auto"/>
              <w:jc w:val="center"/>
              <w:rPr>
                <w:rFonts w:asciiTheme="majorHAnsi" w:eastAsia="Calibri" w:hAnsiTheme="majorHAnsi" w:cstheme="majorHAnsi"/>
                <w:sz w:val="24"/>
                <w:szCs w:val="24"/>
              </w:rPr>
            </w:pPr>
            <w:r w:rsidRPr="00E7741D">
              <w:rPr>
                <w:rFonts w:asciiTheme="majorHAnsi" w:eastAsia="Calibri" w:hAnsiTheme="majorHAnsi" w:cstheme="majorHAnsi"/>
                <w:sz w:val="24"/>
                <w:szCs w:val="24"/>
              </w:rPr>
              <w:t>3</w:t>
            </w:r>
          </w:p>
        </w:tc>
        <w:tc>
          <w:tcPr>
            <w:tcW w:w="3120" w:type="dxa"/>
            <w:shd w:val="clear" w:color="auto" w:fill="auto"/>
            <w:tcMar>
              <w:top w:w="100" w:type="dxa"/>
              <w:left w:w="100" w:type="dxa"/>
              <w:bottom w:w="100" w:type="dxa"/>
              <w:right w:w="100" w:type="dxa"/>
            </w:tcMar>
          </w:tcPr>
          <w:p w14:paraId="7581D108" w14:textId="77777777" w:rsidR="006275E9" w:rsidRPr="00E7741D" w:rsidRDefault="006275E9">
            <w:pPr>
              <w:widowControl w:val="0"/>
              <w:spacing w:line="240" w:lineRule="auto"/>
              <w:jc w:val="center"/>
              <w:rPr>
                <w:rFonts w:asciiTheme="majorHAnsi" w:eastAsia="Calibri" w:hAnsiTheme="majorHAnsi" w:cstheme="majorHAnsi"/>
                <w:sz w:val="24"/>
                <w:szCs w:val="24"/>
              </w:rPr>
            </w:pPr>
          </w:p>
        </w:tc>
      </w:tr>
      <w:tr w:rsidR="006275E9" w:rsidRPr="00E7741D" w14:paraId="77CE7BCA" w14:textId="77777777">
        <w:tc>
          <w:tcPr>
            <w:tcW w:w="3120" w:type="dxa"/>
            <w:shd w:val="clear" w:color="auto" w:fill="auto"/>
            <w:tcMar>
              <w:top w:w="100" w:type="dxa"/>
              <w:left w:w="100" w:type="dxa"/>
              <w:bottom w:w="100" w:type="dxa"/>
              <w:right w:w="100" w:type="dxa"/>
            </w:tcMar>
          </w:tcPr>
          <w:p w14:paraId="126A9657" w14:textId="77777777" w:rsidR="006275E9" w:rsidRPr="00E7741D" w:rsidRDefault="00585116">
            <w:pPr>
              <w:widowControl w:val="0"/>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SSAC</w:t>
            </w:r>
          </w:p>
        </w:tc>
        <w:tc>
          <w:tcPr>
            <w:tcW w:w="3120" w:type="dxa"/>
            <w:shd w:val="clear" w:color="auto" w:fill="auto"/>
            <w:tcMar>
              <w:top w:w="100" w:type="dxa"/>
              <w:left w:w="100" w:type="dxa"/>
              <w:bottom w:w="100" w:type="dxa"/>
              <w:right w:w="100" w:type="dxa"/>
            </w:tcMar>
          </w:tcPr>
          <w:p w14:paraId="1E16487F" w14:textId="77777777" w:rsidR="006275E9" w:rsidRPr="00E7741D" w:rsidRDefault="00585116">
            <w:pPr>
              <w:widowControl w:val="0"/>
              <w:spacing w:line="240" w:lineRule="auto"/>
              <w:jc w:val="center"/>
              <w:rPr>
                <w:rFonts w:asciiTheme="majorHAnsi" w:eastAsia="Calibri" w:hAnsiTheme="majorHAnsi" w:cstheme="majorHAnsi"/>
                <w:sz w:val="24"/>
                <w:szCs w:val="24"/>
              </w:rPr>
            </w:pPr>
            <w:r w:rsidRPr="00E7741D">
              <w:rPr>
                <w:rFonts w:asciiTheme="majorHAnsi" w:eastAsia="Calibri" w:hAnsiTheme="majorHAnsi" w:cstheme="majorHAnsi"/>
                <w:sz w:val="24"/>
                <w:szCs w:val="24"/>
              </w:rPr>
              <w:t>3</w:t>
            </w:r>
          </w:p>
        </w:tc>
        <w:tc>
          <w:tcPr>
            <w:tcW w:w="3120" w:type="dxa"/>
            <w:shd w:val="clear" w:color="auto" w:fill="auto"/>
            <w:tcMar>
              <w:top w:w="100" w:type="dxa"/>
              <w:left w:w="100" w:type="dxa"/>
              <w:bottom w:w="100" w:type="dxa"/>
              <w:right w:w="100" w:type="dxa"/>
            </w:tcMar>
          </w:tcPr>
          <w:p w14:paraId="57E7EF26" w14:textId="77777777" w:rsidR="006275E9" w:rsidRPr="00E7741D" w:rsidRDefault="006275E9">
            <w:pPr>
              <w:widowControl w:val="0"/>
              <w:spacing w:line="240" w:lineRule="auto"/>
              <w:jc w:val="center"/>
              <w:rPr>
                <w:rFonts w:asciiTheme="majorHAnsi" w:eastAsia="Calibri" w:hAnsiTheme="majorHAnsi" w:cstheme="majorHAnsi"/>
                <w:sz w:val="24"/>
                <w:szCs w:val="24"/>
              </w:rPr>
            </w:pPr>
          </w:p>
        </w:tc>
      </w:tr>
      <w:tr w:rsidR="006275E9" w:rsidRPr="00E7741D" w14:paraId="17B1A2D6" w14:textId="77777777">
        <w:tc>
          <w:tcPr>
            <w:tcW w:w="3120" w:type="dxa"/>
            <w:shd w:val="clear" w:color="auto" w:fill="auto"/>
            <w:tcMar>
              <w:top w:w="100" w:type="dxa"/>
              <w:left w:w="100" w:type="dxa"/>
              <w:bottom w:w="100" w:type="dxa"/>
              <w:right w:w="100" w:type="dxa"/>
            </w:tcMar>
          </w:tcPr>
          <w:p w14:paraId="476FDF4E" w14:textId="77777777" w:rsidR="006275E9" w:rsidRPr="00E7741D" w:rsidRDefault="00585116">
            <w:pPr>
              <w:widowControl w:val="0"/>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RSSAC</w:t>
            </w:r>
          </w:p>
        </w:tc>
        <w:tc>
          <w:tcPr>
            <w:tcW w:w="3120" w:type="dxa"/>
            <w:shd w:val="clear" w:color="auto" w:fill="auto"/>
            <w:tcMar>
              <w:top w:w="100" w:type="dxa"/>
              <w:left w:w="100" w:type="dxa"/>
              <w:bottom w:w="100" w:type="dxa"/>
              <w:right w:w="100" w:type="dxa"/>
            </w:tcMar>
          </w:tcPr>
          <w:p w14:paraId="29D694F8" w14:textId="77777777" w:rsidR="006275E9" w:rsidRPr="00E7741D" w:rsidRDefault="00585116">
            <w:pPr>
              <w:widowControl w:val="0"/>
              <w:spacing w:line="240" w:lineRule="auto"/>
              <w:jc w:val="center"/>
              <w:rPr>
                <w:rFonts w:asciiTheme="majorHAnsi" w:eastAsia="Calibri" w:hAnsiTheme="majorHAnsi" w:cstheme="majorHAnsi"/>
                <w:sz w:val="24"/>
                <w:szCs w:val="24"/>
              </w:rPr>
            </w:pPr>
            <w:r w:rsidRPr="00E7741D">
              <w:rPr>
                <w:rFonts w:asciiTheme="majorHAnsi" w:eastAsia="Calibri" w:hAnsiTheme="majorHAnsi" w:cstheme="majorHAnsi"/>
                <w:sz w:val="24"/>
                <w:szCs w:val="24"/>
              </w:rPr>
              <w:t>3</w:t>
            </w:r>
          </w:p>
        </w:tc>
        <w:tc>
          <w:tcPr>
            <w:tcW w:w="3120" w:type="dxa"/>
            <w:shd w:val="clear" w:color="auto" w:fill="auto"/>
            <w:tcMar>
              <w:top w:w="100" w:type="dxa"/>
              <w:left w:w="100" w:type="dxa"/>
              <w:bottom w:w="100" w:type="dxa"/>
              <w:right w:w="100" w:type="dxa"/>
            </w:tcMar>
          </w:tcPr>
          <w:p w14:paraId="281DBB92" w14:textId="77777777" w:rsidR="006275E9" w:rsidRPr="00E7741D" w:rsidRDefault="006275E9">
            <w:pPr>
              <w:widowControl w:val="0"/>
              <w:spacing w:line="240" w:lineRule="auto"/>
              <w:jc w:val="center"/>
              <w:rPr>
                <w:rFonts w:asciiTheme="majorHAnsi" w:eastAsia="Calibri" w:hAnsiTheme="majorHAnsi" w:cstheme="majorHAnsi"/>
                <w:sz w:val="24"/>
                <w:szCs w:val="24"/>
              </w:rPr>
            </w:pPr>
          </w:p>
        </w:tc>
      </w:tr>
      <w:tr w:rsidR="006275E9" w:rsidRPr="00E7741D" w14:paraId="494A71B4" w14:textId="77777777">
        <w:tc>
          <w:tcPr>
            <w:tcW w:w="3120" w:type="dxa"/>
            <w:shd w:val="clear" w:color="auto" w:fill="auto"/>
            <w:tcMar>
              <w:top w:w="100" w:type="dxa"/>
              <w:left w:w="100" w:type="dxa"/>
              <w:bottom w:w="100" w:type="dxa"/>
              <w:right w:w="100" w:type="dxa"/>
            </w:tcMar>
          </w:tcPr>
          <w:p w14:paraId="14C0BA92" w14:textId="77777777" w:rsidR="006275E9" w:rsidRPr="00E7741D" w:rsidRDefault="00585116">
            <w:pPr>
              <w:widowControl w:val="0"/>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GNSO Council</w:t>
            </w:r>
          </w:p>
        </w:tc>
        <w:tc>
          <w:tcPr>
            <w:tcW w:w="3120" w:type="dxa"/>
            <w:shd w:val="clear" w:color="auto" w:fill="auto"/>
            <w:tcMar>
              <w:top w:w="100" w:type="dxa"/>
              <w:left w:w="100" w:type="dxa"/>
              <w:bottom w:w="100" w:type="dxa"/>
              <w:right w:w="100" w:type="dxa"/>
            </w:tcMar>
          </w:tcPr>
          <w:p w14:paraId="40C229D0" w14:textId="77777777" w:rsidR="006275E9" w:rsidRPr="00E7741D" w:rsidRDefault="006275E9">
            <w:pPr>
              <w:widowControl w:val="0"/>
              <w:spacing w:line="240" w:lineRule="auto"/>
              <w:jc w:val="center"/>
              <w:rPr>
                <w:rFonts w:asciiTheme="majorHAnsi" w:eastAsia="Calibri" w:hAnsiTheme="majorHAnsi" w:cstheme="majorHAnsi"/>
                <w:sz w:val="24"/>
                <w:szCs w:val="24"/>
              </w:rPr>
            </w:pPr>
          </w:p>
        </w:tc>
        <w:tc>
          <w:tcPr>
            <w:tcW w:w="3120" w:type="dxa"/>
            <w:shd w:val="clear" w:color="auto" w:fill="auto"/>
            <w:tcMar>
              <w:top w:w="100" w:type="dxa"/>
              <w:left w:w="100" w:type="dxa"/>
              <w:bottom w:w="100" w:type="dxa"/>
              <w:right w:w="100" w:type="dxa"/>
            </w:tcMar>
          </w:tcPr>
          <w:p w14:paraId="73CAE1EF" w14:textId="77777777" w:rsidR="006275E9" w:rsidRPr="00E7741D" w:rsidRDefault="00585116">
            <w:pPr>
              <w:widowControl w:val="0"/>
              <w:spacing w:line="240" w:lineRule="auto"/>
              <w:jc w:val="center"/>
              <w:rPr>
                <w:rFonts w:asciiTheme="majorHAnsi" w:eastAsia="Calibri" w:hAnsiTheme="majorHAnsi" w:cstheme="majorHAnsi"/>
                <w:sz w:val="24"/>
                <w:szCs w:val="24"/>
              </w:rPr>
            </w:pPr>
            <w:r w:rsidRPr="00E7741D">
              <w:rPr>
                <w:rFonts w:asciiTheme="majorHAnsi" w:eastAsia="Calibri" w:hAnsiTheme="majorHAnsi" w:cstheme="majorHAnsi"/>
                <w:sz w:val="24"/>
                <w:szCs w:val="24"/>
              </w:rPr>
              <w:t>1</w:t>
            </w:r>
          </w:p>
        </w:tc>
      </w:tr>
      <w:tr w:rsidR="006275E9" w:rsidRPr="00E7741D" w14:paraId="1B856223" w14:textId="77777777">
        <w:tc>
          <w:tcPr>
            <w:tcW w:w="3120" w:type="dxa"/>
            <w:shd w:val="clear" w:color="auto" w:fill="auto"/>
            <w:tcMar>
              <w:top w:w="100" w:type="dxa"/>
              <w:left w:w="100" w:type="dxa"/>
              <w:bottom w:w="100" w:type="dxa"/>
              <w:right w:w="100" w:type="dxa"/>
            </w:tcMar>
          </w:tcPr>
          <w:p w14:paraId="47F8E52D" w14:textId="77777777" w:rsidR="006275E9" w:rsidRPr="00E7741D" w:rsidRDefault="00585116">
            <w:pPr>
              <w:widowControl w:val="0"/>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ICANN Org GDS</w:t>
            </w:r>
          </w:p>
        </w:tc>
        <w:tc>
          <w:tcPr>
            <w:tcW w:w="3120" w:type="dxa"/>
            <w:shd w:val="clear" w:color="auto" w:fill="auto"/>
            <w:tcMar>
              <w:top w:w="100" w:type="dxa"/>
              <w:left w:w="100" w:type="dxa"/>
              <w:bottom w:w="100" w:type="dxa"/>
              <w:right w:w="100" w:type="dxa"/>
            </w:tcMar>
          </w:tcPr>
          <w:p w14:paraId="327CC092" w14:textId="77777777" w:rsidR="006275E9" w:rsidRPr="00E7741D" w:rsidRDefault="006275E9">
            <w:pPr>
              <w:widowControl w:val="0"/>
              <w:spacing w:line="240" w:lineRule="auto"/>
              <w:jc w:val="center"/>
              <w:rPr>
                <w:rFonts w:asciiTheme="majorHAnsi" w:eastAsia="Calibri" w:hAnsiTheme="majorHAnsi" w:cstheme="majorHAnsi"/>
                <w:sz w:val="24"/>
                <w:szCs w:val="24"/>
              </w:rPr>
            </w:pPr>
          </w:p>
        </w:tc>
        <w:tc>
          <w:tcPr>
            <w:tcW w:w="3120" w:type="dxa"/>
            <w:shd w:val="clear" w:color="auto" w:fill="auto"/>
            <w:tcMar>
              <w:top w:w="100" w:type="dxa"/>
              <w:left w:w="100" w:type="dxa"/>
              <w:bottom w:w="100" w:type="dxa"/>
              <w:right w:w="100" w:type="dxa"/>
            </w:tcMar>
          </w:tcPr>
          <w:p w14:paraId="76F476FB" w14:textId="77777777" w:rsidR="006275E9" w:rsidRPr="00E7741D" w:rsidRDefault="00585116">
            <w:pPr>
              <w:widowControl w:val="0"/>
              <w:spacing w:line="240" w:lineRule="auto"/>
              <w:jc w:val="center"/>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At least 1 </w:t>
            </w:r>
          </w:p>
        </w:tc>
      </w:tr>
    </w:tbl>
    <w:p w14:paraId="6712A25E" w14:textId="77777777" w:rsidR="006275E9" w:rsidRPr="00E7741D" w:rsidRDefault="006275E9">
      <w:pPr>
        <w:spacing w:line="240" w:lineRule="auto"/>
        <w:rPr>
          <w:rFonts w:asciiTheme="majorHAnsi" w:eastAsia="Calibri" w:hAnsiTheme="majorHAnsi" w:cstheme="majorHAnsi"/>
          <w:sz w:val="24"/>
          <w:szCs w:val="24"/>
        </w:rPr>
      </w:pPr>
    </w:p>
    <w:p w14:paraId="50EBDF31" w14:textId="77777777" w:rsidR="006275E9" w:rsidRPr="00E7741D" w:rsidRDefault="00585116">
      <w:pPr>
        <w:spacing w:line="240" w:lineRule="auto"/>
        <w:rPr>
          <w:rFonts w:asciiTheme="majorHAnsi" w:eastAsia="Calibri" w:hAnsiTheme="majorHAnsi" w:cstheme="majorHAnsi"/>
          <w:i/>
          <w:sz w:val="24"/>
          <w:szCs w:val="24"/>
        </w:rPr>
      </w:pPr>
      <w:r w:rsidRPr="00E7741D">
        <w:rPr>
          <w:rFonts w:asciiTheme="majorHAnsi" w:eastAsia="Calibri" w:hAnsiTheme="majorHAnsi" w:cstheme="majorHAnsi"/>
          <w:i/>
          <w:sz w:val="24"/>
          <w:szCs w:val="24"/>
        </w:rPr>
        <w:t xml:space="preserve">*ccNSO has the option to appoint its liaison also as one of its Member(s) who represent the ccNSO in this EPDP Team. </w:t>
      </w:r>
    </w:p>
    <w:p w14:paraId="03DE3BFD" w14:textId="77777777" w:rsidR="006275E9" w:rsidRPr="00E7741D" w:rsidRDefault="006275E9">
      <w:pPr>
        <w:spacing w:line="240" w:lineRule="auto"/>
        <w:rPr>
          <w:rFonts w:asciiTheme="majorHAnsi" w:eastAsia="Calibri" w:hAnsiTheme="majorHAnsi" w:cstheme="majorHAnsi"/>
          <w:i/>
          <w:sz w:val="24"/>
          <w:szCs w:val="24"/>
        </w:rPr>
      </w:pPr>
    </w:p>
    <w:p w14:paraId="7FAFFC93" w14:textId="77777777" w:rsidR="006275E9" w:rsidRPr="00E7741D" w:rsidRDefault="00585116">
      <w:p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While the ICANN community groups are specifically asked to appoint members to the EPDP Team in this request, we have included a fuller description and explanation of the different roles in the EPDP Team for your information:</w:t>
      </w:r>
    </w:p>
    <w:p w14:paraId="1D797EED" w14:textId="77777777" w:rsidR="006275E9" w:rsidRPr="00E7741D" w:rsidRDefault="006275E9">
      <w:pPr>
        <w:spacing w:line="240" w:lineRule="auto"/>
        <w:rPr>
          <w:rFonts w:asciiTheme="majorHAnsi" w:eastAsia="Calibri" w:hAnsiTheme="majorHAnsi" w:cstheme="majorHAnsi"/>
          <w:sz w:val="24"/>
          <w:szCs w:val="24"/>
        </w:rPr>
      </w:pPr>
    </w:p>
    <w:p w14:paraId="590716C0" w14:textId="77777777" w:rsidR="006275E9" w:rsidRPr="00E7741D" w:rsidRDefault="00585116">
      <w:pPr>
        <w:numPr>
          <w:ilvl w:val="0"/>
          <w:numId w:val="4"/>
        </w:numPr>
        <w:spacing w:line="240" w:lineRule="auto"/>
        <w:rPr>
          <w:rFonts w:asciiTheme="majorHAnsi" w:hAnsiTheme="majorHAnsi" w:cstheme="majorHAnsi"/>
          <w:sz w:val="24"/>
          <w:szCs w:val="24"/>
        </w:rPr>
      </w:pPr>
      <w:r w:rsidRPr="00E7741D">
        <w:rPr>
          <w:rFonts w:asciiTheme="majorHAnsi" w:eastAsia="Calibri" w:hAnsiTheme="majorHAnsi" w:cstheme="majorHAnsi"/>
          <w:b/>
          <w:sz w:val="24"/>
          <w:szCs w:val="24"/>
        </w:rPr>
        <w:t xml:space="preserve">Members: </w:t>
      </w:r>
      <w:r w:rsidRPr="00E7741D">
        <w:rPr>
          <w:rFonts w:asciiTheme="majorHAnsi" w:eastAsia="Calibri" w:hAnsiTheme="majorHAnsi" w:cstheme="majorHAnsi"/>
          <w:sz w:val="24"/>
          <w:szCs w:val="24"/>
        </w:rPr>
        <w:t xml:space="preserve">Members are expected to participate during the course of deliberations and in any EPDP Team consensus calls. Members are expected to represent the view of their appointing organization, and may be called on to provide the official position of their appointing organization. Members are required to have a level of expertise in IDN issues, ICANN policies and procedures as they relate to IDNs, and registry/registrar services and the domain name life cycle. See “Membership Criteria” section of the Charter for more details. </w:t>
      </w:r>
    </w:p>
    <w:p w14:paraId="000096A0" w14:textId="77777777" w:rsidR="006275E9" w:rsidRPr="00E7741D" w:rsidRDefault="006275E9">
      <w:pPr>
        <w:spacing w:line="240" w:lineRule="auto"/>
        <w:ind w:left="720"/>
        <w:rPr>
          <w:rFonts w:asciiTheme="majorHAnsi" w:eastAsia="Calibri" w:hAnsiTheme="majorHAnsi" w:cstheme="majorHAnsi"/>
          <w:sz w:val="24"/>
          <w:szCs w:val="24"/>
        </w:rPr>
      </w:pPr>
    </w:p>
    <w:p w14:paraId="319F278E" w14:textId="77777777" w:rsidR="006275E9" w:rsidRPr="00E7741D" w:rsidRDefault="00585116">
      <w:pPr>
        <w:spacing w:line="240" w:lineRule="auto"/>
        <w:ind w:left="720"/>
        <w:rPr>
          <w:rFonts w:asciiTheme="majorHAnsi" w:eastAsia="Calibri" w:hAnsiTheme="majorHAnsi" w:cstheme="majorHAnsi"/>
          <w:sz w:val="24"/>
          <w:szCs w:val="24"/>
        </w:rPr>
      </w:pPr>
      <w:r w:rsidRPr="00E7741D">
        <w:rPr>
          <w:rFonts w:asciiTheme="majorHAnsi" w:eastAsia="Calibri" w:hAnsiTheme="majorHAnsi" w:cstheme="majorHAnsi"/>
          <w:sz w:val="24"/>
          <w:szCs w:val="24"/>
        </w:rPr>
        <w:t>In the event a GNSO SG/C or SO/AC is unable to nominate a member, at least one Participant should be responsible for keeping their respective group informed of milestones and potential recommendations that may affect the group.</w:t>
      </w:r>
    </w:p>
    <w:p w14:paraId="41BD4B9A" w14:textId="77777777" w:rsidR="006275E9" w:rsidRPr="00E7741D" w:rsidRDefault="006275E9">
      <w:pPr>
        <w:spacing w:line="240" w:lineRule="auto"/>
        <w:rPr>
          <w:rFonts w:asciiTheme="majorHAnsi" w:eastAsia="Calibri" w:hAnsiTheme="majorHAnsi" w:cstheme="majorHAnsi"/>
          <w:sz w:val="24"/>
          <w:szCs w:val="24"/>
        </w:rPr>
      </w:pPr>
    </w:p>
    <w:p w14:paraId="160A327B" w14:textId="77777777" w:rsidR="006275E9" w:rsidRPr="00E7741D" w:rsidRDefault="00585116">
      <w:pPr>
        <w:numPr>
          <w:ilvl w:val="0"/>
          <w:numId w:val="4"/>
        </w:numPr>
        <w:spacing w:line="240" w:lineRule="auto"/>
        <w:rPr>
          <w:rFonts w:asciiTheme="majorHAnsi" w:hAnsiTheme="majorHAnsi" w:cstheme="majorHAnsi"/>
          <w:b/>
          <w:sz w:val="24"/>
          <w:szCs w:val="24"/>
        </w:rPr>
      </w:pPr>
      <w:r w:rsidRPr="00E7741D">
        <w:rPr>
          <w:rFonts w:asciiTheme="majorHAnsi" w:eastAsia="Calibri" w:hAnsiTheme="majorHAnsi" w:cstheme="majorHAnsi"/>
          <w:b/>
          <w:sz w:val="24"/>
          <w:szCs w:val="24"/>
        </w:rPr>
        <w:t xml:space="preserve">Participants: </w:t>
      </w:r>
      <w:r w:rsidRPr="00E7741D">
        <w:rPr>
          <w:rFonts w:asciiTheme="majorHAnsi" w:eastAsia="Calibri" w:hAnsiTheme="majorHAnsi" w:cstheme="majorHAnsi"/>
          <w:sz w:val="24"/>
          <w:szCs w:val="24"/>
        </w:rPr>
        <w:t xml:space="preserve">Participants may be from a GNSO SG/C or SO/AC, or may be self-appointed and derive from within the ICANN or broader community. Participants will be able to actively participate in and attend all EPDP Team meetings. Participants are encouraged to participate in the EPDP deliberations throughout its lifecycle and are expected to keep up with all relevant EPDP deliberations to ensure they remain informed and can contribute when needed. However, Participants do not participate in the consensus designation process. </w:t>
      </w:r>
    </w:p>
    <w:p w14:paraId="203F62DD" w14:textId="77777777" w:rsidR="006275E9" w:rsidRPr="00E7741D" w:rsidRDefault="006275E9">
      <w:pPr>
        <w:spacing w:line="240" w:lineRule="auto"/>
        <w:ind w:left="720"/>
        <w:rPr>
          <w:rFonts w:asciiTheme="majorHAnsi" w:eastAsia="Calibri" w:hAnsiTheme="majorHAnsi" w:cstheme="majorHAnsi"/>
          <w:sz w:val="24"/>
          <w:szCs w:val="24"/>
        </w:rPr>
      </w:pPr>
    </w:p>
    <w:p w14:paraId="3AC08B62" w14:textId="77777777" w:rsidR="006275E9" w:rsidRPr="00E7741D" w:rsidRDefault="00585116">
      <w:pPr>
        <w:spacing w:line="240" w:lineRule="auto"/>
        <w:ind w:left="720"/>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Participants are encouraged to possess similar levels of expertise as Members with respect to IDN issues, ICANN policies and procedures, and registry/registrar services in order to contribute to the deliberations effectively. </w:t>
      </w:r>
    </w:p>
    <w:p w14:paraId="07AFF2F1" w14:textId="77777777" w:rsidR="006275E9" w:rsidRPr="00E7741D" w:rsidRDefault="006275E9">
      <w:pPr>
        <w:spacing w:line="240" w:lineRule="auto"/>
        <w:ind w:left="720"/>
        <w:rPr>
          <w:rFonts w:asciiTheme="majorHAnsi" w:eastAsia="Calibri" w:hAnsiTheme="majorHAnsi" w:cstheme="majorHAnsi"/>
          <w:sz w:val="24"/>
          <w:szCs w:val="24"/>
        </w:rPr>
      </w:pPr>
    </w:p>
    <w:p w14:paraId="0407ADD8" w14:textId="77777777" w:rsidR="006275E9" w:rsidRPr="00E7741D" w:rsidRDefault="00585116">
      <w:pPr>
        <w:spacing w:line="240" w:lineRule="auto"/>
        <w:ind w:left="720"/>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No upper limit of participants are expected to be set at the chartering phase. However, the EPDP Team leadership may decide, in consultation with the EPDP Team, whether new Participants can be accepted after the start of the EPDP effort. See details in the “B. Joining of New Members After Project Launch” in the charter. </w:t>
      </w:r>
    </w:p>
    <w:p w14:paraId="35A4E3FA" w14:textId="77777777" w:rsidR="006275E9" w:rsidRPr="00E7741D" w:rsidRDefault="006275E9">
      <w:pPr>
        <w:spacing w:line="240" w:lineRule="auto"/>
        <w:ind w:left="720"/>
        <w:rPr>
          <w:rFonts w:asciiTheme="majorHAnsi" w:eastAsia="Calibri" w:hAnsiTheme="majorHAnsi" w:cstheme="majorHAnsi"/>
          <w:sz w:val="24"/>
          <w:szCs w:val="24"/>
        </w:rPr>
      </w:pPr>
    </w:p>
    <w:p w14:paraId="11CAC39E" w14:textId="77777777" w:rsidR="006275E9" w:rsidRPr="00E7741D" w:rsidRDefault="00585116">
      <w:pPr>
        <w:numPr>
          <w:ilvl w:val="0"/>
          <w:numId w:val="4"/>
        </w:numPr>
        <w:spacing w:line="240" w:lineRule="auto"/>
        <w:rPr>
          <w:rFonts w:asciiTheme="majorHAnsi" w:hAnsiTheme="majorHAnsi" w:cstheme="majorHAnsi"/>
          <w:b/>
          <w:sz w:val="24"/>
          <w:szCs w:val="24"/>
        </w:rPr>
      </w:pPr>
      <w:r w:rsidRPr="00E7741D">
        <w:rPr>
          <w:rFonts w:asciiTheme="majorHAnsi" w:eastAsia="Calibri" w:hAnsiTheme="majorHAnsi" w:cstheme="majorHAnsi"/>
          <w:b/>
          <w:sz w:val="24"/>
          <w:szCs w:val="24"/>
        </w:rPr>
        <w:t xml:space="preserve">Observers: </w:t>
      </w:r>
      <w:r w:rsidRPr="00E7741D">
        <w:rPr>
          <w:rFonts w:asciiTheme="majorHAnsi" w:eastAsia="Calibri" w:hAnsiTheme="majorHAnsi" w:cstheme="majorHAnsi"/>
          <w:sz w:val="24"/>
          <w:szCs w:val="24"/>
        </w:rPr>
        <w:t>Anyone interested in this EPDP may join as an observer.</w:t>
      </w:r>
      <w:r w:rsidRPr="00E7741D">
        <w:rPr>
          <w:rFonts w:asciiTheme="majorHAnsi" w:eastAsia="Calibri" w:hAnsiTheme="majorHAnsi" w:cstheme="majorHAnsi"/>
          <w:b/>
          <w:sz w:val="24"/>
          <w:szCs w:val="24"/>
        </w:rPr>
        <w:t xml:space="preserve"> </w:t>
      </w:r>
      <w:r w:rsidRPr="00E7741D">
        <w:rPr>
          <w:rFonts w:asciiTheme="majorHAnsi" w:eastAsia="Calibri" w:hAnsiTheme="majorHAnsi" w:cstheme="majorHAnsi"/>
          <w:sz w:val="24"/>
          <w:szCs w:val="24"/>
        </w:rPr>
        <w:t xml:space="preserve">Observers are provided with read-only access to the mailing list and are not invited to attend meetings. </w:t>
      </w:r>
    </w:p>
    <w:p w14:paraId="2ABF370D" w14:textId="77777777" w:rsidR="006275E9" w:rsidRPr="00E7741D" w:rsidRDefault="00585116">
      <w:p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 </w:t>
      </w:r>
    </w:p>
    <w:p w14:paraId="04AFBF79" w14:textId="77777777" w:rsidR="006275E9" w:rsidRPr="00E7741D" w:rsidRDefault="00585116">
      <w:pPr>
        <w:numPr>
          <w:ilvl w:val="0"/>
          <w:numId w:val="4"/>
        </w:numPr>
        <w:spacing w:line="240" w:lineRule="auto"/>
        <w:rPr>
          <w:rFonts w:asciiTheme="majorHAnsi" w:hAnsiTheme="majorHAnsi" w:cstheme="majorHAnsi"/>
          <w:b/>
          <w:sz w:val="24"/>
          <w:szCs w:val="24"/>
        </w:rPr>
      </w:pPr>
      <w:r w:rsidRPr="00E7741D">
        <w:rPr>
          <w:rFonts w:asciiTheme="majorHAnsi" w:eastAsia="Calibri" w:hAnsiTheme="majorHAnsi" w:cstheme="majorHAnsi"/>
          <w:b/>
          <w:sz w:val="24"/>
          <w:szCs w:val="24"/>
        </w:rPr>
        <w:t xml:space="preserve">GNSO Council Liaison: </w:t>
      </w:r>
      <w:r w:rsidRPr="00E7741D">
        <w:rPr>
          <w:rFonts w:asciiTheme="majorHAnsi" w:eastAsia="Calibri" w:hAnsiTheme="majorHAnsi" w:cstheme="majorHAnsi"/>
          <w:sz w:val="24"/>
          <w:szCs w:val="24"/>
        </w:rPr>
        <w:t xml:space="preserve">The GNSO Council shall appoint one (1) Liaison who is accountable to the GNSO. The GNSO Council Liaison must be a member of the Council, and the Council recommends that the Liaison should be a Council member and be able to serve during the life of this EPDP. See detailed description in the “GNSO Council Liaison” section in the charter. </w:t>
      </w:r>
    </w:p>
    <w:p w14:paraId="65513EF3" w14:textId="77777777" w:rsidR="006275E9" w:rsidRPr="00E7741D" w:rsidRDefault="006275E9">
      <w:pPr>
        <w:spacing w:line="240" w:lineRule="auto"/>
        <w:ind w:left="720"/>
        <w:rPr>
          <w:rFonts w:asciiTheme="majorHAnsi" w:eastAsia="Calibri" w:hAnsiTheme="majorHAnsi" w:cstheme="majorHAnsi"/>
          <w:b/>
          <w:sz w:val="24"/>
          <w:szCs w:val="24"/>
        </w:rPr>
      </w:pPr>
    </w:p>
    <w:p w14:paraId="78E8E0BE" w14:textId="77777777" w:rsidR="006275E9" w:rsidRPr="00E7741D" w:rsidRDefault="00585116">
      <w:pPr>
        <w:numPr>
          <w:ilvl w:val="0"/>
          <w:numId w:val="4"/>
        </w:numPr>
        <w:spacing w:line="240" w:lineRule="auto"/>
        <w:rPr>
          <w:rFonts w:asciiTheme="majorHAnsi" w:hAnsiTheme="majorHAnsi" w:cstheme="majorHAnsi"/>
          <w:b/>
          <w:sz w:val="24"/>
          <w:szCs w:val="24"/>
        </w:rPr>
      </w:pPr>
      <w:r w:rsidRPr="00E7741D">
        <w:rPr>
          <w:rFonts w:asciiTheme="majorHAnsi" w:eastAsia="Calibri" w:hAnsiTheme="majorHAnsi" w:cstheme="majorHAnsi"/>
          <w:b/>
          <w:sz w:val="24"/>
          <w:szCs w:val="24"/>
        </w:rPr>
        <w:t>ccNSO Liaison:</w:t>
      </w:r>
      <w:r w:rsidRPr="00E7741D">
        <w:rPr>
          <w:rFonts w:asciiTheme="majorHAnsi" w:eastAsia="Calibri" w:hAnsiTheme="majorHAnsi" w:cstheme="majorHAnsi"/>
          <w:sz w:val="24"/>
          <w:szCs w:val="24"/>
        </w:rPr>
        <w:t xml:space="preserve"> The Country Code Names Supporting Organization (ccNSO) shall appoint one (1) Liaison to monitor the deliberation of this EPDP. This is to fulfill ICANN Board’s request that the GNSO coordinates with the ccNSO to ensure a consistent solution is developed for IDN variant TLDs and IDN variant ccTLDs. ccNSO has the option to appoint </w:t>
      </w:r>
      <w:r w:rsidRPr="00E7741D">
        <w:rPr>
          <w:rFonts w:asciiTheme="majorHAnsi" w:eastAsia="Calibri" w:hAnsiTheme="majorHAnsi" w:cstheme="majorHAnsi"/>
          <w:sz w:val="24"/>
          <w:szCs w:val="24"/>
        </w:rPr>
        <w:lastRenderedPageBreak/>
        <w:t>its Liaison also as its Member who represents the ccNSO in this EPDP Team. Any person from the ccNSO may participate as a Participant in the EPDP.</w:t>
      </w:r>
    </w:p>
    <w:p w14:paraId="1902CB84" w14:textId="77777777" w:rsidR="006275E9" w:rsidRPr="00E7741D" w:rsidRDefault="006275E9">
      <w:pPr>
        <w:spacing w:line="240" w:lineRule="auto"/>
        <w:ind w:left="720"/>
        <w:rPr>
          <w:rFonts w:asciiTheme="majorHAnsi" w:eastAsia="Calibri" w:hAnsiTheme="majorHAnsi" w:cstheme="majorHAnsi"/>
          <w:sz w:val="24"/>
          <w:szCs w:val="24"/>
        </w:rPr>
      </w:pPr>
    </w:p>
    <w:p w14:paraId="1B464F69" w14:textId="77777777" w:rsidR="006275E9" w:rsidRPr="00E7741D" w:rsidRDefault="00585116">
      <w:pPr>
        <w:numPr>
          <w:ilvl w:val="0"/>
          <w:numId w:val="4"/>
        </w:numPr>
        <w:spacing w:line="240" w:lineRule="auto"/>
        <w:rPr>
          <w:rFonts w:asciiTheme="majorHAnsi" w:hAnsiTheme="majorHAnsi" w:cstheme="majorHAnsi"/>
          <w:b/>
          <w:sz w:val="24"/>
          <w:szCs w:val="24"/>
        </w:rPr>
      </w:pPr>
      <w:r w:rsidRPr="00E7741D">
        <w:rPr>
          <w:rFonts w:asciiTheme="majorHAnsi" w:eastAsia="Calibri" w:hAnsiTheme="majorHAnsi" w:cstheme="majorHAnsi"/>
          <w:b/>
          <w:sz w:val="24"/>
          <w:szCs w:val="24"/>
        </w:rPr>
        <w:t xml:space="preserve">ICANN Org Liaison(s): </w:t>
      </w:r>
      <w:r w:rsidRPr="00E7741D">
        <w:rPr>
          <w:rFonts w:asciiTheme="majorHAnsi" w:eastAsia="Calibri" w:hAnsiTheme="majorHAnsi" w:cstheme="majorHAnsi"/>
          <w:sz w:val="24"/>
          <w:szCs w:val="24"/>
        </w:rPr>
        <w:t>The ICANN Org Global Domains &amp; Strategy (GDS) department shall appoint at least one (1) Liaison, who is expected to provide timely input on issues that may require ICANN Org input such as implementation-related queries and issues requiring subject matter expertise in IDNs. The ICANN Staff Liaison(s) is not expected to advocate for any position and/or participate in any EPDP Team consensus calls.</w:t>
      </w:r>
    </w:p>
    <w:p w14:paraId="73613B6B" w14:textId="77777777" w:rsidR="006275E9" w:rsidRPr="00E7741D" w:rsidRDefault="006275E9">
      <w:pPr>
        <w:spacing w:line="240" w:lineRule="auto"/>
        <w:rPr>
          <w:rFonts w:asciiTheme="majorHAnsi" w:eastAsia="Calibri" w:hAnsiTheme="majorHAnsi" w:cstheme="majorHAnsi"/>
          <w:sz w:val="24"/>
          <w:szCs w:val="24"/>
        </w:rPr>
      </w:pPr>
    </w:p>
    <w:p w14:paraId="743174A0" w14:textId="77777777" w:rsidR="006275E9" w:rsidRPr="00E7741D" w:rsidRDefault="00585116">
      <w:p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To confirm your membership, please inform the GNSO Secretariat at </w:t>
      </w:r>
      <w:hyperlink r:id="rId12">
        <w:r w:rsidRPr="00E7741D">
          <w:rPr>
            <w:rFonts w:asciiTheme="majorHAnsi" w:eastAsia="Calibri" w:hAnsiTheme="majorHAnsi" w:cstheme="majorHAnsi"/>
            <w:color w:val="1155CC"/>
            <w:sz w:val="24"/>
            <w:szCs w:val="24"/>
            <w:u w:val="single"/>
          </w:rPr>
          <w:t>gnso-secs@icann.org</w:t>
        </w:r>
      </w:hyperlink>
      <w:r w:rsidRPr="00E7741D">
        <w:rPr>
          <w:rFonts w:asciiTheme="majorHAnsi" w:eastAsia="Calibri" w:hAnsiTheme="majorHAnsi" w:cstheme="majorHAnsi"/>
          <w:sz w:val="24"/>
          <w:szCs w:val="24"/>
        </w:rPr>
        <w:t>. If you have any concerns about confirming your EPDP Team Members by 28 June 2021,</w:t>
      </w:r>
      <w:r w:rsidRPr="00E7741D">
        <w:rPr>
          <w:rFonts w:asciiTheme="majorHAnsi" w:eastAsia="Calibri" w:hAnsiTheme="majorHAnsi" w:cstheme="majorHAnsi"/>
          <w:b/>
          <w:sz w:val="24"/>
          <w:szCs w:val="24"/>
        </w:rPr>
        <w:t xml:space="preserve"> </w:t>
      </w:r>
      <w:r w:rsidRPr="00E7741D">
        <w:rPr>
          <w:rFonts w:asciiTheme="majorHAnsi" w:eastAsia="Calibri" w:hAnsiTheme="majorHAnsi" w:cstheme="majorHAnsi"/>
          <w:sz w:val="24"/>
          <w:szCs w:val="24"/>
        </w:rPr>
        <w:t xml:space="preserve">please email </w:t>
      </w:r>
      <w:hyperlink r:id="rId13">
        <w:r w:rsidRPr="00E7741D">
          <w:rPr>
            <w:rFonts w:asciiTheme="majorHAnsi" w:eastAsia="Calibri" w:hAnsiTheme="majorHAnsi" w:cstheme="majorHAnsi"/>
            <w:color w:val="1155CC"/>
            <w:sz w:val="24"/>
            <w:szCs w:val="24"/>
            <w:u w:val="single"/>
          </w:rPr>
          <w:t>gnso-secs@icann.org</w:t>
        </w:r>
      </w:hyperlink>
      <w:r w:rsidRPr="00E7741D">
        <w:rPr>
          <w:rFonts w:asciiTheme="majorHAnsi" w:eastAsia="Calibri" w:hAnsiTheme="majorHAnsi" w:cstheme="majorHAnsi"/>
          <w:sz w:val="24"/>
          <w:szCs w:val="24"/>
        </w:rPr>
        <w:t xml:space="preserve">. </w:t>
      </w:r>
    </w:p>
    <w:p w14:paraId="2854089A" w14:textId="77777777" w:rsidR="006275E9" w:rsidRPr="00E7741D" w:rsidRDefault="006275E9">
      <w:pPr>
        <w:spacing w:line="240" w:lineRule="auto"/>
        <w:rPr>
          <w:rFonts w:asciiTheme="majorHAnsi" w:eastAsia="Calibri" w:hAnsiTheme="majorHAnsi" w:cstheme="majorHAnsi"/>
          <w:sz w:val="24"/>
          <w:szCs w:val="24"/>
        </w:rPr>
      </w:pPr>
    </w:p>
    <w:p w14:paraId="3ADAB3C4" w14:textId="77777777" w:rsidR="006275E9" w:rsidRPr="00E7741D" w:rsidRDefault="00585116">
      <w:p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Anyone in your group interested in joining the EPDP Team as a participant or an observer should directly contact the GNSO Secretariat at </w:t>
      </w:r>
      <w:hyperlink r:id="rId14">
        <w:r w:rsidRPr="00E7741D">
          <w:rPr>
            <w:rFonts w:asciiTheme="majorHAnsi" w:eastAsia="Calibri" w:hAnsiTheme="majorHAnsi" w:cstheme="majorHAnsi"/>
            <w:color w:val="1155CC"/>
            <w:sz w:val="24"/>
            <w:szCs w:val="24"/>
            <w:u w:val="single"/>
          </w:rPr>
          <w:t>gnso-secs@icann.org</w:t>
        </w:r>
      </w:hyperlink>
      <w:r w:rsidRPr="00E7741D">
        <w:rPr>
          <w:rFonts w:asciiTheme="majorHAnsi" w:eastAsia="Calibri" w:hAnsiTheme="majorHAnsi" w:cstheme="majorHAnsi"/>
          <w:sz w:val="24"/>
          <w:szCs w:val="24"/>
        </w:rPr>
        <w:t xml:space="preserve"> to sign up. </w:t>
      </w:r>
    </w:p>
    <w:p w14:paraId="732F4C67" w14:textId="77777777" w:rsidR="006275E9" w:rsidRPr="00E7741D" w:rsidRDefault="006275E9">
      <w:pPr>
        <w:spacing w:line="240" w:lineRule="auto"/>
        <w:rPr>
          <w:rFonts w:asciiTheme="majorHAnsi" w:eastAsia="Calibri" w:hAnsiTheme="majorHAnsi" w:cstheme="majorHAnsi"/>
          <w:sz w:val="24"/>
          <w:szCs w:val="24"/>
        </w:rPr>
      </w:pPr>
    </w:p>
    <w:p w14:paraId="78930253" w14:textId="77777777" w:rsidR="006275E9" w:rsidRPr="00E7741D" w:rsidRDefault="00585116">
      <w:p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On behalf of the GNSO Council</w:t>
      </w:r>
    </w:p>
    <w:p w14:paraId="3ACD348C" w14:textId="77777777" w:rsidR="006275E9" w:rsidRPr="00E7741D" w:rsidRDefault="00585116">
      <w:p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 </w:t>
      </w:r>
    </w:p>
    <w:p w14:paraId="6D65A537" w14:textId="77777777" w:rsidR="006275E9" w:rsidRPr="00E7741D" w:rsidRDefault="00585116">
      <w:p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Philippe Fouquart, GNSO Chair</w:t>
      </w:r>
    </w:p>
    <w:p w14:paraId="6F801E52" w14:textId="77777777" w:rsidR="006275E9" w:rsidRPr="00E7741D" w:rsidRDefault="00585116">
      <w:p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Pam Little, GNSO Council Vice Chair</w:t>
      </w:r>
    </w:p>
    <w:p w14:paraId="21182CFF" w14:textId="77777777" w:rsidR="006275E9" w:rsidRPr="00E7741D" w:rsidRDefault="00585116">
      <w:p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Tatiana Tropina, GNSO Council Vice Chair</w:t>
      </w:r>
    </w:p>
    <w:p w14:paraId="3782FA32" w14:textId="77777777" w:rsidR="006275E9" w:rsidRPr="00E7741D" w:rsidRDefault="006275E9">
      <w:pPr>
        <w:spacing w:line="240" w:lineRule="auto"/>
        <w:rPr>
          <w:rFonts w:asciiTheme="majorHAnsi" w:eastAsia="Calibri" w:hAnsiTheme="majorHAnsi" w:cstheme="majorHAnsi"/>
          <w:sz w:val="24"/>
          <w:szCs w:val="24"/>
        </w:rPr>
      </w:pPr>
    </w:p>
    <w:p w14:paraId="36C5158C" w14:textId="77777777" w:rsidR="006275E9" w:rsidRPr="00E7741D" w:rsidRDefault="006275E9">
      <w:pPr>
        <w:spacing w:line="240" w:lineRule="auto"/>
        <w:rPr>
          <w:rFonts w:asciiTheme="majorHAnsi" w:eastAsia="Calibri" w:hAnsiTheme="majorHAnsi" w:cstheme="majorHAnsi"/>
          <w:sz w:val="24"/>
          <w:szCs w:val="24"/>
        </w:rPr>
      </w:pPr>
    </w:p>
    <w:p w14:paraId="41D87D57" w14:textId="77777777" w:rsidR="006275E9" w:rsidRPr="00E7741D" w:rsidRDefault="006275E9">
      <w:pPr>
        <w:rPr>
          <w:rFonts w:asciiTheme="majorHAnsi" w:hAnsiTheme="majorHAnsi" w:cstheme="majorHAnsi"/>
          <w:sz w:val="24"/>
          <w:szCs w:val="24"/>
        </w:rPr>
      </w:pPr>
    </w:p>
    <w:p w14:paraId="294D5882" w14:textId="77777777" w:rsidR="006275E9" w:rsidRPr="00E7741D" w:rsidRDefault="00585116">
      <w:pPr>
        <w:rPr>
          <w:rFonts w:asciiTheme="majorHAnsi" w:hAnsiTheme="majorHAnsi" w:cstheme="majorHAnsi"/>
          <w:sz w:val="24"/>
          <w:szCs w:val="24"/>
        </w:rPr>
      </w:pPr>
      <w:r w:rsidRPr="00E7741D">
        <w:rPr>
          <w:rFonts w:asciiTheme="majorHAnsi" w:hAnsiTheme="majorHAnsi" w:cstheme="majorHAnsi"/>
          <w:sz w:val="24"/>
          <w:szCs w:val="24"/>
        </w:rPr>
        <w:br w:type="page"/>
      </w:r>
    </w:p>
    <w:p w14:paraId="17494E44" w14:textId="77777777" w:rsidR="006275E9" w:rsidRPr="00E7741D" w:rsidRDefault="00585116">
      <w:pPr>
        <w:rPr>
          <w:rFonts w:asciiTheme="majorHAnsi" w:eastAsia="Calibri" w:hAnsiTheme="majorHAnsi" w:cstheme="majorHAnsi"/>
          <w:b/>
          <w:sz w:val="24"/>
          <w:szCs w:val="24"/>
        </w:rPr>
      </w:pPr>
      <w:r w:rsidRPr="00E7741D">
        <w:rPr>
          <w:rFonts w:asciiTheme="majorHAnsi" w:eastAsia="Calibri" w:hAnsiTheme="majorHAnsi" w:cstheme="majorHAnsi"/>
          <w:b/>
          <w:sz w:val="24"/>
          <w:szCs w:val="24"/>
        </w:rPr>
        <w:lastRenderedPageBreak/>
        <w:t>Annex A - Statement of Participation</w:t>
      </w:r>
    </w:p>
    <w:p w14:paraId="724C54C7" w14:textId="77777777" w:rsidR="006275E9" w:rsidRPr="00E7741D" w:rsidRDefault="006275E9">
      <w:pPr>
        <w:spacing w:line="240" w:lineRule="auto"/>
        <w:rPr>
          <w:rFonts w:asciiTheme="majorHAnsi" w:eastAsia="Calibri" w:hAnsiTheme="majorHAnsi" w:cstheme="majorHAnsi"/>
          <w:sz w:val="24"/>
          <w:szCs w:val="24"/>
        </w:rPr>
      </w:pPr>
      <w:bookmarkStart w:id="0" w:name="_a0qk32y2yjwn" w:colFirst="0" w:colLast="0"/>
      <w:bookmarkEnd w:id="0"/>
    </w:p>
    <w:p w14:paraId="755D3A78" w14:textId="77777777" w:rsidR="006275E9" w:rsidRPr="00E7741D" w:rsidRDefault="00585116">
      <w:pPr>
        <w:spacing w:line="240" w:lineRule="auto"/>
        <w:rPr>
          <w:rFonts w:asciiTheme="majorHAnsi" w:eastAsia="Calibri" w:hAnsiTheme="majorHAnsi" w:cstheme="majorHAnsi"/>
          <w:sz w:val="24"/>
          <w:szCs w:val="24"/>
        </w:rPr>
      </w:pPr>
      <w:bookmarkStart w:id="1" w:name="_smer2cmkkvs0" w:colFirst="0" w:colLast="0"/>
      <w:bookmarkEnd w:id="1"/>
      <w:r w:rsidRPr="00E7741D">
        <w:rPr>
          <w:rFonts w:asciiTheme="majorHAnsi" w:eastAsia="Calibri" w:hAnsiTheme="majorHAnsi" w:cstheme="majorHAnsi"/>
          <w:sz w:val="24"/>
          <w:szCs w:val="24"/>
        </w:rPr>
        <w:t xml:space="preserve">As a Member or Participant of the Internationalized Domain Names Expedited Policy Development Process Team: </w:t>
      </w:r>
    </w:p>
    <w:p w14:paraId="14990841" w14:textId="77777777" w:rsidR="006275E9" w:rsidRPr="00E7741D" w:rsidRDefault="00585116">
      <w:pPr>
        <w:numPr>
          <w:ilvl w:val="0"/>
          <w:numId w:val="1"/>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I agree to genuinely cooperate with fellow Members and Participants of the EPDP Team  to deliberate the issues outlined in the Charter. Where there are areas of disagreement, I will commit to work with others to reach a compromise position to the extent that I am able to do so; </w:t>
      </w:r>
    </w:p>
    <w:p w14:paraId="4DDE666D" w14:textId="77777777" w:rsidR="006275E9" w:rsidRPr="00E7741D" w:rsidRDefault="00585116">
      <w:pPr>
        <w:numPr>
          <w:ilvl w:val="0"/>
          <w:numId w:val="1"/>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I acknowledge the remit of the GNSO to develop consensus policies for generic top level domains. As such, I will abide by the recommended working methods and rules of engagement as outlined in the Charter, particularly as it relates to rules in </w:t>
      </w:r>
      <w:hyperlink r:id="rId15">
        <w:r w:rsidRPr="00E7741D">
          <w:rPr>
            <w:rFonts w:asciiTheme="majorHAnsi" w:eastAsia="Calibri" w:hAnsiTheme="majorHAnsi" w:cstheme="majorHAnsi"/>
            <w:color w:val="1155CC"/>
            <w:sz w:val="24"/>
            <w:szCs w:val="24"/>
            <w:u w:val="single"/>
          </w:rPr>
          <w:t>GNSO Working Group Guidelines</w:t>
        </w:r>
      </w:hyperlink>
      <w:r w:rsidRPr="00E7741D">
        <w:rPr>
          <w:rFonts w:asciiTheme="majorHAnsi" w:eastAsia="Calibri" w:hAnsiTheme="majorHAnsi" w:cstheme="majorHAnsi"/>
          <w:sz w:val="24"/>
          <w:szCs w:val="24"/>
        </w:rPr>
        <w:t>; </w:t>
      </w:r>
    </w:p>
    <w:p w14:paraId="680C4201" w14:textId="77777777" w:rsidR="006275E9" w:rsidRPr="00E7741D" w:rsidRDefault="00585116">
      <w:pPr>
        <w:numPr>
          <w:ilvl w:val="0"/>
          <w:numId w:val="1"/>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I will treat all Members/Participants of the EPDP Team with civility both face-to-face and online, and I will be respectful of their time and commitment to this effort. I will act in a reasonable, objective, and informed manner during my participation in this EPDP Team and will not disrupt the work of the Team in bad faith;</w:t>
      </w:r>
    </w:p>
    <w:p w14:paraId="394D1B79" w14:textId="77777777" w:rsidR="006275E9" w:rsidRPr="00E7741D" w:rsidRDefault="00585116">
      <w:pPr>
        <w:numPr>
          <w:ilvl w:val="0"/>
          <w:numId w:val="1"/>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I will make best efforts to regularly attend all scheduled meetings and send apologies in advance when I am unable to attend. I will take assignments allocated to me during the course of the EPDP seriously and complete these within the requested timeframe.</w:t>
      </w:r>
    </w:p>
    <w:p w14:paraId="5E23B524" w14:textId="77777777" w:rsidR="006275E9" w:rsidRPr="00E7741D" w:rsidRDefault="00585116">
      <w:pPr>
        <w:numPr>
          <w:ilvl w:val="0"/>
          <w:numId w:val="1"/>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I agree to act in accordance with </w:t>
      </w:r>
      <w:hyperlink r:id="rId16">
        <w:r w:rsidRPr="00E7741D">
          <w:rPr>
            <w:rFonts w:asciiTheme="majorHAnsi" w:eastAsia="Calibri" w:hAnsiTheme="majorHAnsi" w:cstheme="majorHAnsi"/>
            <w:color w:val="1155CC"/>
            <w:sz w:val="24"/>
            <w:szCs w:val="24"/>
            <w:u w:val="single"/>
          </w:rPr>
          <w:t>ICANN Expected Standards of Behavior</w:t>
        </w:r>
      </w:hyperlink>
      <w:r w:rsidRPr="00E7741D">
        <w:rPr>
          <w:rFonts w:asciiTheme="majorHAnsi" w:eastAsia="Calibri" w:hAnsiTheme="majorHAnsi" w:cstheme="majorHAnsi"/>
          <w:sz w:val="24"/>
          <w:szCs w:val="24"/>
        </w:rPr>
        <w:t>, particularly as they relate to:</w:t>
      </w:r>
    </w:p>
    <w:p w14:paraId="1AE90B29" w14:textId="77777777" w:rsidR="006275E9" w:rsidRPr="00E7741D" w:rsidRDefault="00585116">
      <w:pPr>
        <w:numPr>
          <w:ilvl w:val="1"/>
          <w:numId w:val="1"/>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Acting in accordance with, and in the spirit of, ICANN’s mission and core values as provided in </w:t>
      </w:r>
      <w:hyperlink r:id="rId17">
        <w:r w:rsidRPr="00E7741D">
          <w:rPr>
            <w:rFonts w:asciiTheme="majorHAnsi" w:eastAsia="Calibri" w:hAnsiTheme="majorHAnsi" w:cstheme="majorHAnsi"/>
            <w:color w:val="1155CC"/>
            <w:sz w:val="24"/>
            <w:szCs w:val="24"/>
            <w:u w:val="single"/>
          </w:rPr>
          <w:t>ICANN's Bylaws</w:t>
        </w:r>
      </w:hyperlink>
      <w:r w:rsidRPr="00E7741D">
        <w:rPr>
          <w:rFonts w:asciiTheme="majorHAnsi" w:eastAsia="Calibri" w:hAnsiTheme="majorHAnsi" w:cstheme="majorHAnsi"/>
          <w:sz w:val="24"/>
          <w:szCs w:val="24"/>
        </w:rPr>
        <w:t>;</w:t>
      </w:r>
    </w:p>
    <w:p w14:paraId="795DD8A4" w14:textId="77777777" w:rsidR="006275E9" w:rsidRPr="00E7741D" w:rsidRDefault="00585116">
      <w:pPr>
        <w:numPr>
          <w:ilvl w:val="1"/>
          <w:numId w:val="1"/>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Listening to the views of all stakeholders and working to build consensus; and</w:t>
      </w:r>
    </w:p>
    <w:p w14:paraId="204D06FD" w14:textId="77777777" w:rsidR="006275E9" w:rsidRPr="00E7741D" w:rsidRDefault="00585116">
      <w:pPr>
        <w:numPr>
          <w:ilvl w:val="1"/>
          <w:numId w:val="1"/>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Promoting ethical and responsible behavior;</w:t>
      </w:r>
    </w:p>
    <w:p w14:paraId="4611D1AE" w14:textId="77777777" w:rsidR="006275E9" w:rsidRPr="00E7741D" w:rsidRDefault="00585116">
      <w:pPr>
        <w:numPr>
          <w:ilvl w:val="0"/>
          <w:numId w:val="1"/>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I agree to adhere to any applicable conflict of interest policies and the Statement of Interest (SOI) Policy within the </w:t>
      </w:r>
      <w:hyperlink r:id="rId18">
        <w:r w:rsidRPr="00E7741D">
          <w:rPr>
            <w:rFonts w:asciiTheme="majorHAnsi" w:eastAsia="Calibri" w:hAnsiTheme="majorHAnsi" w:cstheme="majorHAnsi"/>
            <w:color w:val="1155CC"/>
            <w:sz w:val="24"/>
            <w:szCs w:val="24"/>
            <w:u w:val="single"/>
          </w:rPr>
          <w:t>GNSO Operating Procedures</w:t>
        </w:r>
      </w:hyperlink>
      <w:r w:rsidRPr="00E7741D">
        <w:rPr>
          <w:rFonts w:asciiTheme="majorHAnsi" w:eastAsia="Calibri" w:hAnsiTheme="majorHAnsi" w:cstheme="majorHAnsi"/>
          <w:sz w:val="24"/>
          <w:szCs w:val="24"/>
        </w:rPr>
        <w:t>, especially as it relates to the completeness, accuracy, and timeliness of the initial completion and maintenance of my SOI; and</w:t>
      </w:r>
    </w:p>
    <w:p w14:paraId="34A5DBC6" w14:textId="77777777" w:rsidR="006275E9" w:rsidRPr="00E7741D" w:rsidRDefault="00585116">
      <w:pPr>
        <w:numPr>
          <w:ilvl w:val="0"/>
          <w:numId w:val="1"/>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I agree to adhere to the</w:t>
      </w:r>
      <w:r w:rsidRPr="00E7741D">
        <w:rPr>
          <w:rFonts w:asciiTheme="majorHAnsi" w:eastAsia="Calibri" w:hAnsiTheme="majorHAnsi" w:cstheme="majorHAnsi"/>
          <w:color w:val="0000FF"/>
          <w:sz w:val="24"/>
          <w:szCs w:val="24"/>
        </w:rPr>
        <w:t xml:space="preserve"> </w:t>
      </w:r>
      <w:hyperlink r:id="rId19">
        <w:r w:rsidRPr="00E7741D">
          <w:rPr>
            <w:rFonts w:asciiTheme="majorHAnsi" w:eastAsia="Calibri" w:hAnsiTheme="majorHAnsi" w:cstheme="majorHAnsi"/>
            <w:color w:val="1155CC"/>
            <w:sz w:val="24"/>
            <w:szCs w:val="24"/>
            <w:u w:val="single"/>
          </w:rPr>
          <w:t>ICANN Community Anti-Harassment Policy and Terms of Participation</w:t>
        </w:r>
      </w:hyperlink>
      <w:r w:rsidRPr="00E7741D">
        <w:rPr>
          <w:rFonts w:asciiTheme="majorHAnsi" w:eastAsia="Calibri" w:hAnsiTheme="majorHAnsi" w:cstheme="majorHAnsi"/>
          <w:color w:val="1155CC"/>
          <w:sz w:val="24"/>
          <w:szCs w:val="24"/>
          <w:u w:val="single"/>
        </w:rPr>
        <w:t xml:space="preserve"> and Complaint Procedures</w:t>
      </w:r>
      <w:r w:rsidRPr="00E7741D">
        <w:rPr>
          <w:rFonts w:asciiTheme="majorHAnsi" w:eastAsia="Calibri" w:hAnsiTheme="majorHAnsi" w:cstheme="majorHAnsi"/>
          <w:sz w:val="24"/>
          <w:szCs w:val="24"/>
        </w:rPr>
        <w:t>.</w:t>
      </w:r>
    </w:p>
    <w:p w14:paraId="59ED136B" w14:textId="77777777" w:rsidR="006275E9" w:rsidRPr="00E7741D" w:rsidRDefault="006275E9">
      <w:pPr>
        <w:spacing w:line="240" w:lineRule="auto"/>
        <w:rPr>
          <w:rFonts w:asciiTheme="majorHAnsi" w:eastAsia="Calibri" w:hAnsiTheme="majorHAnsi" w:cstheme="majorHAnsi"/>
          <w:sz w:val="24"/>
          <w:szCs w:val="24"/>
        </w:rPr>
      </w:pPr>
    </w:p>
    <w:p w14:paraId="770EDD90" w14:textId="77777777" w:rsidR="006275E9" w:rsidRPr="00E7741D" w:rsidRDefault="00585116">
      <w:p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 xml:space="preserve">As a Member of the IDNs EPDP Team: </w:t>
      </w:r>
    </w:p>
    <w:p w14:paraId="1056DA85" w14:textId="77777777" w:rsidR="006275E9" w:rsidRPr="00E7741D" w:rsidRDefault="00585116">
      <w:pPr>
        <w:numPr>
          <w:ilvl w:val="0"/>
          <w:numId w:val="3"/>
        </w:numPr>
        <w:spacing w:line="240" w:lineRule="auto"/>
        <w:rPr>
          <w:rFonts w:asciiTheme="majorHAnsi" w:eastAsia="Calibri" w:hAnsiTheme="majorHAnsi" w:cstheme="majorHAnsi"/>
          <w:sz w:val="24"/>
          <w:szCs w:val="24"/>
        </w:rPr>
      </w:pPr>
      <w:r w:rsidRPr="00E7741D">
        <w:rPr>
          <w:rFonts w:asciiTheme="majorHAnsi" w:eastAsia="Calibri" w:hAnsiTheme="majorHAnsi" w:cstheme="majorHAnsi"/>
          <w:sz w:val="24"/>
          <w:szCs w:val="24"/>
        </w:rPr>
        <w:t>I understand reaching consensus does not mean that I am unable to fully represent the views of myself or the organization I represent. I will abide by the recommended working methods and rules of engagement as outlined in the Charter, particularly as it relates to designating consensus in </w:t>
      </w:r>
      <w:hyperlink r:id="rId20">
        <w:r w:rsidRPr="00E7741D">
          <w:rPr>
            <w:rFonts w:asciiTheme="majorHAnsi" w:eastAsia="Calibri" w:hAnsiTheme="majorHAnsi" w:cstheme="majorHAnsi"/>
            <w:color w:val="1155CC"/>
            <w:sz w:val="24"/>
            <w:szCs w:val="24"/>
            <w:u w:val="single"/>
          </w:rPr>
          <w:t>GNSO Working Group Guidelines</w:t>
        </w:r>
      </w:hyperlink>
      <w:r w:rsidRPr="00E7741D">
        <w:rPr>
          <w:rFonts w:asciiTheme="majorHAnsi" w:eastAsia="Calibri" w:hAnsiTheme="majorHAnsi" w:cstheme="majorHAnsi"/>
          <w:sz w:val="24"/>
          <w:szCs w:val="24"/>
        </w:rPr>
        <w:t xml:space="preserve">. </w:t>
      </w:r>
    </w:p>
    <w:p w14:paraId="6F09E7DF" w14:textId="77777777" w:rsidR="006275E9" w:rsidRPr="00E7741D" w:rsidRDefault="006275E9">
      <w:pPr>
        <w:spacing w:line="240" w:lineRule="auto"/>
        <w:rPr>
          <w:rFonts w:asciiTheme="majorHAnsi" w:eastAsia="Calibri" w:hAnsiTheme="majorHAnsi" w:cstheme="majorHAnsi"/>
          <w:sz w:val="24"/>
          <w:szCs w:val="24"/>
        </w:rPr>
      </w:pPr>
    </w:p>
    <w:p w14:paraId="6A1141C2" w14:textId="77777777" w:rsidR="006275E9" w:rsidRPr="00E7741D" w:rsidRDefault="00585116">
      <w:pPr>
        <w:spacing w:line="240" w:lineRule="auto"/>
        <w:rPr>
          <w:rFonts w:asciiTheme="majorHAnsi" w:eastAsia="Calibri" w:hAnsiTheme="majorHAnsi" w:cstheme="majorHAnsi"/>
          <w:b/>
          <w:sz w:val="24"/>
          <w:szCs w:val="24"/>
        </w:rPr>
      </w:pPr>
      <w:r w:rsidRPr="00E7741D">
        <w:rPr>
          <w:rFonts w:asciiTheme="majorHAnsi" w:eastAsia="Calibri" w:hAnsiTheme="majorHAnsi" w:cstheme="majorHAnsi"/>
          <w:sz w:val="24"/>
          <w:szCs w:val="24"/>
        </w:rPr>
        <w:t>I acknowledge and accept that this Statement of Participation, including ICANN’s Expected Standards of Behavior, is enforceable and any individual serving in a Chair role (such as Chair, Co-Chair, or Acting Chair or Acting Co-Chair) of the EPDP Team and GNSO Council Leadership Team have the authority to restrict my participation in the EPDP Team in the event of non-compliance with any of the above.</w:t>
      </w:r>
    </w:p>
    <w:sectPr w:rsidR="006275E9" w:rsidRPr="00E7741D">
      <w:footerReference w:type="defaul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DB919" w14:textId="77777777" w:rsidR="00B63F0A" w:rsidRDefault="00B63F0A">
      <w:pPr>
        <w:spacing w:line="240" w:lineRule="auto"/>
      </w:pPr>
      <w:r>
        <w:separator/>
      </w:r>
    </w:p>
  </w:endnote>
  <w:endnote w:type="continuationSeparator" w:id="0">
    <w:p w14:paraId="3C864B1F" w14:textId="77777777" w:rsidR="00B63F0A" w:rsidRDefault="00B63F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D357" w14:textId="77777777" w:rsidR="006275E9" w:rsidRDefault="00585116">
    <w:pPr>
      <w:jc w:val="right"/>
      <w:rPr>
        <w:rFonts w:ascii="Calibri" w:eastAsia="Calibri" w:hAnsi="Calibri" w:cs="Calibri"/>
        <w:sz w:val="20"/>
        <w:szCs w:val="20"/>
      </w:rPr>
    </w:pP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sidR="00074C88">
      <w:rPr>
        <w:rFonts w:ascii="Calibri" w:eastAsia="Calibri" w:hAnsi="Calibri" w:cs="Calibri"/>
        <w:noProof/>
        <w:sz w:val="20"/>
        <w:szCs w:val="20"/>
      </w:rPr>
      <w:t>1</w:t>
    </w:r>
    <w:r>
      <w:rPr>
        <w:rFonts w:ascii="Calibri" w:eastAsia="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CB388" w14:textId="77777777" w:rsidR="00B63F0A" w:rsidRDefault="00B63F0A">
      <w:pPr>
        <w:spacing w:line="240" w:lineRule="auto"/>
      </w:pPr>
      <w:r>
        <w:separator/>
      </w:r>
    </w:p>
  </w:footnote>
  <w:footnote w:type="continuationSeparator" w:id="0">
    <w:p w14:paraId="7B507ED4" w14:textId="77777777" w:rsidR="00B63F0A" w:rsidRDefault="00B63F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124AF"/>
    <w:multiLevelType w:val="multilevel"/>
    <w:tmpl w:val="0142C0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6211543"/>
    <w:multiLevelType w:val="multilevel"/>
    <w:tmpl w:val="D472A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833665"/>
    <w:multiLevelType w:val="multilevel"/>
    <w:tmpl w:val="E1E6D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CCE19E4"/>
    <w:multiLevelType w:val="multilevel"/>
    <w:tmpl w:val="0B681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E9"/>
    <w:rsid w:val="00002974"/>
    <w:rsid w:val="00006E3C"/>
    <w:rsid w:val="00074C88"/>
    <w:rsid w:val="001A160A"/>
    <w:rsid w:val="00585116"/>
    <w:rsid w:val="006275E9"/>
    <w:rsid w:val="00B03496"/>
    <w:rsid w:val="00B63F0A"/>
    <w:rsid w:val="00E55A22"/>
    <w:rsid w:val="00E77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74839B6"/>
  <w15:docId w15:val="{F93637F1-FBB9-154A-A5D6-8E3DDB3E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gnso.icann.org/sites/default/files/policy/2021/presentation/CharterGNSOIDNsEPDPWorkingGroup20May21.pdf" TargetMode="External"/><Relationship Id="rId13" Type="http://schemas.openxmlformats.org/officeDocument/2006/relationships/hyperlink" Target="mailto:gnso-secs@icann.org" TargetMode="External"/><Relationship Id="rId18" Type="http://schemas.openxmlformats.org/officeDocument/2006/relationships/hyperlink" Target="https://gnso.icann.org/en/council/procedur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gnso.icann.org/en/council/resolutions/2021" TargetMode="External"/><Relationship Id="rId12" Type="http://schemas.openxmlformats.org/officeDocument/2006/relationships/hyperlink" Target="mailto:gnso-secs@icann.org" TargetMode="External"/><Relationship Id="rId17" Type="http://schemas.openxmlformats.org/officeDocument/2006/relationships/hyperlink" Target="https://www.icann.org/resources/pages/governance/bylaws-en" TargetMode="External"/><Relationship Id="rId2" Type="http://schemas.openxmlformats.org/officeDocument/2006/relationships/styles" Target="styles.xml"/><Relationship Id="rId16" Type="http://schemas.openxmlformats.org/officeDocument/2006/relationships/hyperlink" Target="https://www.icann.org/resources/pages/expected-standards-2016-06-28-en" TargetMode="External"/><Relationship Id="rId20" Type="http://schemas.openxmlformats.org/officeDocument/2006/relationships/hyperlink" Target="https://gnso.icann.org/en/council/procedur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icann.org/consensus" TargetMode="External"/><Relationship Id="rId5" Type="http://schemas.openxmlformats.org/officeDocument/2006/relationships/footnotes" Target="footnotes.xml"/><Relationship Id="rId15" Type="http://schemas.openxmlformats.org/officeDocument/2006/relationships/hyperlink" Target="https://gnso.icann.org/en/council/procedures" TargetMode="External"/><Relationship Id="rId23" Type="http://schemas.openxmlformats.org/officeDocument/2006/relationships/theme" Target="theme/theme1.xml"/><Relationship Id="rId10" Type="http://schemas.openxmlformats.org/officeDocument/2006/relationships/hyperlink" Target="https://gnso.icann.org/sites/default/files/file/field-file-attach/idn-scoping-team-final-report-17jan20-en.pdf" TargetMode="External"/><Relationship Id="rId19" Type="http://schemas.openxmlformats.org/officeDocument/2006/relationships/hyperlink" Target="https://www.icann.org/resources/pages/community-anti-harassment-policy-2017-03-24-en" TargetMode="External"/><Relationship Id="rId4" Type="http://schemas.openxmlformats.org/officeDocument/2006/relationships/webSettings" Target="webSettings.xml"/><Relationship Id="rId9" Type="http://schemas.openxmlformats.org/officeDocument/2006/relationships/hyperlink" Target="https://gnso.icann.org/sites/default/files/file/field-file-attach/pdp-final-report-10feb20-en.pdf" TargetMode="External"/><Relationship Id="rId14" Type="http://schemas.openxmlformats.org/officeDocument/2006/relationships/hyperlink" Target="mailto:gnso-secs@icann.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2137</Words>
  <Characters>12184</Characters>
  <Application>Microsoft Office Word</Application>
  <DocSecurity>0</DocSecurity>
  <Lines>101</Lines>
  <Paragraphs>28</Paragraphs>
  <ScaleCrop>false</ScaleCrop>
  <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Joke Braeken</cp:lastModifiedBy>
  <cp:revision>2</cp:revision>
  <dcterms:created xsi:type="dcterms:W3CDTF">2021-05-27T13:14:00Z</dcterms:created>
  <dcterms:modified xsi:type="dcterms:W3CDTF">2021-05-27T13:14:00Z</dcterms:modified>
</cp:coreProperties>
</file>