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D58A" w14:textId="43816004" w:rsidR="00070C2E" w:rsidRDefault="0055498C" w:rsidP="00070C2E">
      <w:pPr>
        <w:pStyle w:val="BodyText"/>
        <w:ind w:left="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CE3C744" wp14:editId="335886EE">
            <wp:simplePos x="0" y="0"/>
            <wp:positionH relativeFrom="margin">
              <wp:align>right</wp:align>
            </wp:positionH>
            <wp:positionV relativeFrom="page">
              <wp:posOffset>611919</wp:posOffset>
            </wp:positionV>
            <wp:extent cx="810260" cy="810260"/>
            <wp:effectExtent l="0" t="0" r="8890" b="8890"/>
            <wp:wrapThrough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hrough>
            <wp:docPr id="17014786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0C2E">
        <w:rPr>
          <w:lang w:val="en-US"/>
        </w:rPr>
        <w:t xml:space="preserve">Dear </w:t>
      </w:r>
      <w:proofErr w:type="spellStart"/>
      <w:r w:rsidR="00070C2E">
        <w:rPr>
          <w:lang w:val="en-US"/>
        </w:rPr>
        <w:t>ccNSO</w:t>
      </w:r>
      <w:proofErr w:type="spellEnd"/>
      <w:r w:rsidR="00070C2E">
        <w:rPr>
          <w:lang w:val="en-US"/>
        </w:rPr>
        <w:t xml:space="preserve"> Council, members of the </w:t>
      </w:r>
      <w:proofErr w:type="spellStart"/>
      <w:r w:rsidR="00070C2E">
        <w:rPr>
          <w:lang w:val="en-US"/>
        </w:rPr>
        <w:t>ccNSO</w:t>
      </w:r>
      <w:proofErr w:type="spellEnd"/>
    </w:p>
    <w:p w14:paraId="62D5A5BC" w14:textId="6A88B18C" w:rsidR="00B3248C" w:rsidRDefault="00070C2E" w:rsidP="00070C2E">
      <w:pPr>
        <w:pStyle w:val="BodyText"/>
        <w:ind w:left="0"/>
        <w:rPr>
          <w:lang w:val="en-US"/>
        </w:rPr>
      </w:pPr>
      <w:r>
        <w:rPr>
          <w:lang w:val="en-US"/>
        </w:rPr>
        <w:t xml:space="preserve">This is my </w:t>
      </w:r>
      <w:r w:rsidR="00B3248C">
        <w:rPr>
          <w:lang w:val="en-US"/>
        </w:rPr>
        <w:t>motivation letter</w:t>
      </w:r>
      <w:r>
        <w:rPr>
          <w:lang w:val="en-US"/>
        </w:rPr>
        <w:t xml:space="preserve"> for volunteering to serve NomCom on behalf of the ccNSO</w:t>
      </w:r>
      <w:r w:rsidR="00603B20">
        <w:rPr>
          <w:lang w:val="en-US"/>
        </w:rPr>
        <w:t xml:space="preserve"> as a fully independent member</w:t>
      </w:r>
      <w:r>
        <w:rPr>
          <w:lang w:val="en-US"/>
        </w:rPr>
        <w:t xml:space="preserve">. I have served </w:t>
      </w:r>
      <w:proofErr w:type="spellStart"/>
      <w:r>
        <w:rPr>
          <w:lang w:val="en-US"/>
        </w:rPr>
        <w:t>NomCom</w:t>
      </w:r>
      <w:proofErr w:type="spellEnd"/>
      <w:r>
        <w:rPr>
          <w:lang w:val="en-US"/>
        </w:rPr>
        <w:t xml:space="preserve"> </w:t>
      </w:r>
      <w:r w:rsidR="00B3248C">
        <w:rPr>
          <w:lang w:val="en-US"/>
        </w:rPr>
        <w:t xml:space="preserve">twice </w:t>
      </w:r>
      <w:r>
        <w:rPr>
          <w:lang w:val="en-US"/>
        </w:rPr>
        <w:t xml:space="preserve">as the </w:t>
      </w:r>
      <w:proofErr w:type="spellStart"/>
      <w:r>
        <w:rPr>
          <w:lang w:val="en-US"/>
        </w:rPr>
        <w:t>ccNSO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representative</w:t>
      </w:r>
      <w:r w:rsidR="00990CFE">
        <w:rPr>
          <w:lang w:val="en-US"/>
        </w:rPr>
        <w:t>.First</w:t>
      </w:r>
      <w:proofErr w:type="spellEnd"/>
      <w:proofErr w:type="gramEnd"/>
      <w:r w:rsidR="00990CFE">
        <w:rPr>
          <w:lang w:val="en-US"/>
        </w:rPr>
        <w:t xml:space="preserve"> time</w:t>
      </w:r>
      <w:r>
        <w:rPr>
          <w:lang w:val="en-US"/>
        </w:rPr>
        <w:t xml:space="preserve"> in 2013-2014 (two terms) and </w:t>
      </w:r>
      <w:r w:rsidR="00990CFE">
        <w:rPr>
          <w:lang w:val="en-US"/>
        </w:rPr>
        <w:t xml:space="preserve">second time in </w:t>
      </w:r>
      <w:r>
        <w:rPr>
          <w:lang w:val="en-US"/>
        </w:rPr>
        <w:t>202</w:t>
      </w:r>
      <w:r w:rsidR="00B3248C">
        <w:rPr>
          <w:lang w:val="en-US"/>
        </w:rPr>
        <w:t>0-2022 (two terms)</w:t>
      </w:r>
      <w:r>
        <w:rPr>
          <w:lang w:val="en-US"/>
        </w:rPr>
        <w:t xml:space="preserve">. </w:t>
      </w:r>
    </w:p>
    <w:p w14:paraId="5B449462" w14:textId="7991B73C" w:rsidR="00B3248C" w:rsidRDefault="00B3248C" w:rsidP="00070C2E">
      <w:pPr>
        <w:pStyle w:val="BodyText"/>
        <w:ind w:left="0"/>
        <w:rPr>
          <w:lang w:val="en-US"/>
        </w:rPr>
      </w:pPr>
      <w:r>
        <w:rPr>
          <w:lang w:val="en-US"/>
        </w:rPr>
        <w:t xml:space="preserve">Based on these 4 years at </w:t>
      </w:r>
      <w:proofErr w:type="gramStart"/>
      <w:r>
        <w:rPr>
          <w:lang w:val="en-US"/>
        </w:rPr>
        <w:t xml:space="preserve">the </w:t>
      </w:r>
      <w:proofErr w:type="spellStart"/>
      <w:r>
        <w:rPr>
          <w:lang w:val="en-US"/>
        </w:rPr>
        <w:t>NomCom</w:t>
      </w:r>
      <w:proofErr w:type="spellEnd"/>
      <w:proofErr w:type="gramEnd"/>
      <w:r>
        <w:rPr>
          <w:lang w:val="en-US"/>
        </w:rPr>
        <w:t xml:space="preserve">, I have very good experience of </w:t>
      </w:r>
      <w:proofErr w:type="gramStart"/>
      <w:r>
        <w:rPr>
          <w:lang w:val="en-US"/>
        </w:rPr>
        <w:t xml:space="preserve">the </w:t>
      </w:r>
      <w:proofErr w:type="spellStart"/>
      <w:r>
        <w:rPr>
          <w:lang w:val="en-US"/>
        </w:rPr>
        <w:t>NomCom</w:t>
      </w:r>
      <w:proofErr w:type="spellEnd"/>
      <w:proofErr w:type="gramEnd"/>
      <w:r>
        <w:rPr>
          <w:lang w:val="en-US"/>
        </w:rPr>
        <w:t xml:space="preserve"> working methods and processes. I know how it works and </w:t>
      </w:r>
      <w:r w:rsidR="00165DBF">
        <w:rPr>
          <w:lang w:val="en-US"/>
        </w:rPr>
        <w:t>how</w:t>
      </w:r>
      <w:r>
        <w:rPr>
          <w:lang w:val="en-US"/>
        </w:rPr>
        <w:t xml:space="preserve"> to contribut</w:t>
      </w:r>
      <w:r w:rsidR="00165DBF">
        <w:rPr>
          <w:lang w:val="en-US"/>
        </w:rPr>
        <w:t>e.</w:t>
      </w:r>
      <w:r>
        <w:rPr>
          <w:lang w:val="en-US"/>
        </w:rPr>
        <w:t xml:space="preserve"> </w:t>
      </w:r>
    </w:p>
    <w:p w14:paraId="76571DD0" w14:textId="0A1A5ABB" w:rsidR="00BE6580" w:rsidRDefault="00070C2E" w:rsidP="00070C2E">
      <w:pPr>
        <w:pStyle w:val="BodyText"/>
        <w:ind w:left="0"/>
        <w:rPr>
          <w:lang w:val="en-US"/>
        </w:rPr>
      </w:pPr>
      <w:r>
        <w:rPr>
          <w:lang w:val="en-US"/>
        </w:rPr>
        <w:t xml:space="preserve">I believe I have contributed to the NomCom selection process during all </w:t>
      </w:r>
      <w:r w:rsidR="00990CFE">
        <w:rPr>
          <w:lang w:val="en-US"/>
        </w:rPr>
        <w:t xml:space="preserve">my </w:t>
      </w:r>
      <w:r w:rsidR="00165DBF">
        <w:rPr>
          <w:lang w:val="en-US"/>
        </w:rPr>
        <w:t xml:space="preserve">4 </w:t>
      </w:r>
      <w:r>
        <w:rPr>
          <w:lang w:val="en-US"/>
        </w:rPr>
        <w:t xml:space="preserve">terms at least on </w:t>
      </w:r>
      <w:r w:rsidR="00714B2A">
        <w:rPr>
          <w:lang w:val="en-US"/>
        </w:rPr>
        <w:t>a</w:t>
      </w:r>
      <w:r>
        <w:rPr>
          <w:lang w:val="en-US"/>
        </w:rPr>
        <w:t xml:space="preserve">n average level of NomCom members - if not more. </w:t>
      </w:r>
      <w:r w:rsidR="00BE6580">
        <w:rPr>
          <w:lang w:val="en-US"/>
        </w:rPr>
        <w:t xml:space="preserve">This includes all the required roles including candidate outreach, selection process and consensus building. </w:t>
      </w:r>
    </w:p>
    <w:p w14:paraId="589EF436" w14:textId="4CE7DEB2" w:rsidR="0053564A" w:rsidRDefault="00070C2E" w:rsidP="00070C2E">
      <w:pPr>
        <w:pStyle w:val="BodyText"/>
        <w:ind w:left="0"/>
        <w:rPr>
          <w:lang w:val="en-US"/>
        </w:rPr>
      </w:pPr>
      <w:r>
        <w:rPr>
          <w:lang w:val="en-US"/>
        </w:rPr>
        <w:t xml:space="preserve">I'll submit my </w:t>
      </w:r>
      <w:r w:rsidR="00165DBF">
        <w:rPr>
          <w:lang w:val="en-US"/>
        </w:rPr>
        <w:t>motivation</w:t>
      </w:r>
      <w:r>
        <w:rPr>
          <w:lang w:val="en-US"/>
        </w:rPr>
        <w:t xml:space="preserve"> letter only at the very end of the application window because I know, based on the experience, that being </w:t>
      </w:r>
      <w:r w:rsidR="00603B20">
        <w:rPr>
          <w:lang w:val="en-US"/>
        </w:rPr>
        <w:t xml:space="preserve">the </w:t>
      </w:r>
      <w:r>
        <w:rPr>
          <w:lang w:val="en-US"/>
        </w:rPr>
        <w:t xml:space="preserve">NomCom </w:t>
      </w:r>
      <w:proofErr w:type="gramStart"/>
      <w:r>
        <w:rPr>
          <w:lang w:val="en-US"/>
        </w:rPr>
        <w:t>member,</w:t>
      </w:r>
      <w:proofErr w:type="gramEnd"/>
      <w:r>
        <w:rPr>
          <w:lang w:val="en-US"/>
        </w:rPr>
        <w:t xml:space="preserve"> requires a huge time commitment</w:t>
      </w:r>
      <w:r w:rsidR="00603B20">
        <w:rPr>
          <w:lang w:val="en-US"/>
        </w:rPr>
        <w:t xml:space="preserve"> (hundreds of hours) </w:t>
      </w:r>
      <w:r>
        <w:rPr>
          <w:lang w:val="en-US"/>
        </w:rPr>
        <w:t xml:space="preserve">and I wanted to be sure I can give it to the community. </w:t>
      </w:r>
      <w:r w:rsidR="00165DBF">
        <w:rPr>
          <w:lang w:val="en-US"/>
        </w:rPr>
        <w:t xml:space="preserve">Now </w:t>
      </w:r>
      <w:r w:rsidR="00603B20">
        <w:rPr>
          <w:lang w:val="en-US"/>
        </w:rPr>
        <w:t>I'm convinced that I'll be ready to do that for another year</w:t>
      </w:r>
      <w:r w:rsidR="00165DBF">
        <w:rPr>
          <w:lang w:val="en-US"/>
        </w:rPr>
        <w:t xml:space="preserve"> or two</w:t>
      </w:r>
      <w:r w:rsidR="00603B20">
        <w:rPr>
          <w:lang w:val="en-US"/>
        </w:rPr>
        <w:t xml:space="preserve"> if being selected by the ccNSO Council. </w:t>
      </w:r>
    </w:p>
    <w:p w14:paraId="650B96BA" w14:textId="5FFB297C" w:rsidR="00070C2E" w:rsidRDefault="0053564A" w:rsidP="00070C2E">
      <w:pPr>
        <w:pStyle w:val="BodyText"/>
        <w:ind w:left="0"/>
        <w:rPr>
          <w:lang w:val="en-US"/>
        </w:rPr>
      </w:pPr>
      <w:r>
        <w:rPr>
          <w:lang w:val="en-US"/>
        </w:rPr>
        <w:t>Regarding my experience, I have been registry manager</w:t>
      </w:r>
      <w:r w:rsidR="00BE6580">
        <w:rPr>
          <w:lang w:val="en-US"/>
        </w:rPr>
        <w:t xml:space="preserve"> or a </w:t>
      </w:r>
      <w:r w:rsidR="00990CFE">
        <w:rPr>
          <w:lang w:val="en-US"/>
        </w:rPr>
        <w:t>key person</w:t>
      </w:r>
      <w:r>
        <w:rPr>
          <w:lang w:val="en-US"/>
        </w:rPr>
        <w:t xml:space="preserve"> for the .FI ccTLD (Finland) since 2004 being fully responsible for all typical ccTLD activities - including recruiting new people. In</w:t>
      </w:r>
      <w:r w:rsidR="00990CFE">
        <w:rPr>
          <w:lang w:val="en-US"/>
        </w:rPr>
        <w:t xml:space="preserve"> my</w:t>
      </w:r>
      <w:r>
        <w:rPr>
          <w:lang w:val="en-US"/>
        </w:rPr>
        <w:t xml:space="preserve"> </w:t>
      </w:r>
      <w:r w:rsidR="00BE6580">
        <w:rPr>
          <w:lang w:val="en-US"/>
        </w:rPr>
        <w:t xml:space="preserve">leading role </w:t>
      </w:r>
      <w:r w:rsidR="00990CFE">
        <w:rPr>
          <w:lang w:val="en-US"/>
        </w:rPr>
        <w:t>at</w:t>
      </w:r>
      <w:r w:rsidR="00BE6580">
        <w:rPr>
          <w:lang w:val="en-US"/>
        </w:rPr>
        <w:t xml:space="preserve"> the ccTLD </w:t>
      </w:r>
      <w:r>
        <w:rPr>
          <w:lang w:val="en-US"/>
        </w:rPr>
        <w:t>I have built networks covering registrars</w:t>
      </w:r>
      <w:r w:rsidR="00BE6580">
        <w:rPr>
          <w:lang w:val="en-US"/>
        </w:rPr>
        <w:t>, registries</w:t>
      </w:r>
      <w:r>
        <w:rPr>
          <w:lang w:val="en-US"/>
        </w:rPr>
        <w:t xml:space="preserve"> and </w:t>
      </w:r>
      <w:r w:rsidR="00BE6580">
        <w:rPr>
          <w:lang w:val="en-US"/>
        </w:rPr>
        <w:t xml:space="preserve">industry </w:t>
      </w:r>
      <w:r>
        <w:rPr>
          <w:lang w:val="en-US"/>
        </w:rPr>
        <w:t xml:space="preserve">service providers </w:t>
      </w:r>
      <w:r w:rsidR="00990CFE">
        <w:rPr>
          <w:lang w:val="en-US"/>
        </w:rPr>
        <w:t xml:space="preserve">not only in Finland or Europe, but </w:t>
      </w:r>
      <w:r>
        <w:rPr>
          <w:lang w:val="en-US"/>
        </w:rPr>
        <w:t>globally.</w:t>
      </w:r>
    </w:p>
    <w:p w14:paraId="08A258FB" w14:textId="77777777" w:rsidR="00070C2E" w:rsidRDefault="00070C2E" w:rsidP="00070C2E">
      <w:pPr>
        <w:pStyle w:val="BodyText"/>
        <w:ind w:left="0"/>
        <w:rPr>
          <w:lang w:val="en-US"/>
        </w:rPr>
      </w:pPr>
      <w:r>
        <w:rPr>
          <w:lang w:val="en-US"/>
        </w:rPr>
        <w:t xml:space="preserve">I have </w:t>
      </w:r>
      <w:r w:rsidR="0053564A">
        <w:rPr>
          <w:lang w:val="en-US"/>
        </w:rPr>
        <w:t xml:space="preserve">also </w:t>
      </w:r>
      <w:r>
        <w:rPr>
          <w:lang w:val="en-US"/>
        </w:rPr>
        <w:t xml:space="preserve">been active in the CENTR community attending meetings and workshops since 2004. I served the CENTR Board 2010 - 2012. CENTR community represents a wide variety of different ccs </w:t>
      </w:r>
      <w:r w:rsidR="0053564A">
        <w:rPr>
          <w:lang w:val="en-US"/>
        </w:rPr>
        <w:t>and I have got</w:t>
      </w:r>
      <w:r>
        <w:rPr>
          <w:lang w:val="en-US"/>
        </w:rPr>
        <w:t xml:space="preserve"> an excellent view of the European field of ccs and a wide network of key people connected in</w:t>
      </w:r>
      <w:r w:rsidR="0053564A">
        <w:rPr>
          <w:lang w:val="en-US"/>
        </w:rPr>
        <w:t xml:space="preserve"> domain name business in Europe and beyond.</w:t>
      </w:r>
    </w:p>
    <w:p w14:paraId="573C4EE1" w14:textId="595F512F" w:rsidR="00070C2E" w:rsidRDefault="00BE6580" w:rsidP="00070C2E">
      <w:pPr>
        <w:pStyle w:val="BodyText"/>
        <w:ind w:left="0"/>
        <w:rPr>
          <w:lang w:val="en-US"/>
        </w:rPr>
      </w:pPr>
      <w:r>
        <w:rPr>
          <w:lang w:val="en-US"/>
        </w:rPr>
        <w:t>During the first new gTLD round</w:t>
      </w:r>
      <w:r w:rsidR="00070C2E">
        <w:rPr>
          <w:lang w:val="en-US"/>
        </w:rPr>
        <w:t xml:space="preserve"> I was involved in a new gTLD project that applied for three new strings. That was a useful experience in terms of networking with people connected in new TLDs, including people in private equity field, other applicants, a number of TLD consultants, back-end providers, etc.</w:t>
      </w:r>
    </w:p>
    <w:p w14:paraId="3FAAE255" w14:textId="77777777" w:rsidR="003D7EED" w:rsidRDefault="00714B2A" w:rsidP="00070C2E">
      <w:pPr>
        <w:pStyle w:val="BodyText"/>
        <w:ind w:left="0"/>
        <w:rPr>
          <w:lang w:val="en-US"/>
        </w:rPr>
      </w:pPr>
      <w:r>
        <w:rPr>
          <w:lang w:val="en-US"/>
        </w:rPr>
        <w:t>For many years I was also member of the nominating committee of the major Finnish ICT association selecting tens of people to important roles within TIVIA organization.</w:t>
      </w:r>
    </w:p>
    <w:p w14:paraId="19B9B37E" w14:textId="0DF3A3C8" w:rsidR="00D26122" w:rsidRDefault="00D26122" w:rsidP="00070C2E">
      <w:pPr>
        <w:pStyle w:val="BodyText"/>
        <w:ind w:left="0"/>
        <w:rPr>
          <w:lang w:val="en-US"/>
        </w:rPr>
      </w:pPr>
      <w:r>
        <w:rPr>
          <w:lang w:val="en-US"/>
        </w:rPr>
        <w:t>I</w:t>
      </w:r>
      <w:r w:rsidR="00BE6580">
        <w:rPr>
          <w:lang w:val="en-US"/>
        </w:rPr>
        <w:t xml:space="preserve">'m also former </w:t>
      </w:r>
      <w:r>
        <w:rPr>
          <w:lang w:val="en-US"/>
        </w:rPr>
        <w:t xml:space="preserve">chair of the ISOC Finland </w:t>
      </w:r>
      <w:r w:rsidR="00BE6580">
        <w:rPr>
          <w:lang w:val="en-US"/>
        </w:rPr>
        <w:t xml:space="preserve">and a </w:t>
      </w:r>
      <w:proofErr w:type="gramStart"/>
      <w:r w:rsidR="00BE6580">
        <w:rPr>
          <w:lang w:val="en-US"/>
        </w:rPr>
        <w:t>long time</w:t>
      </w:r>
      <w:proofErr w:type="gramEnd"/>
      <w:r w:rsidR="00BE6580">
        <w:rPr>
          <w:lang w:val="en-US"/>
        </w:rPr>
        <w:t xml:space="preserve"> board member </w:t>
      </w:r>
      <w:r>
        <w:rPr>
          <w:lang w:val="en-US"/>
        </w:rPr>
        <w:t>knowing people in the global ISOC communit</w:t>
      </w:r>
      <w:r w:rsidR="00BE6580">
        <w:rPr>
          <w:lang w:val="en-US"/>
        </w:rPr>
        <w:t>y and ICANN at-large structure.</w:t>
      </w:r>
    </w:p>
    <w:p w14:paraId="0427AFBC" w14:textId="6DF5DB90" w:rsidR="003D7EED" w:rsidRDefault="003D7EED" w:rsidP="00070C2E">
      <w:pPr>
        <w:pStyle w:val="BodyText"/>
        <w:ind w:left="0"/>
        <w:rPr>
          <w:lang w:val="en-US"/>
        </w:rPr>
      </w:pPr>
      <w:r>
        <w:rPr>
          <w:lang w:val="en-US"/>
        </w:rPr>
        <w:t xml:space="preserve">In addition to recruiting and interviewing people in real world, I have attended many recruiting </w:t>
      </w:r>
      <w:proofErr w:type="gramStart"/>
      <w:r>
        <w:rPr>
          <w:lang w:val="en-US"/>
        </w:rPr>
        <w:t>trainings</w:t>
      </w:r>
      <w:proofErr w:type="gramEnd"/>
      <w:r>
        <w:rPr>
          <w:lang w:val="en-US"/>
        </w:rPr>
        <w:t xml:space="preserve"> organized by many different top trainers globally - including </w:t>
      </w:r>
      <w:r w:rsidR="00BE6580">
        <w:rPr>
          <w:lang w:val="en-US"/>
        </w:rPr>
        <w:t xml:space="preserve">several </w:t>
      </w:r>
      <w:proofErr w:type="gramStart"/>
      <w:r>
        <w:rPr>
          <w:lang w:val="en-US"/>
        </w:rPr>
        <w:t>trainings</w:t>
      </w:r>
      <w:proofErr w:type="gramEnd"/>
      <w:r w:rsidR="00BE6580">
        <w:rPr>
          <w:lang w:val="en-US"/>
        </w:rPr>
        <w:t xml:space="preserve"> </w:t>
      </w:r>
      <w:r>
        <w:rPr>
          <w:lang w:val="en-US"/>
        </w:rPr>
        <w:t xml:space="preserve">by the </w:t>
      </w:r>
      <w:r w:rsidR="00BE6580">
        <w:rPr>
          <w:lang w:val="en-US"/>
        </w:rPr>
        <w:t xml:space="preserve">previous </w:t>
      </w:r>
      <w:proofErr w:type="spellStart"/>
      <w:r>
        <w:rPr>
          <w:lang w:val="en-US"/>
        </w:rPr>
        <w:t>NomCom</w:t>
      </w:r>
      <w:r w:rsidR="00BE6580">
        <w:rPr>
          <w:lang w:val="en-US"/>
        </w:rPr>
        <w:t>s</w:t>
      </w:r>
      <w:proofErr w:type="spellEnd"/>
      <w:r>
        <w:rPr>
          <w:lang w:val="en-US"/>
        </w:rPr>
        <w:t>.</w:t>
      </w:r>
    </w:p>
    <w:p w14:paraId="018D734D" w14:textId="22628D5D" w:rsidR="00070C2E" w:rsidRDefault="00070C2E" w:rsidP="00070C2E">
      <w:pPr>
        <w:pStyle w:val="BodyText"/>
        <w:ind w:left="0"/>
        <w:rPr>
          <w:lang w:val="en-US"/>
        </w:rPr>
      </w:pPr>
      <w:r>
        <w:rPr>
          <w:lang w:val="en-US"/>
        </w:rPr>
        <w:t>The last (but not the least) relevant experience I'd like to raise up, is my longstanding involvement in ICANN community. I have attended</w:t>
      </w:r>
      <w:r w:rsidR="00BE6580">
        <w:rPr>
          <w:lang w:val="en-US"/>
        </w:rPr>
        <w:t xml:space="preserve"> close to</w:t>
      </w:r>
      <w:r w:rsidR="0053564A">
        <w:rPr>
          <w:lang w:val="en-US"/>
        </w:rPr>
        <w:t xml:space="preserve"> </w:t>
      </w:r>
      <w:r w:rsidR="00BE6580">
        <w:rPr>
          <w:lang w:val="en-US"/>
        </w:rPr>
        <w:t>4</w:t>
      </w:r>
      <w:r w:rsidR="0053564A">
        <w:rPr>
          <w:lang w:val="en-US"/>
        </w:rPr>
        <w:t>0</w:t>
      </w:r>
      <w:r>
        <w:rPr>
          <w:lang w:val="en-US"/>
        </w:rPr>
        <w:t xml:space="preserve"> ICANN/</w:t>
      </w:r>
      <w:proofErr w:type="spellStart"/>
      <w:r>
        <w:rPr>
          <w:lang w:val="en-US"/>
        </w:rPr>
        <w:t>ccNSO</w:t>
      </w:r>
      <w:proofErr w:type="spellEnd"/>
      <w:r>
        <w:rPr>
          <w:lang w:val="en-US"/>
        </w:rPr>
        <w:t xml:space="preserve"> meetings </w:t>
      </w:r>
      <w:r w:rsidR="00BE6580">
        <w:rPr>
          <w:lang w:val="en-US"/>
        </w:rPr>
        <w:t xml:space="preserve">in person </w:t>
      </w:r>
      <w:r>
        <w:rPr>
          <w:lang w:val="en-US"/>
        </w:rPr>
        <w:t xml:space="preserve">with 3+ years in the </w:t>
      </w:r>
      <w:proofErr w:type="spellStart"/>
      <w:r>
        <w:rPr>
          <w:lang w:val="en-US"/>
        </w:rPr>
        <w:t>ccNSO</w:t>
      </w:r>
      <w:proofErr w:type="spellEnd"/>
      <w:r>
        <w:rPr>
          <w:lang w:val="en-US"/>
        </w:rPr>
        <w:t xml:space="preserve"> Council </w:t>
      </w:r>
      <w:r w:rsidR="00990CFE">
        <w:rPr>
          <w:lang w:val="en-US"/>
        </w:rPr>
        <w:t>getting</w:t>
      </w:r>
      <w:r>
        <w:rPr>
          <w:lang w:val="en-US"/>
        </w:rPr>
        <w:t xml:space="preserve"> a deep understanding of ICANN structure and ICANN way-of-working with multistakeholder and bottom-up approaches.</w:t>
      </w:r>
      <w:r w:rsidR="0053564A">
        <w:rPr>
          <w:lang w:val="en-US"/>
        </w:rPr>
        <w:t xml:space="preserve"> I</w:t>
      </w:r>
      <w:r w:rsidR="003D7EED">
        <w:rPr>
          <w:lang w:val="en-US"/>
        </w:rPr>
        <w:t xml:space="preserve"> believe</w:t>
      </w:r>
      <w:r w:rsidR="0053564A">
        <w:rPr>
          <w:lang w:val="en-US"/>
        </w:rPr>
        <w:t xml:space="preserve"> that I know ICANN ecosystem</w:t>
      </w:r>
      <w:r w:rsidR="003D7EED">
        <w:rPr>
          <w:lang w:val="en-US"/>
        </w:rPr>
        <w:t>, governance and diversity issues -</w:t>
      </w:r>
      <w:r w:rsidR="0053564A">
        <w:rPr>
          <w:lang w:val="en-US"/>
        </w:rPr>
        <w:t xml:space="preserve"> and people well.</w:t>
      </w:r>
    </w:p>
    <w:p w14:paraId="7F46BD91" w14:textId="39D5E4DF" w:rsidR="00070C2E" w:rsidRDefault="00070C2E" w:rsidP="00070C2E">
      <w:pPr>
        <w:pStyle w:val="BodyText"/>
        <w:ind w:left="0"/>
        <w:rPr>
          <w:lang w:val="en-US"/>
        </w:rPr>
      </w:pPr>
      <w:r>
        <w:rPr>
          <w:lang w:val="en-US"/>
        </w:rPr>
        <w:t xml:space="preserve">NomCom is very much about understanding the needs and skills of different ICANN </w:t>
      </w:r>
      <w:r w:rsidR="00603B20">
        <w:rPr>
          <w:lang w:val="en-US"/>
        </w:rPr>
        <w:t>AS/SOs</w:t>
      </w:r>
      <w:r w:rsidR="003D7EED">
        <w:rPr>
          <w:lang w:val="en-US"/>
        </w:rPr>
        <w:t>/Board</w:t>
      </w:r>
      <w:r>
        <w:rPr>
          <w:lang w:val="en-US"/>
        </w:rPr>
        <w:t xml:space="preserve"> and knowing people in the domain name / Internet industry.  I believe, based on the experience described above, I have both. And I also think that this would be my best possible way </w:t>
      </w:r>
      <w:proofErr w:type="gramStart"/>
      <w:r>
        <w:rPr>
          <w:lang w:val="en-US"/>
        </w:rPr>
        <w:t>at the moment</w:t>
      </w:r>
      <w:proofErr w:type="gramEnd"/>
      <w:r>
        <w:rPr>
          <w:lang w:val="en-US"/>
        </w:rPr>
        <w:t xml:space="preserve"> to serve ICANN in its traditional ro</w:t>
      </w:r>
      <w:r w:rsidR="00714B2A">
        <w:rPr>
          <w:lang w:val="en-US"/>
        </w:rPr>
        <w:t>le in serving the TLD community.</w:t>
      </w:r>
    </w:p>
    <w:p w14:paraId="57E36663" w14:textId="77777777" w:rsidR="00070C2E" w:rsidRDefault="00603B20" w:rsidP="00070C2E">
      <w:pPr>
        <w:pStyle w:val="BodyText"/>
        <w:ind w:left="0"/>
        <w:rPr>
          <w:lang w:val="en-US"/>
        </w:rPr>
      </w:pPr>
      <w:r>
        <w:rPr>
          <w:lang w:val="en-US"/>
        </w:rPr>
        <w:t>With respect,</w:t>
      </w:r>
    </w:p>
    <w:p w14:paraId="49DBCC31" w14:textId="77777777" w:rsidR="00070C2E" w:rsidRDefault="00070C2E" w:rsidP="00070C2E">
      <w:pPr>
        <w:pStyle w:val="BodyText"/>
        <w:ind w:left="0"/>
        <w:rPr>
          <w:lang w:val="en-US"/>
        </w:rPr>
      </w:pPr>
      <w:r>
        <w:rPr>
          <w:lang w:val="en-US"/>
        </w:rPr>
        <w:t>Juhani Juselius</w:t>
      </w:r>
    </w:p>
    <w:p w14:paraId="103540AE" w14:textId="77777777" w:rsidR="00AB3799" w:rsidRDefault="00AB3799" w:rsidP="00A82957">
      <w:pPr>
        <w:pStyle w:val="BodyText"/>
      </w:pPr>
    </w:p>
    <w:sectPr w:rsidR="00AB3799" w:rsidSect="000008C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31" w:right="1021" w:bottom="567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48A0" w14:textId="77777777" w:rsidR="003E7BF7" w:rsidRDefault="003E7BF7" w:rsidP="00261760">
      <w:r>
        <w:separator/>
      </w:r>
    </w:p>
  </w:endnote>
  <w:endnote w:type="continuationSeparator" w:id="0">
    <w:p w14:paraId="654B09BE" w14:textId="77777777" w:rsidR="003E7BF7" w:rsidRDefault="003E7BF7" w:rsidP="002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9923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9923"/>
    </w:tblGrid>
    <w:tr w:rsidR="00E43DBE" w:rsidRPr="0055498C" w14:paraId="2DA27FFC" w14:textId="77777777" w:rsidTr="0089181B">
      <w:tc>
        <w:tcPr>
          <w:tcW w:w="9923" w:type="dxa"/>
        </w:tcPr>
        <w:p w14:paraId="4B94B0F1" w14:textId="77777777" w:rsidR="008163C8" w:rsidRPr="00AB3799" w:rsidRDefault="008163C8" w:rsidP="008163C8">
          <w:pPr>
            <w:pStyle w:val="Footer"/>
            <w:jc w:val="center"/>
            <w:rPr>
              <w:lang w:val="en-US"/>
            </w:rPr>
          </w:pPr>
          <w:r w:rsidRPr="00AB3799">
            <w:rPr>
              <w:lang w:val="en-US"/>
            </w:rPr>
            <w:t>Finnish Transport and Communications Agency Traficom • P.O.Box 320 FI-00059 TRAFICOM, Finland</w:t>
          </w:r>
        </w:p>
        <w:p w14:paraId="2254E359" w14:textId="77777777" w:rsidR="008163C8" w:rsidRPr="00AB3799" w:rsidRDefault="008163C8" w:rsidP="008163C8">
          <w:pPr>
            <w:pStyle w:val="Footer"/>
            <w:jc w:val="center"/>
            <w:rPr>
              <w:lang w:val="en-US"/>
            </w:rPr>
          </w:pPr>
          <w:r w:rsidRPr="00AB3799">
            <w:rPr>
              <w:lang w:val="en-US"/>
            </w:rPr>
            <w:t>Tel. +358 295 345 000 • Business ID 2924753-3 • www.traficom.fi</w:t>
          </w:r>
        </w:p>
      </w:tc>
    </w:tr>
  </w:tbl>
  <w:p w14:paraId="4E14B84B" w14:textId="77777777" w:rsidR="000008C6" w:rsidRPr="00AB3799" w:rsidRDefault="000008C6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11519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2126"/>
      <w:gridCol w:w="2693"/>
      <w:gridCol w:w="2551"/>
      <w:gridCol w:w="38"/>
    </w:tblGrid>
    <w:tr w:rsidR="005C795F" w:rsidRPr="00EA2384" w14:paraId="64366116" w14:textId="77777777" w:rsidTr="00F86E16">
      <w:trPr>
        <w:trHeight w:val="426"/>
      </w:trPr>
      <w:tc>
        <w:tcPr>
          <w:tcW w:w="4111" w:type="dxa"/>
        </w:tcPr>
        <w:p w14:paraId="60C123F3" w14:textId="77777777" w:rsidR="005C795F" w:rsidRDefault="005C795F" w:rsidP="00213E47">
          <w:pPr>
            <w:pStyle w:val="Footer"/>
            <w:rPr>
              <w:b/>
              <w:lang w:eastAsia="fi-FI"/>
            </w:rPr>
          </w:pPr>
        </w:p>
      </w:tc>
      <w:tc>
        <w:tcPr>
          <w:tcW w:w="2126" w:type="dxa"/>
        </w:tcPr>
        <w:p w14:paraId="6C8D0C0C" w14:textId="77777777" w:rsidR="005C795F" w:rsidRPr="008279C6" w:rsidRDefault="005C795F" w:rsidP="008279C6">
          <w:pPr>
            <w:pStyle w:val="Footer"/>
          </w:pPr>
        </w:p>
      </w:tc>
      <w:tc>
        <w:tcPr>
          <w:tcW w:w="2693" w:type="dxa"/>
        </w:tcPr>
        <w:p w14:paraId="7A142257" w14:textId="77777777" w:rsidR="005C795F" w:rsidRPr="009D2B4A" w:rsidRDefault="005C795F" w:rsidP="008279C6">
          <w:pPr>
            <w:pStyle w:val="Footer"/>
            <w:rPr>
              <w:lang w:val="sv-FI"/>
            </w:rPr>
          </w:pPr>
        </w:p>
      </w:tc>
      <w:tc>
        <w:tcPr>
          <w:tcW w:w="2589" w:type="dxa"/>
          <w:gridSpan w:val="2"/>
        </w:tcPr>
        <w:p w14:paraId="717658B7" w14:textId="77777777" w:rsidR="005C795F" w:rsidRPr="004715F5" w:rsidRDefault="005C795F" w:rsidP="008279C6">
          <w:pPr>
            <w:pStyle w:val="Footer"/>
          </w:pPr>
        </w:p>
      </w:tc>
    </w:tr>
    <w:tr w:rsidR="005C795F" w:rsidRPr="0055498C" w14:paraId="0AC39DB8" w14:textId="77777777" w:rsidTr="00F86E16">
      <w:trPr>
        <w:gridAfter w:val="1"/>
        <w:wAfter w:w="38" w:type="dxa"/>
      </w:trPr>
      <w:tc>
        <w:tcPr>
          <w:tcW w:w="4111" w:type="dxa"/>
        </w:tcPr>
        <w:p w14:paraId="15376588" w14:textId="77777777" w:rsidR="00345558" w:rsidRPr="00E37C6F" w:rsidRDefault="005B5649" w:rsidP="00213E47">
          <w:pPr>
            <w:pStyle w:val="Footer"/>
            <w:rPr>
              <w:lang w:val="sv-SE"/>
            </w:rPr>
          </w:pPr>
          <w:r w:rsidRPr="00E37C6F">
            <w:rPr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76927" behindDoc="0" locked="1" layoutInCell="1" allowOverlap="1" wp14:anchorId="07D958F6" wp14:editId="383686BF">
                    <wp:simplePos x="0" y="0"/>
                    <wp:positionH relativeFrom="page">
                      <wp:posOffset>-161925</wp:posOffset>
                    </wp:positionH>
                    <wp:positionV relativeFrom="page">
                      <wp:posOffset>-133985</wp:posOffset>
                    </wp:positionV>
                    <wp:extent cx="7308215" cy="0"/>
                    <wp:effectExtent l="9525" t="18415" r="16510" b="10160"/>
                    <wp:wrapNone/>
                    <wp:docPr id="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0821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C4121F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12.75pt;margin-top:-10.55pt;width:575.45pt;height:0;z-index:2516769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7HNAIAAHMEAAAOAAAAZHJzL2Uyb0RvYy54bWysVMGO2jAQvVfqP1i5QxI2sBARVqsEetm2&#10;SLv9AGM7xKpjW7YhQVX/vWMHoqW9VFU5mPHY8+bNzHPWT30r0JkZy5UsonSaRIhJoiiXxyL69rab&#10;LCNkHZYUCyVZEV2YjZ42Hz+sO52zmWqUoMwgAJE273QRNc7pPI4taViL7VRpJuGwVqbFDrbmGFOD&#10;O0BvRTxLkkXcKUO1UYRZC95qOIw2Ab+uGXFf69oyh0QRATcXVhPWg1/jzRrnR4N1w8mVBv4HFi3m&#10;EpKOUBV2GJ0M/wOq5cQoq2o3JaqNVV1zwkINUE2a/FbNa4M1C7VAc6we22T/Hyz5ct4bxCnMLkIS&#10;tzCi55NTITNa+PZ02uZwq5R74wskvXzVL4p8t0iqssHyyMLlt4uG2NRHxHchfmM1JDl0nxWFOxjw&#10;Q6/62rQeErqA+jCSyzgS1jtEwPn4kCxn6TxC5HYW4/wWqI11n5hqkTeKyDqD+bFxpZISBq9MGtLg&#10;84t1nhbObwE+q1Q7LkSYv5CoA+6rZJ6ECKsEp/7U3wtSZKUw6IxBRK4fUMWphXIGX5r436Al8IPi&#10;Bn9wQdoRIpC4QzfqJGkg0TBMt1fbYS4GG6KF9DSgIVDG1Rqk9WOVrLbL7TKbZLPFdpIlVTV53pXZ&#10;ZLFLH+fVQ1WWVfrTV5RmecMpZdIXdZN5mv2djK4PbhDoKPSxffE9eigRyN7+A+mgCC+CQU4HRS97&#10;c1MKKDtcvr5C/3Te78F+/63Y/AIAAP//AwBQSwMEFAAGAAgAAAAhAAFp/FPdAAAADAEAAA8AAABk&#10;cnMvZG93bnJldi54bWxMj01Lw0AQhu+C/2EZwVu7m9j4EbMpUZTeBFvxPM1Ok2B2NmS3bfz3bkDQ&#10;23w8vPNMsZ5sL040+s6xhmSpQBDXznTcaPjYvS7uQfiAbLB3TBq+ycO6vLwoMDfuzO902oZGxBD2&#10;OWpoQxhyKX3dkkW/dANx3B3caDHEdmykGfEcw20vU6VupcWO44UWB3puqf7aHq2G5nP19kCbQ11t&#10;Knlnbp6Uwt2L1tdXU/UIItAU/mCY9aM6lNFp745svOg1LNIsi+hcJAmImUjSbAVi/zuSZSH/P1H+&#10;AAAA//8DAFBLAQItABQABgAIAAAAIQC2gziS/gAAAOEBAAATAAAAAAAAAAAAAAAAAAAAAABbQ29u&#10;dGVudF9UeXBlc10ueG1sUEsBAi0AFAAGAAgAAAAhADj9If/WAAAAlAEAAAsAAAAAAAAAAAAAAAAA&#10;LwEAAF9yZWxzLy5yZWxzUEsBAi0AFAAGAAgAAAAhABYJrsc0AgAAcwQAAA4AAAAAAAAAAAAAAAAA&#10;LgIAAGRycy9lMm9Eb2MueG1sUEsBAi0AFAAGAAgAAAAhAAFp/FPdAAAADAEAAA8AAAAAAAAAAAAA&#10;AAAAjgQAAGRycy9kb3ducmV2LnhtbFBLBQYAAAAABAAEAPMAAACYBQAAAAA=&#10;" strokecolor="black [3213]" strokeweight="1.5pt">
                    <w10:wrap anchorx="page" anchory="page"/>
                    <w10:anchorlock/>
                  </v:shape>
                </w:pict>
              </mc:Fallback>
            </mc:AlternateContent>
          </w:r>
          <w:r w:rsidR="00345558" w:rsidRPr="00E37C6F">
            <w:rPr>
              <w:lang w:val="sv-SE"/>
            </w:rPr>
            <w:t>Liikenne- ja viestintävirasto Traficom</w:t>
          </w:r>
        </w:p>
        <w:p w14:paraId="093ED266" w14:textId="77777777" w:rsidR="00345558" w:rsidRPr="00E37C6F" w:rsidRDefault="00345558" w:rsidP="00213E47">
          <w:pPr>
            <w:pStyle w:val="Footer"/>
            <w:rPr>
              <w:lang w:val="sv-SE"/>
            </w:rPr>
          </w:pPr>
          <w:r w:rsidRPr="00E37C6F">
            <w:rPr>
              <w:lang w:val="sv-SE"/>
            </w:rPr>
            <w:t>Transport- och kommunikationsverket Traficom</w:t>
          </w:r>
        </w:p>
        <w:p w14:paraId="4A1A4B2D" w14:textId="77777777" w:rsidR="005C795F" w:rsidRPr="00E37C6F" w:rsidRDefault="00345558" w:rsidP="00213E47">
          <w:pPr>
            <w:pStyle w:val="Footer"/>
            <w:rPr>
              <w:b/>
              <w:lang w:val="en-US"/>
            </w:rPr>
          </w:pPr>
          <w:r w:rsidRPr="00E37C6F">
            <w:rPr>
              <w:lang w:val="en-US"/>
            </w:rPr>
            <w:t>Finnish Transport and Communications Agency Traficom</w:t>
          </w:r>
        </w:p>
      </w:tc>
      <w:tc>
        <w:tcPr>
          <w:tcW w:w="2126" w:type="dxa"/>
        </w:tcPr>
        <w:p w14:paraId="6DC2D90F" w14:textId="77777777" w:rsidR="00345558" w:rsidRPr="00AB3799" w:rsidRDefault="00345558" w:rsidP="00213E47">
          <w:pPr>
            <w:pStyle w:val="Footer"/>
            <w:rPr>
              <w:lang w:val="sv-SE"/>
            </w:rPr>
          </w:pPr>
          <w:r w:rsidRPr="00AB3799">
            <w:rPr>
              <w:lang w:val="sv-SE"/>
            </w:rPr>
            <w:t>Kumpulantie 9</w:t>
          </w:r>
          <w:r w:rsidR="00B45749" w:rsidRPr="00AB3799">
            <w:rPr>
              <w:lang w:val="sv-SE"/>
            </w:rPr>
            <w:t>, Helsinki</w:t>
          </w:r>
        </w:p>
        <w:p w14:paraId="670DFAE0" w14:textId="77777777" w:rsidR="005C795F" w:rsidRPr="00AB3799" w:rsidRDefault="005C795F" w:rsidP="00213E47">
          <w:pPr>
            <w:pStyle w:val="Footer"/>
            <w:rPr>
              <w:lang w:val="sv-SE"/>
            </w:rPr>
          </w:pPr>
          <w:r w:rsidRPr="00AB3799">
            <w:rPr>
              <w:lang w:val="sv-SE"/>
            </w:rPr>
            <w:t xml:space="preserve">PL </w:t>
          </w:r>
          <w:r w:rsidR="00345558" w:rsidRPr="00AB3799">
            <w:rPr>
              <w:lang w:val="sv-SE"/>
            </w:rPr>
            <w:t>320</w:t>
          </w:r>
        </w:p>
        <w:p w14:paraId="1E5E48E8" w14:textId="77777777" w:rsidR="005C795F" w:rsidRPr="00AB3799" w:rsidRDefault="00345558" w:rsidP="009C5C38">
          <w:pPr>
            <w:pStyle w:val="Footer"/>
            <w:ind w:right="280"/>
            <w:rPr>
              <w:lang w:val="sv-SE"/>
            </w:rPr>
          </w:pPr>
          <w:r w:rsidRPr="00AB3799">
            <w:rPr>
              <w:lang w:val="sv-SE"/>
            </w:rPr>
            <w:t xml:space="preserve">00059 </w:t>
          </w:r>
          <w:r w:rsidR="00424608" w:rsidRPr="00AB3799">
            <w:rPr>
              <w:lang w:val="sv-SE"/>
            </w:rPr>
            <w:t>TRAFICOM</w:t>
          </w:r>
        </w:p>
        <w:p w14:paraId="221FA47B" w14:textId="77777777" w:rsidR="005C795F" w:rsidRPr="00AB3799" w:rsidRDefault="00393C81" w:rsidP="00213E47">
          <w:pPr>
            <w:pStyle w:val="Footer"/>
            <w:rPr>
              <w:lang w:val="sv-SE"/>
            </w:rPr>
          </w:pPr>
          <w:r w:rsidRPr="00AB3799">
            <w:rPr>
              <w:lang w:val="sv-SE"/>
            </w:rPr>
            <w:t xml:space="preserve">p. </w:t>
          </w:r>
          <w:r w:rsidR="00345558" w:rsidRPr="00AB3799">
            <w:rPr>
              <w:lang w:val="sv-SE"/>
            </w:rPr>
            <w:t>0295 345 000</w:t>
          </w:r>
        </w:p>
        <w:p w14:paraId="32F5BF01" w14:textId="77777777" w:rsidR="005C795F" w:rsidRPr="00E37C6F" w:rsidRDefault="00345558" w:rsidP="00345558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traficom</w:t>
          </w:r>
          <w:r w:rsidR="005C795F" w:rsidRPr="00E37C6F">
            <w:rPr>
              <w:lang w:val="sv-FI"/>
            </w:rPr>
            <w:t>.fi</w:t>
          </w:r>
        </w:p>
      </w:tc>
      <w:tc>
        <w:tcPr>
          <w:tcW w:w="2693" w:type="dxa"/>
        </w:tcPr>
        <w:p w14:paraId="18AD454F" w14:textId="77777777" w:rsidR="00345558" w:rsidRPr="00E37C6F" w:rsidRDefault="00345558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Gumtäktsvägen 9</w:t>
          </w:r>
          <w:r w:rsidR="00B45749" w:rsidRPr="00E37C6F">
            <w:rPr>
              <w:lang w:val="sv-FI"/>
            </w:rPr>
            <w:t>, Helsingfors</w:t>
          </w:r>
        </w:p>
        <w:p w14:paraId="4A48A72A" w14:textId="77777777" w:rsidR="00825477" w:rsidRPr="00E37C6F" w:rsidRDefault="005C795F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 xml:space="preserve">PB </w:t>
          </w:r>
          <w:r w:rsidR="00345558" w:rsidRPr="00E37C6F">
            <w:rPr>
              <w:lang w:val="sv-FI"/>
            </w:rPr>
            <w:t>320</w:t>
          </w:r>
          <w:r w:rsidRPr="00E37C6F">
            <w:rPr>
              <w:lang w:val="sv-FI"/>
            </w:rPr>
            <w:t xml:space="preserve">, </w:t>
          </w:r>
          <w:r w:rsidR="00345558" w:rsidRPr="00E37C6F">
            <w:rPr>
              <w:lang w:val="sv-FI"/>
            </w:rPr>
            <w:t xml:space="preserve">FI-00059 </w:t>
          </w:r>
        </w:p>
        <w:p w14:paraId="6041CA53" w14:textId="77777777" w:rsidR="005C795F" w:rsidRPr="00E37C6F" w:rsidRDefault="00424608" w:rsidP="00213E47">
          <w:pPr>
            <w:pStyle w:val="Footer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345558" w:rsidRPr="00E37C6F">
            <w:rPr>
              <w:lang w:val="sv-FI"/>
            </w:rPr>
            <w:t>,</w:t>
          </w:r>
          <w:r w:rsidR="005C795F" w:rsidRPr="00E37C6F">
            <w:rPr>
              <w:lang w:val="sv-FI"/>
            </w:rPr>
            <w:t xml:space="preserve"> Finland</w:t>
          </w:r>
        </w:p>
        <w:p w14:paraId="56FBCAB6" w14:textId="77777777" w:rsidR="005C795F" w:rsidRPr="00E37C6F" w:rsidRDefault="00393C81" w:rsidP="00213E47">
          <w:pPr>
            <w:pStyle w:val="Footer"/>
            <w:rPr>
              <w:lang w:val="sv-FI"/>
            </w:rPr>
          </w:pPr>
          <w:r>
            <w:rPr>
              <w:lang w:val="sv-FI"/>
            </w:rPr>
            <w:t>t</w:t>
          </w:r>
          <w:r w:rsidR="003917E1">
            <w:rPr>
              <w:lang w:val="sv-FI"/>
            </w:rPr>
            <w:t>fn</w:t>
          </w:r>
          <w:r w:rsidR="00F86E16">
            <w:rPr>
              <w:lang w:val="sv-FI"/>
            </w:rPr>
            <w:t xml:space="preserve">. </w:t>
          </w:r>
          <w:r w:rsidR="00345558" w:rsidRPr="00E37C6F">
            <w:rPr>
              <w:lang w:val="sv-FI"/>
            </w:rPr>
            <w:t>+358 295 345 000</w:t>
          </w:r>
        </w:p>
        <w:p w14:paraId="149C8BED" w14:textId="77777777" w:rsidR="005C795F" w:rsidRPr="00E37C6F" w:rsidRDefault="00345558" w:rsidP="00213E47">
          <w:pPr>
            <w:pStyle w:val="Footer"/>
            <w:rPr>
              <w:lang w:val="sv-FI"/>
            </w:rPr>
          </w:pPr>
          <w:r w:rsidRPr="00E37C6F">
            <w:rPr>
              <w:lang w:val="sv-FI"/>
            </w:rPr>
            <w:t>traficom.fi</w:t>
          </w:r>
        </w:p>
      </w:tc>
      <w:tc>
        <w:tcPr>
          <w:tcW w:w="2551" w:type="dxa"/>
        </w:tcPr>
        <w:p w14:paraId="54B0B479" w14:textId="77777777" w:rsidR="00345558" w:rsidRPr="005A28CB" w:rsidRDefault="00345558" w:rsidP="00213E47">
          <w:pPr>
            <w:pStyle w:val="Footer"/>
          </w:pPr>
          <w:r w:rsidRPr="005A28CB">
            <w:t>Kumpulantie 9</w:t>
          </w:r>
          <w:r w:rsidR="00B45749" w:rsidRPr="005A28CB">
            <w:t>, Helsinki</w:t>
          </w:r>
        </w:p>
        <w:p w14:paraId="1A087AB3" w14:textId="77777777" w:rsidR="00825477" w:rsidRPr="005A28CB" w:rsidRDefault="005C795F" w:rsidP="00F86E16">
          <w:pPr>
            <w:pStyle w:val="Footer"/>
            <w:ind w:left="290" w:hanging="290"/>
          </w:pPr>
          <w:r w:rsidRPr="005A28CB">
            <w:t xml:space="preserve">P.O. Box </w:t>
          </w:r>
          <w:r w:rsidR="00345558" w:rsidRPr="005A28CB">
            <w:t>320</w:t>
          </w:r>
          <w:r w:rsidRPr="005A28CB">
            <w:t xml:space="preserve">, </w:t>
          </w:r>
          <w:r w:rsidR="00345558" w:rsidRPr="005A28CB">
            <w:t>FI-00059</w:t>
          </w:r>
        </w:p>
        <w:p w14:paraId="5257D85A" w14:textId="77777777" w:rsidR="005C795F" w:rsidRPr="00E37C6F" w:rsidRDefault="00424608" w:rsidP="00213E47">
          <w:pPr>
            <w:pStyle w:val="Footer"/>
            <w:rPr>
              <w:lang w:val="sv-FI"/>
            </w:rPr>
          </w:pPr>
          <w:r w:rsidRPr="00E37C6F">
            <w:rPr>
              <w:lang w:val="sv-SE"/>
            </w:rPr>
            <w:t>TRAFICOM</w:t>
          </w:r>
          <w:r w:rsidR="005C795F" w:rsidRPr="00E37C6F">
            <w:rPr>
              <w:lang w:val="sv-FI"/>
            </w:rPr>
            <w:t>, Finland</w:t>
          </w:r>
        </w:p>
        <w:p w14:paraId="0F13DECC" w14:textId="77777777" w:rsidR="005C795F" w:rsidRPr="00AB3799" w:rsidRDefault="00EE2B4D" w:rsidP="00213E47">
          <w:pPr>
            <w:pStyle w:val="Footer"/>
            <w:rPr>
              <w:lang w:val="sv-SE"/>
            </w:rPr>
          </w:pPr>
          <w:r w:rsidRPr="00AB3799">
            <w:rPr>
              <w:lang w:val="sv-SE"/>
            </w:rPr>
            <w:t>Tel</w:t>
          </w:r>
          <w:r w:rsidR="00F86E16" w:rsidRPr="00AB3799">
            <w:rPr>
              <w:lang w:val="sv-SE"/>
            </w:rPr>
            <w:t>.</w:t>
          </w:r>
          <w:r w:rsidRPr="00AB3799">
            <w:rPr>
              <w:lang w:val="sv-SE"/>
            </w:rPr>
            <w:t xml:space="preserve"> </w:t>
          </w:r>
          <w:r w:rsidR="00345558" w:rsidRPr="00AB3799">
            <w:rPr>
              <w:lang w:val="sv-SE"/>
            </w:rPr>
            <w:t>+358 295 345 000</w:t>
          </w:r>
        </w:p>
        <w:p w14:paraId="0856F362" w14:textId="77777777" w:rsidR="005C795F" w:rsidRPr="00AB3799" w:rsidRDefault="00F86E16" w:rsidP="00213E47">
          <w:pPr>
            <w:pStyle w:val="Footer"/>
            <w:rPr>
              <w:lang w:val="sv-SE"/>
            </w:rPr>
          </w:pPr>
          <w:r w:rsidRPr="00AB3799">
            <w:rPr>
              <w:lang w:val="sv-SE"/>
            </w:rPr>
            <w:t>t</w:t>
          </w:r>
          <w:r w:rsidR="00345558" w:rsidRPr="00AB3799">
            <w:rPr>
              <w:lang w:val="sv-SE"/>
            </w:rPr>
            <w:t>raficom.fi</w:t>
          </w:r>
        </w:p>
      </w:tc>
    </w:tr>
  </w:tbl>
  <w:p w14:paraId="0D864848" w14:textId="77777777" w:rsidR="00C02735" w:rsidRPr="00AB3799" w:rsidRDefault="00C02735" w:rsidP="005C795F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9FED" w14:textId="77777777" w:rsidR="003E7BF7" w:rsidRDefault="003E7BF7" w:rsidP="00261760">
      <w:r>
        <w:separator/>
      </w:r>
    </w:p>
  </w:footnote>
  <w:footnote w:type="continuationSeparator" w:id="0">
    <w:p w14:paraId="2D98C11A" w14:textId="77777777" w:rsidR="003E7BF7" w:rsidRDefault="003E7BF7" w:rsidP="002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993"/>
      <w:gridCol w:w="1842"/>
      <w:gridCol w:w="624"/>
      <w:gridCol w:w="762"/>
    </w:tblGrid>
    <w:tr w:rsidR="00491FDE" w:rsidRPr="00EC3F4A" w14:paraId="65B7BEDA" w14:textId="77777777" w:rsidTr="003F4C61">
      <w:tc>
        <w:tcPr>
          <w:tcW w:w="5670" w:type="dxa"/>
          <w:vMerge w:val="restart"/>
        </w:tcPr>
        <w:p w14:paraId="61A8A8F0" w14:textId="77777777" w:rsidR="00491FDE" w:rsidRPr="00EC3F4A" w:rsidRDefault="00491FDE" w:rsidP="00491FDE">
          <w:pPr>
            <w:pStyle w:val="Header"/>
          </w:pPr>
          <w:r>
            <w:rPr>
              <w:lang w:eastAsia="fi-FI"/>
            </w:rPr>
            <w:drawing>
              <wp:inline distT="0" distB="0" distL="0" distR="0" wp14:anchorId="2D838D59" wp14:editId="2AD26CC5">
                <wp:extent cx="2160000" cy="452245"/>
                <wp:effectExtent l="0" t="0" r="0" b="5080"/>
                <wp:docPr id="2" name="Kuva 2" descr="Traficom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RAFICOM_en_rgb_en_cmy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52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gridSpan w:val="2"/>
        </w:tcPr>
        <w:sdt>
          <w:sdtPr>
            <w:rPr>
              <w:b/>
            </w:rPr>
            <w:id w:val="1949739367"/>
            <w:comboBox>
              <w:listItem w:displayText=" " w:value="Tyhjä"/>
              <w:listItem w:displayText="Accompanying letter" w:value="Accompanying letter"/>
              <w:listItem w:displayText="Agenda" w:value="Agenda"/>
              <w:listItem w:displayText="Agreement" w:value="Agreement"/>
              <w:listItem w:displayText="Annex" w:value="Annex"/>
              <w:listItem w:displayText="Application" w:value="Application"/>
              <w:listItem w:displayText="Certificate" w:value="Certificate"/>
              <w:listItem w:displayText="Comment" w:value="Comment"/>
              <w:listItem w:displayText="Decision" w:value="Decision"/>
              <w:listItem w:displayText="Description" w:value="Description"/>
              <w:listItem w:displayText="Enquiry" w:value="Enquiry"/>
              <w:listItem w:displayText="For information" w:value="For information"/>
              <w:listItem w:displayText="Guidelines" w:value="Guidelines"/>
              <w:listItem w:displayText="Initiative" w:value="Initiative"/>
              <w:listItem w:displayText="Interpretation" w:value="Interpretation"/>
              <w:listItem w:displayText="Invitation" w:value="Invitation"/>
              <w:listItem w:displayText="Invitation for bids" w:value="Invitation for bids"/>
              <w:listItem w:displayText="Letter" w:value="Letter"/>
              <w:listItem w:displayText="Memorandum" w:value="Memorandum"/>
              <w:listItem w:displayText="Minutes" w:value="Minutes"/>
              <w:listItem w:displayText="Notice" w:value="Notice"/>
              <w:listItem w:displayText="Opinion" w:value="Opinion"/>
              <w:listItem w:displayText="Order" w:value="Order"/>
              <w:listItem w:displayText="Plan" w:value="Plan"/>
              <w:listItem w:displayText="Presentation" w:value="Presentation"/>
              <w:listItem w:displayText="Press release" w:value="Press release"/>
              <w:listItem w:displayText="Program" w:value="Program"/>
              <w:listItem w:displayText="Proposal" w:value="Proposal"/>
              <w:listItem w:displayText="Reclamation" w:value="Reclamation"/>
              <w:listItem w:displayText="Regulation" w:value="Regulation"/>
              <w:listItem w:displayText="Report" w:value="Report"/>
              <w:listItem w:displayText="Request for comments" w:value="Request for comments"/>
              <w:listItem w:displayText="Recommendation" w:value="Recommendation"/>
              <w:listItem w:displayText="Summary" w:value="Summary"/>
            </w:comboBox>
          </w:sdtPr>
          <w:sdtEndPr/>
          <w:sdtContent>
            <w:p w14:paraId="1E65F6DA" w14:textId="101926C5" w:rsidR="00491FDE" w:rsidRPr="00193A6C" w:rsidRDefault="00070C2E" w:rsidP="00491FDE">
              <w:pPr>
                <w:pStyle w:val="Header"/>
                <w:rPr>
                  <w:b/>
                  <w:noProof w:val="0"/>
                </w:rPr>
              </w:pPr>
              <w:r>
                <w:rPr>
                  <w:b/>
                </w:rPr>
                <w:t xml:space="preserve">Letter </w:t>
              </w:r>
              <w:r w:rsidR="00B3248C">
                <w:rPr>
                  <w:b/>
                </w:rPr>
                <w:t>18</w:t>
              </w:r>
              <w:r>
                <w:rPr>
                  <w:b/>
                </w:rPr>
                <w:t xml:space="preserve"> June 202</w:t>
              </w:r>
              <w:r w:rsidR="00B3248C">
                <w:rPr>
                  <w:b/>
                </w:rPr>
                <w:t>6</w:t>
              </w:r>
            </w:p>
          </w:sdtContent>
        </w:sdt>
      </w:tc>
      <w:tc>
        <w:tcPr>
          <w:tcW w:w="1386" w:type="dxa"/>
          <w:gridSpan w:val="2"/>
        </w:tcPr>
        <w:p w14:paraId="48BBBFBE" w14:textId="77777777" w:rsidR="00491FDE" w:rsidRPr="00EC3F4A" w:rsidRDefault="00491FDE" w:rsidP="00491FDE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26122">
            <w:t>1</w:t>
          </w:r>
          <w:r>
            <w:fldChar w:fldCharType="end"/>
          </w:r>
          <w:r w:rsidRPr="00EC3F4A">
            <w:t xml:space="preserve"> (</w:t>
          </w:r>
          <w:fldSimple w:instr=" NUMPAGES   \* MERGEFORMAT ">
            <w:r w:rsidR="00D26122">
              <w:t>1</w:t>
            </w:r>
          </w:fldSimple>
          <w:r w:rsidRPr="00EC3F4A">
            <w:t>)</w:t>
          </w:r>
        </w:p>
      </w:tc>
    </w:tr>
    <w:tr w:rsidR="00491FDE" w:rsidRPr="00EC3F4A" w14:paraId="1B22FB61" w14:textId="77777777" w:rsidTr="003F4C61">
      <w:trPr>
        <w:trHeight w:val="172"/>
      </w:trPr>
      <w:tc>
        <w:tcPr>
          <w:tcW w:w="5670" w:type="dxa"/>
          <w:vMerge/>
        </w:tcPr>
        <w:p w14:paraId="5521A170" w14:textId="77777777" w:rsidR="00491FDE" w:rsidRPr="00EC3F4A" w:rsidRDefault="00491FDE" w:rsidP="00491FDE">
          <w:pPr>
            <w:pStyle w:val="Header"/>
          </w:pPr>
        </w:p>
      </w:tc>
      <w:tc>
        <w:tcPr>
          <w:tcW w:w="993" w:type="dxa"/>
        </w:tcPr>
        <w:p w14:paraId="063B2347" w14:textId="77777777" w:rsidR="00491FDE" w:rsidRPr="00EC3F4A" w:rsidRDefault="00491FDE" w:rsidP="00491FDE">
          <w:pPr>
            <w:pStyle w:val="Header"/>
          </w:pPr>
        </w:p>
      </w:tc>
      <w:tc>
        <w:tcPr>
          <w:tcW w:w="2466" w:type="dxa"/>
          <w:gridSpan w:val="2"/>
        </w:tcPr>
        <w:p w14:paraId="25C50940" w14:textId="77777777" w:rsidR="00491FDE" w:rsidRPr="00EC3F4A" w:rsidRDefault="00491FDE" w:rsidP="00491FDE">
          <w:pPr>
            <w:pStyle w:val="Header"/>
          </w:pPr>
        </w:p>
      </w:tc>
      <w:tc>
        <w:tcPr>
          <w:tcW w:w="762" w:type="dxa"/>
        </w:tcPr>
        <w:p w14:paraId="1300A768" w14:textId="77777777" w:rsidR="00491FDE" w:rsidRPr="00EC3F4A" w:rsidRDefault="00491FDE" w:rsidP="00491FDE">
          <w:pPr>
            <w:pStyle w:val="Header"/>
          </w:pPr>
        </w:p>
      </w:tc>
    </w:tr>
    <w:tr w:rsidR="00070C2E" w:rsidRPr="00EC3F4A" w14:paraId="65FA5A4E" w14:textId="77777777" w:rsidTr="003F4C61">
      <w:trPr>
        <w:gridAfter w:val="4"/>
        <w:wAfter w:w="4221" w:type="dxa"/>
        <w:trHeight w:val="243"/>
      </w:trPr>
      <w:tc>
        <w:tcPr>
          <w:tcW w:w="5670" w:type="dxa"/>
          <w:vMerge/>
        </w:tcPr>
        <w:p w14:paraId="28126D5D" w14:textId="77777777" w:rsidR="00070C2E" w:rsidRPr="00EC3F4A" w:rsidRDefault="00070C2E" w:rsidP="00491FDE">
          <w:pPr>
            <w:pStyle w:val="Header"/>
          </w:pPr>
        </w:p>
      </w:tc>
    </w:tr>
    <w:tr w:rsidR="00491FDE" w:rsidRPr="00EC3F4A" w14:paraId="63AFD15D" w14:textId="77777777" w:rsidTr="003F4C61">
      <w:tc>
        <w:tcPr>
          <w:tcW w:w="5670" w:type="dxa"/>
        </w:tcPr>
        <w:p w14:paraId="50675427" w14:textId="77777777" w:rsidR="00491FDE" w:rsidRPr="009D2B4A" w:rsidRDefault="00491FDE" w:rsidP="00491FDE">
          <w:pPr>
            <w:pStyle w:val="Header"/>
          </w:pPr>
        </w:p>
      </w:tc>
      <w:tc>
        <w:tcPr>
          <w:tcW w:w="993" w:type="dxa"/>
        </w:tcPr>
        <w:p w14:paraId="271432A3" w14:textId="77777777" w:rsidR="00491FDE" w:rsidRPr="009D2B4A" w:rsidRDefault="00491FDE" w:rsidP="00491FDE">
          <w:pPr>
            <w:pStyle w:val="Header"/>
          </w:pPr>
        </w:p>
      </w:tc>
      <w:tc>
        <w:tcPr>
          <w:tcW w:w="3228" w:type="dxa"/>
          <w:gridSpan w:val="3"/>
        </w:tcPr>
        <w:p w14:paraId="4CE76238" w14:textId="77777777" w:rsidR="00491FDE" w:rsidRPr="00EC3F4A" w:rsidRDefault="00491FDE" w:rsidP="00491FDE">
          <w:pPr>
            <w:pStyle w:val="Header"/>
            <w:jc w:val="right"/>
          </w:pPr>
        </w:p>
      </w:tc>
    </w:tr>
    <w:tr w:rsidR="00491FDE" w:rsidRPr="00EC3F4A" w14:paraId="6D17E74E" w14:textId="77777777" w:rsidTr="003F4C61">
      <w:tc>
        <w:tcPr>
          <w:tcW w:w="5670" w:type="dxa"/>
        </w:tcPr>
        <w:p w14:paraId="6AFFC083" w14:textId="77777777" w:rsidR="00491FDE" w:rsidRPr="00546123" w:rsidRDefault="00491FDE" w:rsidP="00491FDE">
          <w:pPr>
            <w:pStyle w:val="Header"/>
          </w:pPr>
        </w:p>
      </w:tc>
      <w:tc>
        <w:tcPr>
          <w:tcW w:w="993" w:type="dxa"/>
        </w:tcPr>
        <w:p w14:paraId="708958B9" w14:textId="77777777" w:rsidR="00491FDE" w:rsidRDefault="00491FDE" w:rsidP="00491FDE">
          <w:pPr>
            <w:pStyle w:val="Header"/>
          </w:pPr>
        </w:p>
      </w:tc>
      <w:tc>
        <w:tcPr>
          <w:tcW w:w="3228" w:type="dxa"/>
          <w:gridSpan w:val="3"/>
        </w:tcPr>
        <w:p w14:paraId="601DAA37" w14:textId="77777777" w:rsidR="00491FDE" w:rsidRPr="00EC3F4A" w:rsidRDefault="00491FDE" w:rsidP="00491FDE">
          <w:pPr>
            <w:pStyle w:val="Header"/>
          </w:pPr>
        </w:p>
      </w:tc>
    </w:tr>
  </w:tbl>
  <w:p w14:paraId="491187AF" w14:textId="77777777" w:rsidR="00491FDE" w:rsidRDefault="00491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989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694"/>
      <w:gridCol w:w="1842"/>
      <w:gridCol w:w="624"/>
      <w:gridCol w:w="762"/>
    </w:tblGrid>
    <w:tr w:rsidR="00170958" w:rsidRPr="00EC3F4A" w14:paraId="12D83163" w14:textId="77777777" w:rsidTr="00170958">
      <w:tc>
        <w:tcPr>
          <w:tcW w:w="3969" w:type="dxa"/>
          <w:vMerge w:val="restart"/>
        </w:tcPr>
        <w:p w14:paraId="69510569" w14:textId="77777777" w:rsidR="00170958" w:rsidRPr="00EC3F4A" w:rsidRDefault="00170958" w:rsidP="00AE3482">
          <w:pPr>
            <w:pStyle w:val="Header"/>
          </w:pPr>
          <w:r>
            <w:rPr>
              <w:lang w:eastAsia="fi-FI"/>
            </w:rPr>
            <w:drawing>
              <wp:anchor distT="0" distB="0" distL="114300" distR="114300" simplePos="0" relativeHeight="251668480" behindDoc="0" locked="0" layoutInCell="1" allowOverlap="1" wp14:anchorId="36ECFF95" wp14:editId="3D15C95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74409"/>
                <wp:effectExtent l="0" t="0" r="0" b="1905"/>
                <wp:wrapNone/>
                <wp:docPr id="7" name="Kuv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raficom su_ru RGB ei reuno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74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4" w:type="dxa"/>
        </w:tcPr>
        <w:sdt>
          <w:sdtPr>
            <w:rPr>
              <w:b/>
            </w:rPr>
            <w:id w:val="3890719"/>
            <w:showingPlcHdr/>
            <w:comboBox>
              <w:listItem w:displayText=" " w:value="Tyhjä"/>
              <w:listItem w:displayText="Aloite" w:value="Aloite"/>
              <w:listItem w:displayText="Ehdotus" w:value="Ehdotus"/>
              <w:listItem w:displayText="Esitys" w:value="Esitys"/>
              <w:listItem w:displayText="Esityslista" w:value="Esityslista"/>
              <w:listItem w:displayText="Hakemus" w:value="Hakemus"/>
              <w:listItem w:displayText="Ilmoitus" w:value="Ilmoitus"/>
              <w:listItem w:displayText="Kannanotto" w:value="Kannanotto"/>
              <w:listItem w:displayText="Kirje" w:value="Kirje"/>
              <w:listItem w:displayText="Kutsu" w:value="Kutsu"/>
              <w:listItem w:displayText="Lausunto" w:value="Lausunto"/>
              <w:listItem w:displayText="Lausuntopyyntö" w:value="Lausuntopyyntö"/>
              <w:listItem w:displayText="Muistio" w:value="Muistio"/>
              <w:listItem w:displayText="Määräys" w:value="Määräys"/>
              <w:listItem w:displayText="Ohje" w:value="Ohje"/>
              <w:listItem w:displayText="Ohjelma" w:value="Ohjelma"/>
              <w:listItem w:displayText="Päätös" w:value="Päätös"/>
              <w:listItem w:displayText="Pöytäkirja" w:value="Pöytäkirja"/>
              <w:listItem w:displayText="Raportti" w:value="Raportti"/>
              <w:listItem w:displayText="Reklamaatio" w:value="Reklamaatio"/>
              <w:listItem w:displayText="Saate" w:value="Saate"/>
              <w:listItem w:displayText="Seloste" w:value="Seloste"/>
              <w:listItem w:displayText="Sopimus" w:value="Sopimus"/>
              <w:listItem w:displayText="Suositus" w:value="Suositus"/>
              <w:listItem w:displayText="Suunnitelma" w:value="Suunnitelma"/>
              <w:listItem w:displayText="Tarjouspyyntö" w:value="Tarjouspyyntö"/>
              <w:listItem w:displayText="Tiedoksianto" w:value="Tiedoksianto"/>
              <w:listItem w:displayText="Tiedote" w:value="Tiedote"/>
              <w:listItem w:displayText="Tiedustelu" w:value="Tiedustelu"/>
              <w:listItem w:displayText="Tilaus" w:value="Tilaus"/>
              <w:listItem w:displayText="Todistus" w:value="Todistus"/>
              <w:listItem w:displayText="Tulkinta" w:value="Tulkinta"/>
              <w:listItem w:displayText="Yhteenveto" w:value="Yhteenveto"/>
            </w:comboBox>
          </w:sdtPr>
          <w:sdtEndPr/>
          <w:sdtContent>
            <w:p w14:paraId="64497FA2" w14:textId="77777777" w:rsidR="00170958" w:rsidRPr="00F12499" w:rsidRDefault="00170958" w:rsidP="00AE3482">
              <w:pPr>
                <w:pStyle w:val="Header"/>
                <w:rPr>
                  <w:b/>
                  <w:noProof w:val="0"/>
                  <w:sz w:val="22"/>
                </w:rPr>
              </w:pPr>
              <w:r w:rsidRPr="00546123">
                <w:rPr>
                  <w:b/>
                </w:rPr>
                <w:fldChar w:fldCharType="begin"/>
              </w:r>
              <w:r w:rsidRPr="00546123">
                <w:rPr>
                  <w:b/>
                </w:rPr>
                <w:instrText xml:space="preserve"> Macrobutton NoMacro [</w:instrText>
              </w:r>
              <w:r>
                <w:rPr>
                  <w:b/>
                </w:rPr>
                <w:instrText>Asiakirjatyyppi</w:instrText>
              </w:r>
              <w:r w:rsidRPr="00546123">
                <w:rPr>
                  <w:b/>
                </w:rPr>
                <w:instrText>]</w:instrText>
              </w:r>
              <w:r w:rsidRPr="00546123">
                <w:rPr>
                  <w:b/>
                </w:rPr>
                <w:fldChar w:fldCharType="end"/>
              </w:r>
            </w:p>
          </w:sdtContent>
        </w:sdt>
      </w:tc>
      <w:tc>
        <w:tcPr>
          <w:tcW w:w="1842" w:type="dxa"/>
        </w:tcPr>
        <w:p w14:paraId="72B258AB" w14:textId="77777777" w:rsidR="00170958" w:rsidRPr="00EC3F4A" w:rsidRDefault="00170958" w:rsidP="00170958">
          <w:pPr>
            <w:pStyle w:val="Header"/>
            <w:jc w:val="right"/>
          </w:pPr>
        </w:p>
      </w:tc>
      <w:tc>
        <w:tcPr>
          <w:tcW w:w="1386" w:type="dxa"/>
          <w:gridSpan w:val="2"/>
        </w:tcPr>
        <w:p w14:paraId="3F008AC3" w14:textId="77777777" w:rsidR="00170958" w:rsidRPr="00EC3F4A" w:rsidRDefault="00170958" w:rsidP="00170958">
          <w:pPr>
            <w:pStyle w:val="Head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 w:rsidRPr="00EC3F4A">
            <w:t xml:space="preserve"> (</w:t>
          </w:r>
          <w:fldSimple w:instr=" NUMPAGES   \* MERGEFORMAT ">
            <w:r w:rsidR="00070C2E">
              <w:t>1</w:t>
            </w:r>
          </w:fldSimple>
          <w:r w:rsidRPr="00EC3F4A">
            <w:t>)</w:t>
          </w:r>
        </w:p>
      </w:tc>
    </w:tr>
    <w:tr w:rsidR="00170958" w:rsidRPr="00EC3F4A" w14:paraId="20E51098" w14:textId="77777777" w:rsidTr="00170958">
      <w:trPr>
        <w:trHeight w:val="172"/>
      </w:trPr>
      <w:tc>
        <w:tcPr>
          <w:tcW w:w="3969" w:type="dxa"/>
          <w:vMerge/>
        </w:tcPr>
        <w:p w14:paraId="0AEB4E94" w14:textId="77777777" w:rsidR="00170958" w:rsidRPr="00EC3F4A" w:rsidRDefault="00170958" w:rsidP="00AE3482">
          <w:pPr>
            <w:pStyle w:val="Header"/>
          </w:pPr>
        </w:p>
      </w:tc>
      <w:tc>
        <w:tcPr>
          <w:tcW w:w="2694" w:type="dxa"/>
        </w:tcPr>
        <w:p w14:paraId="00322C4E" w14:textId="77777777" w:rsidR="00170958" w:rsidRPr="00EC3F4A" w:rsidRDefault="00170958" w:rsidP="00AE3482">
          <w:pPr>
            <w:pStyle w:val="Header"/>
          </w:pPr>
        </w:p>
      </w:tc>
      <w:tc>
        <w:tcPr>
          <w:tcW w:w="2466" w:type="dxa"/>
          <w:gridSpan w:val="2"/>
        </w:tcPr>
        <w:p w14:paraId="1FDA6A14" w14:textId="77777777" w:rsidR="00170958" w:rsidRPr="00EC3F4A" w:rsidRDefault="00170958" w:rsidP="00AE3482">
          <w:pPr>
            <w:pStyle w:val="Header"/>
          </w:pPr>
        </w:p>
      </w:tc>
      <w:tc>
        <w:tcPr>
          <w:tcW w:w="762" w:type="dxa"/>
        </w:tcPr>
        <w:p w14:paraId="19244E85" w14:textId="77777777" w:rsidR="00170958" w:rsidRPr="00EC3F4A" w:rsidRDefault="00170958" w:rsidP="00AE3482">
          <w:pPr>
            <w:pStyle w:val="Header"/>
          </w:pPr>
        </w:p>
      </w:tc>
    </w:tr>
    <w:tr w:rsidR="00170958" w:rsidRPr="00EC3F4A" w14:paraId="60395DAE" w14:textId="77777777" w:rsidTr="00094A14">
      <w:trPr>
        <w:trHeight w:val="172"/>
      </w:trPr>
      <w:tc>
        <w:tcPr>
          <w:tcW w:w="3969" w:type="dxa"/>
          <w:vMerge/>
        </w:tcPr>
        <w:p w14:paraId="0EBA6D9D" w14:textId="77777777" w:rsidR="00170958" w:rsidRPr="00EC3F4A" w:rsidRDefault="00170958" w:rsidP="00AE3482">
          <w:pPr>
            <w:pStyle w:val="Header"/>
          </w:pPr>
        </w:p>
      </w:tc>
      <w:tc>
        <w:tcPr>
          <w:tcW w:w="5922" w:type="dxa"/>
          <w:gridSpan w:val="4"/>
        </w:tcPr>
        <w:p w14:paraId="210BE412" w14:textId="77777777" w:rsidR="00170958" w:rsidRPr="00EC3F4A" w:rsidRDefault="00170958" w:rsidP="00170958">
          <w:pPr>
            <w:pStyle w:val="Header"/>
            <w:jc w:val="right"/>
          </w:pPr>
          <w:r>
            <w:t xml:space="preserve">Dnro </w:t>
          </w:r>
          <w:r>
            <w:fldChar w:fldCharType="begin"/>
          </w:r>
          <w:r>
            <w:instrText xml:space="preserve"> Macrobutton NoMacro [XXXX/XXXX/XXXX]</w:instrText>
          </w:r>
          <w:r>
            <w:fldChar w:fldCharType="end"/>
          </w:r>
        </w:p>
      </w:tc>
    </w:tr>
    <w:tr w:rsidR="00546123" w:rsidRPr="00EC3F4A" w14:paraId="2AF4BB9B" w14:textId="77777777" w:rsidTr="00910BA8">
      <w:tc>
        <w:tcPr>
          <w:tcW w:w="3969" w:type="dxa"/>
        </w:tcPr>
        <w:p w14:paraId="13CBBF92" w14:textId="77777777" w:rsidR="00546123" w:rsidRPr="009D2B4A" w:rsidRDefault="00546123" w:rsidP="00AE3482">
          <w:pPr>
            <w:pStyle w:val="Header"/>
          </w:pPr>
        </w:p>
      </w:tc>
      <w:tc>
        <w:tcPr>
          <w:tcW w:w="2694" w:type="dxa"/>
        </w:tcPr>
        <w:p w14:paraId="0A80F1F9" w14:textId="77777777" w:rsidR="00546123" w:rsidRPr="009D2B4A" w:rsidRDefault="000008C6" w:rsidP="00AE3482">
          <w:pPr>
            <w:pStyle w:val="Header"/>
          </w:pPr>
          <w:r>
            <w:t>Liite 1</w:t>
          </w:r>
        </w:p>
      </w:tc>
      <w:tc>
        <w:tcPr>
          <w:tcW w:w="3228" w:type="dxa"/>
          <w:gridSpan w:val="3"/>
        </w:tcPr>
        <w:p w14:paraId="0FCF9E33" w14:textId="77777777" w:rsidR="00546123" w:rsidRPr="00EC3F4A" w:rsidRDefault="00170958" w:rsidP="00170958">
          <w:pPr>
            <w:pStyle w:val="Header"/>
            <w:jc w:val="right"/>
          </w:pPr>
          <w:r>
            <w:fldChar w:fldCharType="begin"/>
          </w:r>
          <w:r>
            <w:instrText xml:space="preserve"> Macrobutton NoMacro [Pvm]</w:instrText>
          </w:r>
          <w:r>
            <w:fldChar w:fldCharType="end"/>
          </w:r>
        </w:p>
      </w:tc>
    </w:tr>
    <w:tr w:rsidR="00546123" w:rsidRPr="00EC3F4A" w14:paraId="2F1AE8B5" w14:textId="77777777" w:rsidTr="00910BA8">
      <w:tc>
        <w:tcPr>
          <w:tcW w:w="3969" w:type="dxa"/>
        </w:tcPr>
        <w:p w14:paraId="09CE022D" w14:textId="77777777" w:rsidR="00546123" w:rsidRPr="00546123" w:rsidRDefault="00546123" w:rsidP="00AE3482">
          <w:pPr>
            <w:pStyle w:val="Header"/>
          </w:pPr>
        </w:p>
      </w:tc>
      <w:tc>
        <w:tcPr>
          <w:tcW w:w="2694" w:type="dxa"/>
        </w:tcPr>
        <w:p w14:paraId="3F363C28" w14:textId="77777777" w:rsidR="00546123" w:rsidRDefault="00546123" w:rsidP="00AE3482">
          <w:pPr>
            <w:pStyle w:val="Header"/>
          </w:pPr>
        </w:p>
      </w:tc>
      <w:tc>
        <w:tcPr>
          <w:tcW w:w="3228" w:type="dxa"/>
          <w:gridSpan w:val="3"/>
        </w:tcPr>
        <w:p w14:paraId="1EAEB322" w14:textId="77777777" w:rsidR="00546123" w:rsidRPr="00EC3F4A" w:rsidRDefault="00546123" w:rsidP="00AE3482">
          <w:pPr>
            <w:pStyle w:val="Header"/>
          </w:pPr>
        </w:p>
      </w:tc>
    </w:tr>
  </w:tbl>
  <w:p w14:paraId="365E3AED" w14:textId="77777777" w:rsidR="00F12499" w:rsidRDefault="00F12499">
    <w:pPr>
      <w:pStyle w:val="Header"/>
    </w:pPr>
  </w:p>
  <w:p w14:paraId="58076166" w14:textId="77777777" w:rsidR="000008C6" w:rsidRDefault="000008C6">
    <w:pPr>
      <w:pStyle w:val="Header"/>
    </w:pPr>
  </w:p>
  <w:p w14:paraId="2E3074F3" w14:textId="77777777" w:rsidR="000008C6" w:rsidRDefault="00000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D9EF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02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67050"/>
    <w:multiLevelType w:val="multilevel"/>
    <w:tmpl w:val="79A88E14"/>
    <w:numStyleLink w:val="Luettelomerkit"/>
  </w:abstractNum>
  <w:abstractNum w:abstractNumId="3" w15:restartNumberingAfterBreak="0">
    <w:nsid w:val="25E15EBE"/>
    <w:multiLevelType w:val="multilevel"/>
    <w:tmpl w:val="FBD6CC3A"/>
    <w:numStyleLink w:val="Luettelonumerot"/>
  </w:abstractNum>
  <w:abstractNum w:abstractNumId="4" w15:restartNumberingAfterBreak="0">
    <w:nsid w:val="2E867EEC"/>
    <w:multiLevelType w:val="multilevel"/>
    <w:tmpl w:val="1EC6F1B4"/>
    <w:styleLink w:val="Numeroituotsikointi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D8741EC"/>
    <w:multiLevelType w:val="multilevel"/>
    <w:tmpl w:val="FBD6CC3A"/>
    <w:styleLink w:val="Luettelonumerot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abstractNum w:abstractNumId="6" w15:restartNumberingAfterBreak="0">
    <w:nsid w:val="7F263A62"/>
    <w:multiLevelType w:val="multilevel"/>
    <w:tmpl w:val="79A88E14"/>
    <w:styleLink w:val="Luettelomerkit"/>
    <w:lvl w:ilvl="0">
      <w:start w:val="1"/>
      <w:numFmt w:val="bullet"/>
      <w:pStyle w:val="List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Verdana" w:hAnsi="Verdana" w:hint="default"/>
        <w:color w:val="auto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Verdana" w:hAnsi="Verdana" w:hint="default"/>
        <w:color w:val="auto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Verdana" w:hAnsi="Verdana" w:hint="default"/>
        <w:color w:val="auto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Verdana" w:hAnsi="Verdana" w:hint="default"/>
        <w:color w:val="auto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Verdana" w:hAnsi="Verdana" w:hint="default"/>
        <w:color w:val="auto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Verdana" w:hAnsi="Verdana" w:hint="default"/>
        <w:color w:val="auto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Verdana" w:hAnsi="Verdana" w:hint="default"/>
        <w:color w:val="auto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Verdana" w:hAnsi="Verdana" w:hint="default"/>
        <w:color w:val="auto"/>
      </w:rPr>
    </w:lvl>
  </w:abstractNum>
  <w:num w:numId="1" w16cid:durableId="1717117328">
    <w:abstractNumId w:val="1"/>
  </w:num>
  <w:num w:numId="2" w16cid:durableId="370038559">
    <w:abstractNumId w:val="0"/>
  </w:num>
  <w:num w:numId="3" w16cid:durableId="1444182103">
    <w:abstractNumId w:val="6"/>
  </w:num>
  <w:num w:numId="4" w16cid:durableId="553739451">
    <w:abstractNumId w:val="5"/>
  </w:num>
  <w:num w:numId="5" w16cid:durableId="1102257968">
    <w:abstractNumId w:val="4"/>
  </w:num>
  <w:num w:numId="6" w16cid:durableId="815802108">
    <w:abstractNumId w:val="4"/>
  </w:num>
  <w:num w:numId="7" w16cid:durableId="1758671252">
    <w:abstractNumId w:val="4"/>
  </w:num>
  <w:num w:numId="8" w16cid:durableId="556936217">
    <w:abstractNumId w:val="4"/>
  </w:num>
  <w:num w:numId="9" w16cid:durableId="1465342554">
    <w:abstractNumId w:val="4"/>
  </w:num>
  <w:num w:numId="10" w16cid:durableId="149518483">
    <w:abstractNumId w:val="4"/>
  </w:num>
  <w:num w:numId="11" w16cid:durableId="1216504912">
    <w:abstractNumId w:val="4"/>
  </w:num>
  <w:num w:numId="12" w16cid:durableId="1343706034">
    <w:abstractNumId w:val="4"/>
  </w:num>
  <w:num w:numId="13" w16cid:durableId="1673604521">
    <w:abstractNumId w:val="4"/>
  </w:num>
  <w:num w:numId="14" w16cid:durableId="564411572">
    <w:abstractNumId w:val="6"/>
  </w:num>
  <w:num w:numId="15" w16cid:durableId="701785055">
    <w:abstractNumId w:val="5"/>
  </w:num>
  <w:num w:numId="16" w16cid:durableId="295571045">
    <w:abstractNumId w:val="5"/>
  </w:num>
  <w:num w:numId="17" w16cid:durableId="1496610972">
    <w:abstractNumId w:val="6"/>
  </w:num>
  <w:num w:numId="18" w16cid:durableId="532693444">
    <w:abstractNumId w:val="4"/>
  </w:num>
  <w:num w:numId="19" w16cid:durableId="1670281591">
    <w:abstractNumId w:val="4"/>
  </w:num>
  <w:num w:numId="20" w16cid:durableId="104617914">
    <w:abstractNumId w:val="4"/>
  </w:num>
  <w:num w:numId="21" w16cid:durableId="1286275977">
    <w:abstractNumId w:val="4"/>
  </w:num>
  <w:num w:numId="22" w16cid:durableId="1730494359">
    <w:abstractNumId w:val="4"/>
  </w:num>
  <w:num w:numId="23" w16cid:durableId="550504954">
    <w:abstractNumId w:val="4"/>
  </w:num>
  <w:num w:numId="24" w16cid:durableId="1568345003">
    <w:abstractNumId w:val="4"/>
  </w:num>
  <w:num w:numId="25" w16cid:durableId="1892113230">
    <w:abstractNumId w:val="4"/>
  </w:num>
  <w:num w:numId="26" w16cid:durableId="1119032683">
    <w:abstractNumId w:val="4"/>
  </w:num>
  <w:num w:numId="27" w16cid:durableId="59523243">
    <w:abstractNumId w:val="4"/>
  </w:num>
  <w:num w:numId="28" w16cid:durableId="1707828929">
    <w:abstractNumId w:val="6"/>
  </w:num>
  <w:num w:numId="29" w16cid:durableId="1612276240">
    <w:abstractNumId w:val="5"/>
  </w:num>
  <w:num w:numId="30" w16cid:durableId="2017151139">
    <w:abstractNumId w:val="5"/>
  </w:num>
  <w:num w:numId="31" w16cid:durableId="1435977422">
    <w:abstractNumId w:val="6"/>
  </w:num>
  <w:num w:numId="32" w16cid:durableId="217397457">
    <w:abstractNumId w:val="4"/>
  </w:num>
  <w:num w:numId="33" w16cid:durableId="1894611683">
    <w:abstractNumId w:val="4"/>
  </w:num>
  <w:num w:numId="34" w16cid:durableId="506949116">
    <w:abstractNumId w:val="4"/>
  </w:num>
  <w:num w:numId="35" w16cid:durableId="1354384387">
    <w:abstractNumId w:val="4"/>
  </w:num>
  <w:num w:numId="36" w16cid:durableId="98378168">
    <w:abstractNumId w:val="4"/>
  </w:num>
  <w:num w:numId="37" w16cid:durableId="1834829361">
    <w:abstractNumId w:val="4"/>
  </w:num>
  <w:num w:numId="38" w16cid:durableId="1933394683">
    <w:abstractNumId w:val="4"/>
  </w:num>
  <w:num w:numId="39" w16cid:durableId="949773746">
    <w:abstractNumId w:val="4"/>
  </w:num>
  <w:num w:numId="40" w16cid:durableId="1005592785">
    <w:abstractNumId w:val="4"/>
  </w:num>
  <w:num w:numId="41" w16cid:durableId="1572736924">
    <w:abstractNumId w:val="4"/>
  </w:num>
  <w:num w:numId="42" w16cid:durableId="1862473116">
    <w:abstractNumId w:val="6"/>
  </w:num>
  <w:num w:numId="43" w16cid:durableId="1658680060">
    <w:abstractNumId w:val="5"/>
  </w:num>
  <w:num w:numId="44" w16cid:durableId="1537501568">
    <w:abstractNumId w:val="5"/>
  </w:num>
  <w:num w:numId="45" w16cid:durableId="488984378">
    <w:abstractNumId w:val="6"/>
  </w:num>
  <w:num w:numId="46" w16cid:durableId="1141537028">
    <w:abstractNumId w:val="4"/>
  </w:num>
  <w:num w:numId="47" w16cid:durableId="1487283567">
    <w:abstractNumId w:val="2"/>
  </w:num>
  <w:num w:numId="48" w16cid:durableId="429664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2E"/>
    <w:rsid w:val="0000057D"/>
    <w:rsid w:val="000008C6"/>
    <w:rsid w:val="000060C1"/>
    <w:rsid w:val="00014E30"/>
    <w:rsid w:val="0001699F"/>
    <w:rsid w:val="000238BF"/>
    <w:rsid w:val="0003267E"/>
    <w:rsid w:val="00032708"/>
    <w:rsid w:val="00035282"/>
    <w:rsid w:val="00047EF7"/>
    <w:rsid w:val="00063065"/>
    <w:rsid w:val="00067875"/>
    <w:rsid w:val="00070C2E"/>
    <w:rsid w:val="000B3357"/>
    <w:rsid w:val="000B3F1D"/>
    <w:rsid w:val="000C5691"/>
    <w:rsid w:val="000E4D27"/>
    <w:rsid w:val="000F3064"/>
    <w:rsid w:val="0011074D"/>
    <w:rsid w:val="001124B9"/>
    <w:rsid w:val="001127D3"/>
    <w:rsid w:val="001174E2"/>
    <w:rsid w:val="001223C1"/>
    <w:rsid w:val="00127935"/>
    <w:rsid w:val="00165DBF"/>
    <w:rsid w:val="001674B7"/>
    <w:rsid w:val="00170958"/>
    <w:rsid w:val="00193233"/>
    <w:rsid w:val="00193A6C"/>
    <w:rsid w:val="0019752B"/>
    <w:rsid w:val="001A7F54"/>
    <w:rsid w:val="001B5BA6"/>
    <w:rsid w:val="001E2770"/>
    <w:rsid w:val="00213E47"/>
    <w:rsid w:val="00217315"/>
    <w:rsid w:val="00223987"/>
    <w:rsid w:val="002337C2"/>
    <w:rsid w:val="00240745"/>
    <w:rsid w:val="002461CF"/>
    <w:rsid w:val="002522F2"/>
    <w:rsid w:val="00261760"/>
    <w:rsid w:val="00271722"/>
    <w:rsid w:val="0029240F"/>
    <w:rsid w:val="00293F3E"/>
    <w:rsid w:val="002F6929"/>
    <w:rsid w:val="003030F4"/>
    <w:rsid w:val="00305757"/>
    <w:rsid w:val="0030655E"/>
    <w:rsid w:val="003401A5"/>
    <w:rsid w:val="00345558"/>
    <w:rsid w:val="00350DB9"/>
    <w:rsid w:val="003916A6"/>
    <w:rsid w:val="003917E1"/>
    <w:rsid w:val="00393C81"/>
    <w:rsid w:val="003A7045"/>
    <w:rsid w:val="003D7EED"/>
    <w:rsid w:val="003E6880"/>
    <w:rsid w:val="003E7BF7"/>
    <w:rsid w:val="003F27E5"/>
    <w:rsid w:val="00400957"/>
    <w:rsid w:val="0040224C"/>
    <w:rsid w:val="00407C11"/>
    <w:rsid w:val="00424608"/>
    <w:rsid w:val="00432598"/>
    <w:rsid w:val="00447286"/>
    <w:rsid w:val="004478DB"/>
    <w:rsid w:val="0045242D"/>
    <w:rsid w:val="004715F5"/>
    <w:rsid w:val="00491FDE"/>
    <w:rsid w:val="004A4AC8"/>
    <w:rsid w:val="004A54CE"/>
    <w:rsid w:val="004B62A4"/>
    <w:rsid w:val="004C56FF"/>
    <w:rsid w:val="004D079E"/>
    <w:rsid w:val="004D7F15"/>
    <w:rsid w:val="00524AB6"/>
    <w:rsid w:val="0053564A"/>
    <w:rsid w:val="00546123"/>
    <w:rsid w:val="0055498C"/>
    <w:rsid w:val="00592100"/>
    <w:rsid w:val="00596083"/>
    <w:rsid w:val="005A10E1"/>
    <w:rsid w:val="005A28CB"/>
    <w:rsid w:val="005B374E"/>
    <w:rsid w:val="005B5649"/>
    <w:rsid w:val="005B6FC0"/>
    <w:rsid w:val="005C795F"/>
    <w:rsid w:val="005F23B7"/>
    <w:rsid w:val="005F5573"/>
    <w:rsid w:val="00603B20"/>
    <w:rsid w:val="00612D32"/>
    <w:rsid w:val="00634C73"/>
    <w:rsid w:val="00657CCA"/>
    <w:rsid w:val="006700CD"/>
    <w:rsid w:val="0069005A"/>
    <w:rsid w:val="00697384"/>
    <w:rsid w:val="006A5316"/>
    <w:rsid w:val="006C6235"/>
    <w:rsid w:val="006C7E27"/>
    <w:rsid w:val="006D31EA"/>
    <w:rsid w:val="007102B6"/>
    <w:rsid w:val="00714B2A"/>
    <w:rsid w:val="0072074B"/>
    <w:rsid w:val="00725063"/>
    <w:rsid w:val="00745A0C"/>
    <w:rsid w:val="00766157"/>
    <w:rsid w:val="00770934"/>
    <w:rsid w:val="007A3D7B"/>
    <w:rsid w:val="007B27D9"/>
    <w:rsid w:val="007D10CC"/>
    <w:rsid w:val="007D2260"/>
    <w:rsid w:val="007E3C0A"/>
    <w:rsid w:val="007E6CEB"/>
    <w:rsid w:val="007F0683"/>
    <w:rsid w:val="00813BB2"/>
    <w:rsid w:val="008163C8"/>
    <w:rsid w:val="00825477"/>
    <w:rsid w:val="008279C6"/>
    <w:rsid w:val="00845C83"/>
    <w:rsid w:val="008615BD"/>
    <w:rsid w:val="00881BDD"/>
    <w:rsid w:val="0089181B"/>
    <w:rsid w:val="00893A24"/>
    <w:rsid w:val="00896362"/>
    <w:rsid w:val="008B04C0"/>
    <w:rsid w:val="008B4E1C"/>
    <w:rsid w:val="008C192C"/>
    <w:rsid w:val="008D30DD"/>
    <w:rsid w:val="008D4E9E"/>
    <w:rsid w:val="00910BA8"/>
    <w:rsid w:val="00931AC4"/>
    <w:rsid w:val="00943D46"/>
    <w:rsid w:val="009729AC"/>
    <w:rsid w:val="00990CFE"/>
    <w:rsid w:val="009B5A06"/>
    <w:rsid w:val="009C5C38"/>
    <w:rsid w:val="009D2B4A"/>
    <w:rsid w:val="009E56AA"/>
    <w:rsid w:val="009F74FE"/>
    <w:rsid w:val="00A03600"/>
    <w:rsid w:val="00A31517"/>
    <w:rsid w:val="00A4492C"/>
    <w:rsid w:val="00A5386D"/>
    <w:rsid w:val="00A622B4"/>
    <w:rsid w:val="00A637D1"/>
    <w:rsid w:val="00A82957"/>
    <w:rsid w:val="00A91104"/>
    <w:rsid w:val="00AA1231"/>
    <w:rsid w:val="00AB3799"/>
    <w:rsid w:val="00AC0A55"/>
    <w:rsid w:val="00AC5327"/>
    <w:rsid w:val="00B00D18"/>
    <w:rsid w:val="00B07128"/>
    <w:rsid w:val="00B222AC"/>
    <w:rsid w:val="00B3248C"/>
    <w:rsid w:val="00B3558F"/>
    <w:rsid w:val="00B45749"/>
    <w:rsid w:val="00B717A3"/>
    <w:rsid w:val="00B93B24"/>
    <w:rsid w:val="00B94C70"/>
    <w:rsid w:val="00BA5905"/>
    <w:rsid w:val="00BC37BF"/>
    <w:rsid w:val="00BE6580"/>
    <w:rsid w:val="00BF79C5"/>
    <w:rsid w:val="00C02735"/>
    <w:rsid w:val="00C228C5"/>
    <w:rsid w:val="00C76CF3"/>
    <w:rsid w:val="00C86D83"/>
    <w:rsid w:val="00C91803"/>
    <w:rsid w:val="00CA4655"/>
    <w:rsid w:val="00CD313B"/>
    <w:rsid w:val="00CD6DC6"/>
    <w:rsid w:val="00D03D0D"/>
    <w:rsid w:val="00D26122"/>
    <w:rsid w:val="00D31CFD"/>
    <w:rsid w:val="00D35DD0"/>
    <w:rsid w:val="00D41B18"/>
    <w:rsid w:val="00D5347F"/>
    <w:rsid w:val="00D63FDE"/>
    <w:rsid w:val="00D810BD"/>
    <w:rsid w:val="00DC4BB7"/>
    <w:rsid w:val="00DF0E85"/>
    <w:rsid w:val="00DF4AFA"/>
    <w:rsid w:val="00DF7FEE"/>
    <w:rsid w:val="00E20BFD"/>
    <w:rsid w:val="00E37C6F"/>
    <w:rsid w:val="00E43DBE"/>
    <w:rsid w:val="00E56F9B"/>
    <w:rsid w:val="00E8082B"/>
    <w:rsid w:val="00EA2384"/>
    <w:rsid w:val="00EA5C3D"/>
    <w:rsid w:val="00EB505B"/>
    <w:rsid w:val="00EC3F4A"/>
    <w:rsid w:val="00EE2B4D"/>
    <w:rsid w:val="00F05F9D"/>
    <w:rsid w:val="00F07EB5"/>
    <w:rsid w:val="00F12499"/>
    <w:rsid w:val="00F15CB8"/>
    <w:rsid w:val="00F16CEE"/>
    <w:rsid w:val="00F360DF"/>
    <w:rsid w:val="00F363B0"/>
    <w:rsid w:val="00F5251F"/>
    <w:rsid w:val="00F77EB3"/>
    <w:rsid w:val="00F86E16"/>
    <w:rsid w:val="00F8710D"/>
    <w:rsid w:val="00F93854"/>
    <w:rsid w:val="00FB4D05"/>
    <w:rsid w:val="00FC3C1E"/>
    <w:rsid w:val="00FD0F6C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8D9D5"/>
  <w15:docId w15:val="{FCDD9A07-393E-43CA-B3C2-A1D6A626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3B"/>
    <w:rPr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24AB6"/>
    <w:pPr>
      <w:keepNext/>
      <w:keepLines/>
      <w:numPr>
        <w:numId w:val="5"/>
      </w:numPr>
      <w:spacing w:after="220"/>
      <w:outlineLvl w:val="0"/>
    </w:pPr>
    <w:rPr>
      <w:rFonts w:asciiTheme="majorHAnsi" w:eastAsiaTheme="majorEastAsia" w:hAnsiTheme="majorHAnsi" w:cstheme="majorHAnsi"/>
      <w:b/>
      <w:bCs/>
      <w:sz w:val="22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00D18"/>
    <w:pPr>
      <w:keepNext/>
      <w:keepLines/>
      <w:numPr>
        <w:ilvl w:val="1"/>
        <w:numId w:val="5"/>
      </w:numPr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B00D18"/>
    <w:pPr>
      <w:keepNext/>
      <w:keepLines/>
      <w:numPr>
        <w:ilvl w:val="2"/>
        <w:numId w:val="5"/>
      </w:numPr>
      <w:spacing w:after="22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Heading4Char"/>
    <w:uiPriority w:val="9"/>
    <w:rsid w:val="00B00D18"/>
    <w:pPr>
      <w:keepNext/>
      <w:keepLines/>
      <w:numPr>
        <w:ilvl w:val="3"/>
        <w:numId w:val="5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rsid w:val="00B00D18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B00D18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rsid w:val="00B00D18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B00D18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rsid w:val="00B00D18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29AC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97384"/>
    <w:rPr>
      <w:noProof/>
      <w:sz w:val="20"/>
    </w:rPr>
  </w:style>
  <w:style w:type="paragraph" w:styleId="Footer">
    <w:name w:val="footer"/>
    <w:basedOn w:val="Normal"/>
    <w:link w:val="FooterChar"/>
    <w:uiPriority w:val="99"/>
    <w:rsid w:val="000008C6"/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08C6"/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29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TableNormal"/>
    <w:uiPriority w:val="99"/>
    <w:qFormat/>
    <w:rsid w:val="009729AC"/>
    <w:tblPr/>
  </w:style>
  <w:style w:type="character" w:styleId="PlaceholderText">
    <w:name w:val="Placeholder Text"/>
    <w:basedOn w:val="DefaultParagraphFont"/>
    <w:uiPriority w:val="99"/>
    <w:rsid w:val="00CD313B"/>
    <w:rPr>
      <w:color w:val="auto"/>
      <w:bdr w:val="none" w:sz="0" w:space="0" w:color="auto"/>
      <w:shd w:val="clear" w:color="auto" w:fill="00AEB2" w:themeFill="accent1"/>
    </w:rPr>
  </w:style>
  <w:style w:type="character" w:customStyle="1" w:styleId="Heading7Char">
    <w:name w:val="Heading 7 Char"/>
    <w:basedOn w:val="DefaultParagraphFont"/>
    <w:link w:val="Heading7"/>
    <w:uiPriority w:val="9"/>
    <w:rsid w:val="0069005A"/>
    <w:rPr>
      <w:rFonts w:asciiTheme="majorHAnsi" w:eastAsiaTheme="majorEastAsia" w:hAnsiTheme="majorHAnsi" w:cstheme="majorBidi"/>
      <w:iCs/>
    </w:rPr>
  </w:style>
  <w:style w:type="paragraph" w:styleId="BodyText">
    <w:name w:val="Body Text"/>
    <w:basedOn w:val="Normal"/>
    <w:link w:val="BodyTextChar"/>
    <w:uiPriority w:val="1"/>
    <w:qFormat/>
    <w:rsid w:val="00CD313B"/>
    <w:pPr>
      <w:spacing w:after="200"/>
      <w:ind w:left="1304"/>
    </w:pPr>
  </w:style>
  <w:style w:type="character" w:customStyle="1" w:styleId="BodyTextChar">
    <w:name w:val="Body Text Char"/>
    <w:basedOn w:val="DefaultParagraphFont"/>
    <w:link w:val="BodyText"/>
    <w:uiPriority w:val="1"/>
    <w:rsid w:val="00CD313B"/>
    <w:rPr>
      <w:sz w:val="20"/>
    </w:rPr>
  </w:style>
  <w:style w:type="paragraph" w:styleId="NoSpacing">
    <w:name w:val="No Spacing"/>
    <w:uiPriority w:val="2"/>
    <w:qFormat/>
    <w:rsid w:val="00032708"/>
    <w:pPr>
      <w:ind w:left="1304"/>
    </w:pPr>
    <w:rPr>
      <w:sz w:val="20"/>
    </w:rPr>
  </w:style>
  <w:style w:type="paragraph" w:styleId="ListNumber">
    <w:name w:val="List Number"/>
    <w:basedOn w:val="Normal"/>
    <w:uiPriority w:val="99"/>
    <w:qFormat/>
    <w:rsid w:val="005A10E1"/>
    <w:pPr>
      <w:numPr>
        <w:numId w:val="48"/>
      </w:numPr>
      <w:spacing w:after="200"/>
      <w:contextualSpacing/>
    </w:pPr>
  </w:style>
  <w:style w:type="paragraph" w:styleId="ListBullet">
    <w:name w:val="List Bullet"/>
    <w:basedOn w:val="Normal"/>
    <w:uiPriority w:val="99"/>
    <w:qFormat/>
    <w:rsid w:val="005A10E1"/>
    <w:pPr>
      <w:numPr>
        <w:numId w:val="47"/>
      </w:numPr>
      <w:spacing w:after="20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4AB6"/>
    <w:rPr>
      <w:rFonts w:asciiTheme="majorHAnsi" w:eastAsiaTheme="majorEastAsia" w:hAnsiTheme="majorHAnsi" w:cstheme="majorHAnsi"/>
      <w:b/>
      <w:bCs/>
      <w:szCs w:val="28"/>
    </w:rPr>
  </w:style>
  <w:style w:type="paragraph" w:styleId="Title">
    <w:name w:val="Title"/>
    <w:basedOn w:val="Normal"/>
    <w:next w:val="BodyText"/>
    <w:link w:val="TitleChar"/>
    <w:uiPriority w:val="10"/>
    <w:qFormat/>
    <w:rsid w:val="00524AB6"/>
    <w:pPr>
      <w:spacing w:after="220"/>
      <w:contextualSpacing/>
    </w:pPr>
    <w:rPr>
      <w:rFonts w:asciiTheme="majorHAnsi" w:eastAsiaTheme="majorEastAsia" w:hAnsiTheme="majorHAnsi" w:cstheme="majorHAnsi"/>
      <w:b/>
      <w:kern w:val="22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4AB6"/>
    <w:rPr>
      <w:rFonts w:asciiTheme="majorHAnsi" w:eastAsiaTheme="majorEastAsia" w:hAnsiTheme="majorHAnsi" w:cstheme="majorHAnsi"/>
      <w:b/>
      <w:kern w:val="22"/>
      <w:sz w:val="28"/>
      <w:szCs w:val="52"/>
    </w:rPr>
  </w:style>
  <w:style w:type="paragraph" w:styleId="TOCHeading">
    <w:name w:val="TOC Heading"/>
    <w:next w:val="Normal"/>
    <w:uiPriority w:val="39"/>
    <w:rsid w:val="00CD313B"/>
    <w:pPr>
      <w:spacing w:after="22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05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05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9005A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9005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9005A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9005A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9005A"/>
    <w:rPr>
      <w:rFonts w:asciiTheme="majorHAnsi" w:eastAsiaTheme="majorEastAsia" w:hAnsiTheme="majorHAnsi" w:cstheme="majorBidi"/>
      <w:iCs/>
      <w:szCs w:val="20"/>
    </w:rPr>
  </w:style>
  <w:style w:type="numbering" w:customStyle="1" w:styleId="Luettelomerkit">
    <w:name w:val="Luettelomerkit"/>
    <w:uiPriority w:val="99"/>
    <w:rsid w:val="005A10E1"/>
    <w:pPr>
      <w:numPr>
        <w:numId w:val="3"/>
      </w:numPr>
    </w:pPr>
  </w:style>
  <w:style w:type="numbering" w:customStyle="1" w:styleId="Luettelonumerot">
    <w:name w:val="Luettelo numerot"/>
    <w:uiPriority w:val="99"/>
    <w:rsid w:val="005A10E1"/>
    <w:pPr>
      <w:numPr>
        <w:numId w:val="4"/>
      </w:numPr>
    </w:pPr>
  </w:style>
  <w:style w:type="paragraph" w:customStyle="1" w:styleId="Ohje">
    <w:name w:val="Ohje"/>
    <w:basedOn w:val="BodyText"/>
    <w:uiPriority w:val="99"/>
    <w:rsid w:val="009729AC"/>
    <w:pPr>
      <w:shd w:val="clear" w:color="auto" w:fill="FFFF00"/>
    </w:pPr>
  </w:style>
  <w:style w:type="character" w:styleId="Hyperlink">
    <w:name w:val="Hyperlink"/>
    <w:basedOn w:val="DefaultParagraphFont"/>
    <w:uiPriority w:val="99"/>
    <w:unhideWhenUsed/>
    <w:rsid w:val="009729AC"/>
    <w:rPr>
      <w:color w:val="0563C1" w:themeColor="hyperlink"/>
      <w:u w:val="single"/>
    </w:rPr>
  </w:style>
  <w:style w:type="numbering" w:customStyle="1" w:styleId="Numeroituotsikointi">
    <w:name w:val="Numeroitu otsikointi"/>
    <w:uiPriority w:val="99"/>
    <w:rsid w:val="00A82957"/>
    <w:pPr>
      <w:numPr>
        <w:numId w:val="5"/>
      </w:numPr>
    </w:pPr>
  </w:style>
  <w:style w:type="paragraph" w:customStyle="1" w:styleId="Taulukkootsikko">
    <w:name w:val="Taulukko_otsikko"/>
    <w:basedOn w:val="Normal"/>
    <w:next w:val="Normal"/>
    <w:rsid w:val="009729AC"/>
    <w:pPr>
      <w:spacing w:after="120"/>
      <w:jc w:val="both"/>
    </w:pPr>
    <w:rPr>
      <w:rFonts w:ascii="Verdana" w:eastAsia="Times New Roman" w:hAnsi="Verdana" w:cs="Arial"/>
      <w:b/>
    </w:rPr>
  </w:style>
  <w:style w:type="paragraph" w:customStyle="1" w:styleId="Taulukkoteksti">
    <w:name w:val="Taulukkoteksti"/>
    <w:basedOn w:val="Normal"/>
    <w:rsid w:val="009729AC"/>
    <w:pPr>
      <w:spacing w:after="120"/>
      <w:jc w:val="both"/>
    </w:pPr>
    <w:rPr>
      <w:rFonts w:ascii="Verdana" w:eastAsia="Times New Roman" w:hAnsi="Verdana" w:cs="Arial"/>
    </w:rPr>
  </w:style>
  <w:style w:type="paragraph" w:styleId="TOC1">
    <w:name w:val="toc 1"/>
    <w:next w:val="Normal"/>
    <w:autoRedefine/>
    <w:uiPriority w:val="39"/>
    <w:rsid w:val="00CD313B"/>
    <w:pPr>
      <w:tabs>
        <w:tab w:val="right" w:leader="dot" w:pos="9741"/>
      </w:tabs>
      <w:spacing w:before="240" w:after="120"/>
      <w:ind w:left="567" w:hanging="567"/>
    </w:pPr>
    <w:rPr>
      <w:rFonts w:asciiTheme="majorHAnsi" w:eastAsiaTheme="majorEastAsia" w:hAnsiTheme="majorHAnsi" w:cstheme="majorHAnsi"/>
      <w:b/>
      <w:sz w:val="20"/>
      <w:szCs w:val="20"/>
    </w:rPr>
  </w:style>
  <w:style w:type="paragraph" w:styleId="TOC2">
    <w:name w:val="toc 2"/>
    <w:next w:val="Normal"/>
    <w:autoRedefine/>
    <w:uiPriority w:val="39"/>
    <w:rsid w:val="00CD313B"/>
    <w:pPr>
      <w:tabs>
        <w:tab w:val="right" w:leader="dot" w:pos="9741"/>
      </w:tabs>
      <w:spacing w:before="120"/>
      <w:ind w:left="1418" w:hanging="851"/>
    </w:pPr>
    <w:rPr>
      <w:rFonts w:asciiTheme="majorHAnsi" w:eastAsiaTheme="majorEastAsia" w:hAnsiTheme="majorHAnsi" w:cstheme="majorBidi"/>
      <w:bCs/>
      <w:iCs/>
      <w:sz w:val="20"/>
      <w:szCs w:val="20"/>
    </w:rPr>
  </w:style>
  <w:style w:type="paragraph" w:styleId="TOC3">
    <w:name w:val="toc 3"/>
    <w:next w:val="Normal"/>
    <w:autoRedefine/>
    <w:uiPriority w:val="39"/>
    <w:rsid w:val="00CD313B"/>
    <w:pPr>
      <w:tabs>
        <w:tab w:val="right" w:leader="dot" w:pos="9741"/>
      </w:tabs>
      <w:ind w:left="2552" w:hanging="1134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729AC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rsid w:val="009729AC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rsid w:val="009729AC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rsid w:val="009729AC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rsid w:val="009729AC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rsid w:val="009729AC"/>
    <w:pPr>
      <w:ind w:left="1760"/>
    </w:pPr>
    <w:rPr>
      <w:szCs w:val="20"/>
    </w:rPr>
  </w:style>
  <w:style w:type="table" w:customStyle="1" w:styleId="Traficomtaulukko">
    <w:name w:val="Traficom taulukko"/>
    <w:basedOn w:val="TableNormal"/>
    <w:uiPriority w:val="99"/>
    <w:qFormat/>
    <w:rsid w:val="00AB3799"/>
    <w:tblPr>
      <w:tblBorders>
        <w:top w:val="single" w:sz="4" w:space="0" w:color="018285" w:themeColor="accent2"/>
        <w:left w:val="single" w:sz="4" w:space="0" w:color="018285" w:themeColor="accent2"/>
        <w:bottom w:val="single" w:sz="4" w:space="0" w:color="018285" w:themeColor="accent2"/>
        <w:right w:val="single" w:sz="4" w:space="0" w:color="018285" w:themeColor="accent2"/>
        <w:insideH w:val="single" w:sz="4" w:space="0" w:color="018285" w:themeColor="accent2"/>
        <w:insideV w:val="single" w:sz="4" w:space="0" w:color="018285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18285" w:themeFill="accent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5251F"/>
    <w:pPr>
      <w:spacing w:after="200"/>
    </w:pPr>
    <w:rPr>
      <w:i/>
      <w:iCs/>
      <w:color w:val="018285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raficom\WorkgroupTemplates\A)%20Peruspohjat\A%20Peruspohja%203%20en.dotx" TargetMode="External"/></Relationships>
</file>

<file path=word/theme/theme1.xml><?xml version="1.0" encoding="utf-8"?>
<a:theme xmlns:a="http://schemas.openxmlformats.org/drawingml/2006/main" name="Traficom">
  <a:themeElements>
    <a:clrScheme name="Traficom">
      <a:dk1>
        <a:sysClr val="windowText" lastClr="000000"/>
      </a:dk1>
      <a:lt1>
        <a:sysClr val="window" lastClr="FFFFFF"/>
      </a:lt1>
      <a:dk2>
        <a:srgbClr val="018285"/>
      </a:dk2>
      <a:lt2>
        <a:srgbClr val="1C6BBA"/>
      </a:lt2>
      <a:accent1>
        <a:srgbClr val="00AEB2"/>
      </a:accent1>
      <a:accent2>
        <a:srgbClr val="018285"/>
      </a:accent2>
      <a:accent3>
        <a:srgbClr val="81D600"/>
      </a:accent3>
      <a:accent4>
        <a:srgbClr val="EC017F"/>
      </a:accent4>
      <a:accent5>
        <a:srgbClr val="0058B1"/>
      </a:accent5>
      <a:accent6>
        <a:srgbClr val="159637"/>
      </a:accent6>
      <a:hlink>
        <a:srgbClr val="0563C1"/>
      </a:hlink>
      <a:folHlink>
        <a:srgbClr val="954F72"/>
      </a:folHlink>
    </a:clrScheme>
    <a:fontScheme name="Mukautettu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AEB2"/>
        </a:solidFill>
        <a:ln>
          <a:solidFill>
            <a:srgbClr val="00AEB2"/>
          </a:solidFill>
        </a:ln>
      </a:spPr>
      <a:bodyPr rtlCol="0" anchor="t"/>
      <a:lstStyle>
        <a:defPPr algn="ctr">
          <a:defRPr dirty="0" err="1" smtClean="0">
            <a:solidFill>
              <a:schemeClr val="bg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0">
          <a:solidFill>
            <a:srgbClr val="00AEB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rgbClr val="00AEB2"/>
        </a:solidFill>
      </a:spPr>
      <a:bodyPr wrap="none" rtlCol="0">
        <a:spAutoFit/>
      </a:bodyPr>
      <a:lstStyle>
        <a:defPPr algn="l">
          <a:defRPr dirty="0" err="1" smtClean="0">
            <a:solidFill>
              <a:schemeClr val="bg1"/>
            </a:solidFill>
          </a:defRPr>
        </a:defPPr>
      </a:lstStyle>
    </a:txDef>
  </a:objectDefaults>
  <a:extraClrSchemeLst/>
  <a:custClrLst>
    <a:custClr name="Traficom 1">
      <a:srgbClr val="00AEB2"/>
    </a:custClr>
    <a:custClr name="Traficom 2">
      <a:srgbClr val="018285"/>
    </a:custClr>
    <a:custClr name="Traficom 3">
      <a:srgbClr val="0058B1"/>
    </a:custClr>
    <a:custClr name="Traficom 4">
      <a:srgbClr val="159637"/>
    </a:custClr>
    <a:custClr name="Traficom 5">
      <a:srgbClr val="81D600"/>
    </a:custClr>
    <a:custClr name="Traficom 6">
      <a:srgbClr val="009EFF"/>
    </a:custClr>
    <a:custClr name="Traficom 7">
      <a:srgbClr val="0066CC"/>
    </a:custClr>
    <a:custClr name="Traficom 8">
      <a:srgbClr val="EC017F"/>
    </a:custClr>
    <a:custClr name="Traficom 9">
      <a:srgbClr val="E90008"/>
    </a:custClr>
    <a:custClr name="Traficom 10">
      <a:srgbClr val="FF7D00"/>
    </a:custClr>
    <a:custClr name="Traficom 11">
      <a:srgbClr val="FFD400"/>
    </a:custClr>
    <a:custClr name="Traficom 12">
      <a:srgbClr val="056805"/>
    </a:custClr>
    <a:custClr name="Traficom 13">
      <a:srgbClr val="026273"/>
    </a:custClr>
    <a:custClr name="Traficom 14">
      <a:srgbClr val="002C74"/>
    </a:custClr>
    <a:custClr name="Traficom 15">
      <a:srgbClr val="820084"/>
    </a:custClr>
    <a:custClr name="Traficom 16">
      <a:srgbClr val="9E003B"/>
    </a:custClr>
  </a:custClrLst>
  <a:extLst>
    <a:ext uri="{05A4C25C-085E-4340-85A3-A5531E510DB2}">
      <thm15:themeFamily xmlns:thm15="http://schemas.microsoft.com/office/thememl/2012/main" name="Traficom" id="{76EC8A14-2307-4287-9843-1668F8215E47}" vid="{B002C68D-12CF-4CCB-A622-FDE0DB82E9E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24328C-4380-4D1B-B95C-E58A47E019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 Peruspohja 3 en.dotx</Template>
  <TotalTime>12</TotalTime>
  <Pages>1</Pages>
  <Words>376</Words>
  <Characters>3049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Liikenne- ja viestintävirasto Traficom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Juselius Juhani</dc:creator>
  <cp:lastModifiedBy>Juselius Juhani</cp:lastModifiedBy>
  <cp:revision>3</cp:revision>
  <cp:lastPrinted>2018-06-08T10:12:00Z</cp:lastPrinted>
  <dcterms:created xsi:type="dcterms:W3CDTF">2026-06-18T12:17:00Z</dcterms:created>
  <dcterms:modified xsi:type="dcterms:W3CDTF">2026-06-18T12:27:00Z</dcterms:modified>
</cp:coreProperties>
</file>