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54EB2" w:rsidRDefault="00000000">
      <w:pPr>
        <w:pStyle w:val="Title"/>
        <w:spacing w:line="240" w:lineRule="auto"/>
        <w:jc w:val="center"/>
        <w:rPr>
          <w:sz w:val="40"/>
          <w:szCs w:val="40"/>
        </w:rPr>
      </w:pPr>
      <w:bookmarkStart w:id="0" w:name="_heading=h.gjdgxs" w:colFirst="0" w:colLast="0"/>
      <w:bookmarkEnd w:id="0"/>
      <w:r>
        <w:rPr>
          <w:sz w:val="40"/>
          <w:szCs w:val="40"/>
        </w:rPr>
        <w:t xml:space="preserve">Charter: Triage Committee </w:t>
      </w:r>
    </w:p>
    <w:p w14:paraId="00000002" w14:textId="77777777" w:rsidR="00B54EB2" w:rsidRDefault="00B54EB2"/>
    <w:p w14:paraId="00000003" w14:textId="18A0AB1A" w:rsidR="00B54EB2" w:rsidRDefault="00000000" w:rsidP="0050199D">
      <w:pPr>
        <w:spacing w:line="240" w:lineRule="auto"/>
      </w:pPr>
      <w:r>
        <w:t xml:space="preserve">Version number: </w:t>
      </w:r>
      <w:r>
        <w:tab/>
        <w:t>3.</w:t>
      </w:r>
      <w:sdt>
        <w:sdtPr>
          <w:tag w:val="goog_rdk_0"/>
          <w:id w:val="-885800877"/>
        </w:sdtPr>
        <w:sdtContent>
          <w:r w:rsidR="0050199D">
            <w:t>3</w:t>
          </w:r>
        </w:sdtContent>
      </w:sdt>
      <w:sdt>
        <w:sdtPr>
          <w:tag w:val="goog_rdk_1"/>
          <w:id w:val="-1770083142"/>
          <w:showingPlcHdr/>
        </w:sdtPr>
        <w:sdtContent>
          <w:r w:rsidR="005024A8">
            <w:t xml:space="preserve">     </w:t>
          </w:r>
        </w:sdtContent>
      </w:sdt>
    </w:p>
    <w:p w14:paraId="00000004" w14:textId="4A5EB330" w:rsidR="00B54EB2" w:rsidRPr="00C5043A" w:rsidRDefault="00000000" w:rsidP="0050199D">
      <w:pPr>
        <w:spacing w:line="240" w:lineRule="auto"/>
      </w:pPr>
      <w:r w:rsidRPr="00C5043A">
        <w:t xml:space="preserve">Date of review: </w:t>
      </w:r>
      <w:r w:rsidRPr="00C5043A">
        <w:tab/>
      </w:r>
      <w:r w:rsidR="0050199D">
        <w:t xml:space="preserve">April </w:t>
      </w:r>
      <w:sdt>
        <w:sdtPr>
          <w:tag w:val="goog_rdk_2"/>
          <w:id w:val="-962032792"/>
        </w:sdtPr>
        <w:sdtContent>
          <w:r w:rsidRPr="00C5043A">
            <w:t>2023</w:t>
          </w:r>
        </w:sdtContent>
      </w:sdt>
      <w:sdt>
        <w:sdtPr>
          <w:tag w:val="goog_rdk_3"/>
          <w:id w:val="2030827387"/>
          <w:showingPlcHdr/>
        </w:sdtPr>
        <w:sdtContent>
          <w:r w:rsidR="005024A8" w:rsidRPr="00C5043A">
            <w:t xml:space="preserve">     </w:t>
          </w:r>
        </w:sdtContent>
      </w:sdt>
    </w:p>
    <w:p w14:paraId="00000005" w14:textId="5B619C5D" w:rsidR="00B54EB2" w:rsidRDefault="00000000" w:rsidP="0050199D">
      <w:pPr>
        <w:spacing w:line="240" w:lineRule="auto"/>
      </w:pPr>
      <w:r w:rsidRPr="00C5043A">
        <w:t xml:space="preserve">Date of adoption by the ccNSO Council: </w:t>
      </w:r>
      <w:r w:rsidR="0050199D" w:rsidRPr="00A335AC">
        <w:rPr>
          <w:highlight w:val="yellow"/>
        </w:rPr>
        <w:t>add</w:t>
      </w:r>
      <w:r w:rsidR="0050199D">
        <w:t xml:space="preserve"> </w:t>
      </w:r>
      <w:r w:rsidR="00C5043A">
        <w:t>2023</w:t>
      </w:r>
      <w:sdt>
        <w:sdtPr>
          <w:tag w:val="goog_rdk_5"/>
          <w:id w:val="332721547"/>
          <w:showingPlcHdr/>
        </w:sdtPr>
        <w:sdtContent>
          <w:r w:rsidR="005024A8" w:rsidRPr="00C5043A">
            <w:t xml:space="preserve">     </w:t>
          </w:r>
        </w:sdtContent>
      </w:sdt>
      <w:r>
        <w:t xml:space="preserve"> </w:t>
      </w:r>
    </w:p>
    <w:p w14:paraId="00000006" w14:textId="77777777" w:rsidR="00B54EB2" w:rsidRDefault="00B54EB2">
      <w:pPr>
        <w:spacing w:line="240" w:lineRule="auto"/>
      </w:pPr>
    </w:p>
    <w:p w14:paraId="00000007" w14:textId="77777777" w:rsidR="00B54EB2" w:rsidRDefault="00000000">
      <w:pPr>
        <w:pStyle w:val="Heading1"/>
        <w:spacing w:before="0" w:after="0" w:line="240" w:lineRule="auto"/>
        <w:rPr>
          <w:sz w:val="32"/>
          <w:szCs w:val="32"/>
        </w:rPr>
      </w:pPr>
      <w:bookmarkStart w:id="1" w:name="_heading=h.30j0zll" w:colFirst="0" w:colLast="0"/>
      <w:bookmarkEnd w:id="1"/>
      <w:r>
        <w:rPr>
          <w:sz w:val="32"/>
          <w:szCs w:val="32"/>
        </w:rPr>
        <w:t>1. Introduction</w:t>
      </w:r>
    </w:p>
    <w:p w14:paraId="00000008" w14:textId="77777777" w:rsidR="00B54EB2" w:rsidRDefault="00B54EB2">
      <w:pPr>
        <w:spacing w:line="240" w:lineRule="auto"/>
      </w:pPr>
    </w:p>
    <w:p w14:paraId="00000009" w14:textId="77777777" w:rsidR="00B54EB2" w:rsidRDefault="00000000">
      <w:pPr>
        <w:spacing w:line="240" w:lineRule="auto"/>
      </w:pPr>
      <w:r>
        <w:t xml:space="preserve">The ccNSO receives various requests to provide input, comments or to participate in policy-related work. The Triage Committee is guided by this charter and by the latest version of the </w:t>
      </w:r>
      <w:r>
        <w:rPr>
          <w:i/>
        </w:rPr>
        <w:t xml:space="preserve">Guideline: ccNSO Working Groups </w:t>
      </w:r>
      <w:r>
        <w:t>as published on the ccNSO website the ccNSO website, where appropriate. For the Triage Committee, this charter takes precedence between the two.</w:t>
      </w:r>
    </w:p>
    <w:p w14:paraId="0000000A" w14:textId="77777777" w:rsidR="00B54EB2" w:rsidRDefault="00B54EB2">
      <w:pPr>
        <w:spacing w:line="240" w:lineRule="auto"/>
      </w:pPr>
    </w:p>
    <w:p w14:paraId="0000000B" w14:textId="77777777" w:rsidR="00B54EB2" w:rsidRDefault="0000000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2. Purpose of the Triage Committee</w:t>
      </w:r>
    </w:p>
    <w:p w14:paraId="0000000C" w14:textId="77777777" w:rsidR="00B54EB2" w:rsidRDefault="00B54EB2">
      <w:pPr>
        <w:spacing w:line="240" w:lineRule="auto"/>
      </w:pPr>
    </w:p>
    <w:p w14:paraId="0000000D" w14:textId="16E679B0" w:rsidR="00B54EB2" w:rsidRDefault="00000000">
      <w:pPr>
        <w:spacing w:line="240" w:lineRule="auto"/>
      </w:pPr>
      <w:r>
        <w:t xml:space="preserve">The role of the Triage </w:t>
      </w:r>
      <w:sdt>
        <w:sdtPr>
          <w:tag w:val="goog_rdk_6"/>
          <w:id w:val="1472322955"/>
        </w:sdtPr>
        <w:sdtContent>
          <w:r>
            <w:t>C</w:t>
          </w:r>
        </w:sdtContent>
      </w:sdt>
      <w:r>
        <w:t>ommittee involves the following three principal activities:</w:t>
      </w:r>
      <w:sdt>
        <w:sdtPr>
          <w:tag w:val="goog_rdk_8"/>
          <w:id w:val="1862471745"/>
        </w:sdtPr>
        <w:sdtContent>
          <w:r>
            <w:br/>
          </w:r>
        </w:sdtContent>
      </w:sdt>
    </w:p>
    <w:p w14:paraId="0000000E" w14:textId="77777777" w:rsidR="00B54EB2" w:rsidRDefault="00000000">
      <w:pPr>
        <w:numPr>
          <w:ilvl w:val="0"/>
          <w:numId w:val="5"/>
        </w:numPr>
        <w:spacing w:line="240" w:lineRule="auto"/>
      </w:pPr>
      <w:r>
        <w:rPr>
          <w:b/>
        </w:rPr>
        <w:t>Monitor and report on progress</w:t>
      </w:r>
    </w:p>
    <w:p w14:paraId="0000000F" w14:textId="77777777" w:rsidR="00B54EB2" w:rsidRDefault="00000000">
      <w:pPr>
        <w:spacing w:line="240" w:lineRule="auto"/>
        <w:ind w:left="720"/>
      </w:pPr>
      <w:r>
        <w:t>Monitor existing ccNSO work streams and commitments against deliverable dates and milestones and to report to the ccNSO Council periodically.</w:t>
      </w:r>
    </w:p>
    <w:p w14:paraId="00000010" w14:textId="77777777" w:rsidR="00B54EB2" w:rsidRDefault="00000000">
      <w:pPr>
        <w:numPr>
          <w:ilvl w:val="0"/>
          <w:numId w:val="5"/>
        </w:numPr>
        <w:spacing w:line="240" w:lineRule="auto"/>
      </w:pPr>
      <w:r>
        <w:rPr>
          <w:b/>
        </w:rPr>
        <w:t>Triage incoming work requests</w:t>
      </w:r>
    </w:p>
    <w:p w14:paraId="00000011" w14:textId="3C6804E6" w:rsidR="00B54EB2" w:rsidRDefault="00000000">
      <w:pPr>
        <w:spacing w:line="240" w:lineRule="auto"/>
        <w:ind w:left="720"/>
      </w:pPr>
      <w:r>
        <w:t xml:space="preserve">To document incoming requests and advise the ccNSO Council as to actions </w:t>
      </w:r>
      <w:sdt>
        <w:sdtPr>
          <w:tag w:val="goog_rdk_9"/>
          <w:id w:val="-592865360"/>
        </w:sdtPr>
        <w:sdtContent>
          <w:r>
            <w:t xml:space="preserve">that will be </w:t>
          </w:r>
        </w:sdtContent>
      </w:sdt>
      <w:sdt>
        <w:sdtPr>
          <w:tag w:val="goog_rdk_10"/>
          <w:id w:val="-1606107398"/>
          <w:showingPlcHdr/>
        </w:sdtPr>
        <w:sdtContent>
          <w:r w:rsidR="005024A8">
            <w:t xml:space="preserve">     </w:t>
          </w:r>
        </w:sdtContent>
      </w:sdt>
      <w:r>
        <w:t>taken</w:t>
      </w:r>
      <w:sdt>
        <w:sdtPr>
          <w:tag w:val="goog_rdk_11"/>
          <w:id w:val="-382488969"/>
        </w:sdtPr>
        <w:sdtContent>
          <w:r>
            <w:t>, or where required recommend decisions to Council</w:t>
          </w:r>
        </w:sdtContent>
      </w:sdt>
      <w:r>
        <w:t>; and</w:t>
      </w:r>
    </w:p>
    <w:p w14:paraId="00000012" w14:textId="77777777" w:rsidR="00B54EB2" w:rsidRDefault="00000000">
      <w:pPr>
        <w:numPr>
          <w:ilvl w:val="0"/>
          <w:numId w:val="5"/>
        </w:numPr>
        <w:spacing w:line="240" w:lineRule="auto"/>
      </w:pPr>
      <w:r>
        <w:rPr>
          <w:b/>
        </w:rPr>
        <w:t xml:space="preserve">Lead the </w:t>
      </w:r>
      <w:proofErr w:type="spellStart"/>
      <w:r>
        <w:rPr>
          <w:b/>
        </w:rPr>
        <w:t>ccNSO</w:t>
      </w:r>
      <w:sdt>
        <w:sdtPr>
          <w:tag w:val="goog_rdk_12"/>
          <w:id w:val="1684015210"/>
        </w:sdtPr>
        <w:sdtContent>
          <w:r>
            <w:rPr>
              <w:b/>
            </w:rPr>
            <w:t>’s</w:t>
          </w:r>
          <w:proofErr w:type="spellEnd"/>
        </w:sdtContent>
      </w:sdt>
      <w:r>
        <w:rPr>
          <w:b/>
        </w:rPr>
        <w:t xml:space="preserve"> planning work</w:t>
      </w:r>
    </w:p>
    <w:p w14:paraId="00000013" w14:textId="77777777" w:rsidR="00B54EB2" w:rsidRDefault="00000000">
      <w:pPr>
        <w:spacing w:line="240" w:lineRule="auto"/>
        <w:ind w:left="720"/>
      </w:pPr>
      <w:r>
        <w:t>To monitor the pipeline to upcoming future initiatives and inform the ccNSO Council as to any resource and planning requirements in order that ccNSO business may be conducted in a timely and professional manner.</w:t>
      </w:r>
    </w:p>
    <w:p w14:paraId="00000014" w14:textId="77777777" w:rsidR="00B54EB2" w:rsidRDefault="00000000">
      <w:pPr>
        <w:spacing w:line="240" w:lineRule="auto"/>
        <w:ind w:left="720"/>
      </w:pPr>
      <w:r>
        <w:t>This includes the strategic and annual work plans.</w:t>
      </w:r>
    </w:p>
    <w:p w14:paraId="00000015" w14:textId="77777777" w:rsidR="00B54EB2" w:rsidRDefault="00B54EB2">
      <w:pPr>
        <w:spacing w:line="240" w:lineRule="auto"/>
        <w:ind w:left="720"/>
      </w:pPr>
    </w:p>
    <w:p w14:paraId="00000016" w14:textId="77777777" w:rsidR="00B54EB2" w:rsidRDefault="00B54EB2">
      <w:pPr>
        <w:spacing w:line="240" w:lineRule="auto"/>
        <w:ind w:left="720"/>
      </w:pPr>
    </w:p>
    <w:p w14:paraId="00000017" w14:textId="77777777" w:rsidR="00B54EB2" w:rsidRDefault="0000000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3. Scope of activities, triaging process</w:t>
      </w:r>
    </w:p>
    <w:p w14:paraId="00000018" w14:textId="77777777" w:rsidR="00B54EB2" w:rsidRDefault="00B54EB2">
      <w:pPr>
        <w:spacing w:line="240" w:lineRule="auto"/>
        <w:rPr>
          <w:sz w:val="32"/>
          <w:szCs w:val="32"/>
        </w:rPr>
      </w:pPr>
    </w:p>
    <w:p w14:paraId="00000019" w14:textId="77777777" w:rsidR="00B54EB2" w:rsidRDefault="00000000">
      <w:pPr>
        <w:numPr>
          <w:ilvl w:val="0"/>
          <w:numId w:val="4"/>
        </w:numPr>
        <w:spacing w:line="240" w:lineRule="auto"/>
      </w:pPr>
      <w:r>
        <w:rPr>
          <w:b/>
        </w:rPr>
        <w:t>Monitor and report on progress</w:t>
      </w:r>
    </w:p>
    <w:p w14:paraId="0000001A" w14:textId="77777777" w:rsidR="00B54EB2" w:rsidRDefault="00B54EB2">
      <w:pPr>
        <w:spacing w:line="240" w:lineRule="auto"/>
      </w:pPr>
    </w:p>
    <w:p w14:paraId="0000001B" w14:textId="77777777" w:rsidR="00B54EB2" w:rsidRDefault="00000000">
      <w:pPr>
        <w:spacing w:line="240" w:lineRule="auto"/>
      </w:pPr>
      <w:r>
        <w:rPr>
          <w:highlight w:val="white"/>
        </w:rPr>
        <w:t xml:space="preserve">The Triage Committee will </w:t>
      </w:r>
      <w:r>
        <w:t>monitor and report on progress against agreed plans.  Where appropriate, the Committee will work closely with other ccNSO Working Groups and Committees.</w:t>
      </w:r>
    </w:p>
    <w:p w14:paraId="0000001C" w14:textId="77777777" w:rsidR="00B54EB2" w:rsidRDefault="00B54EB2">
      <w:pPr>
        <w:spacing w:line="240" w:lineRule="auto"/>
      </w:pPr>
    </w:p>
    <w:p w14:paraId="0000001D" w14:textId="77777777" w:rsidR="00B54EB2" w:rsidRDefault="00B54EB2">
      <w:pPr>
        <w:spacing w:line="240" w:lineRule="auto"/>
      </w:pPr>
    </w:p>
    <w:p w14:paraId="0000001E" w14:textId="77777777" w:rsidR="00B54EB2" w:rsidRDefault="00000000">
      <w:pPr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Triage incoming work requests</w:t>
      </w:r>
    </w:p>
    <w:p w14:paraId="0000001F" w14:textId="77777777" w:rsidR="00B54EB2" w:rsidRDefault="00B54EB2">
      <w:pPr>
        <w:spacing w:line="240" w:lineRule="auto"/>
      </w:pPr>
    </w:p>
    <w:sdt>
      <w:sdtPr>
        <w:tag w:val="goog_rdk_14"/>
        <w:id w:val="796338229"/>
      </w:sdtPr>
      <w:sdtContent>
        <w:p w14:paraId="00000020" w14:textId="1A001488" w:rsidR="00B54EB2" w:rsidRDefault="00000000">
          <w:pPr>
            <w:spacing w:line="240" w:lineRule="auto"/>
          </w:pPr>
          <w:r>
            <w:t xml:space="preserve">The ccNSO receives various requests for input and comments, as well as invitations to participate in policy-related and other work. </w:t>
          </w:r>
          <w:sdt>
            <w:sdtPr>
              <w:tag w:val="goog_rdk_13"/>
              <w:id w:val="66398190"/>
            </w:sdtPr>
            <w:sdtContent>
              <w:r>
                <w:t xml:space="preserve">Sometimes these are small items, </w:t>
              </w:r>
              <w:proofErr w:type="gramStart"/>
              <w:r>
                <w:t>e.g.</w:t>
              </w:r>
              <w:proofErr w:type="gramEnd"/>
              <w:r>
                <w:t xml:space="preserve"> calls for volunteers or </w:t>
              </w:r>
              <w:r w:rsidR="0085685D">
                <w:t xml:space="preserve">requests </w:t>
              </w:r>
              <w:r>
                <w:t xml:space="preserve">to share information. Sometimes these are significant </w:t>
              </w:r>
              <w:r w:rsidR="00D96854">
                <w:t xml:space="preserve">work </w:t>
              </w:r>
              <w:r>
                <w:t xml:space="preserve">items that </w:t>
              </w:r>
              <w:r w:rsidR="00D96854">
                <w:t xml:space="preserve">may </w:t>
              </w:r>
              <w:r>
                <w:t>require Council decisions</w:t>
              </w:r>
              <w:r w:rsidR="00D96854">
                <w:t>.</w:t>
              </w:r>
              <w:r>
                <w:t xml:space="preserve"> </w:t>
              </w:r>
            </w:sdtContent>
          </w:sdt>
        </w:p>
      </w:sdtContent>
    </w:sdt>
    <w:sdt>
      <w:sdtPr>
        <w:tag w:val="goog_rdk_16"/>
        <w:id w:val="94914446"/>
      </w:sdtPr>
      <w:sdtContent>
        <w:p w14:paraId="00000021" w14:textId="280ABD33" w:rsidR="00B54EB2" w:rsidRDefault="00000000">
          <w:pPr>
            <w:spacing w:line="240" w:lineRule="auto"/>
          </w:pPr>
          <w:sdt>
            <w:sdtPr>
              <w:tag w:val="goog_rdk_15"/>
              <w:id w:val="-1135331252"/>
              <w:showingPlcHdr/>
            </w:sdtPr>
            <w:sdtContent>
              <w:r w:rsidR="00D96854">
                <w:t xml:space="preserve">     </w:t>
              </w:r>
            </w:sdtContent>
          </w:sdt>
        </w:p>
      </w:sdtContent>
    </w:sdt>
    <w:p w14:paraId="00000022" w14:textId="3A51C093" w:rsidR="00B54EB2" w:rsidRDefault="00C5043A">
      <w:pPr>
        <w:spacing w:line="240" w:lineRule="auto"/>
      </w:pPr>
      <w:r>
        <w:lastRenderedPageBreak/>
        <w:t>To document all requests and to ensure that the ccNSO Council makes timely and deliberate decisions on them</w:t>
      </w:r>
      <w:r w:rsidR="0085685D">
        <w:t>,</w:t>
      </w:r>
      <w:r>
        <w:t xml:space="preserve"> the Triage Committee will use the following process (graphically represented in Annex A):</w:t>
      </w:r>
    </w:p>
    <w:p w14:paraId="00000023" w14:textId="77777777" w:rsidR="00B54EB2" w:rsidRDefault="00B54EB2">
      <w:pPr>
        <w:spacing w:line="240" w:lineRule="auto"/>
      </w:pPr>
    </w:p>
    <w:p w14:paraId="00000024" w14:textId="3C5C36DF" w:rsidR="00B54EB2" w:rsidRDefault="00000000">
      <w:pPr>
        <w:numPr>
          <w:ilvl w:val="0"/>
          <w:numId w:val="6"/>
        </w:numPr>
        <w:spacing w:line="240" w:lineRule="auto"/>
      </w:pPr>
      <w:r>
        <w:t>The Secretariat notes the request for input and fills in a template containing basic information on the request</w:t>
      </w:r>
      <w:r w:rsidR="00D96854">
        <w:t xml:space="preserve">. The format of the template shall be determined by the Triage Committee and reviewed and updated from time to time. </w:t>
      </w:r>
      <w:r>
        <w:t xml:space="preserve"> </w:t>
      </w:r>
      <w:r>
        <w:br/>
      </w:r>
    </w:p>
    <w:p w14:paraId="00000025" w14:textId="73E32F2C" w:rsidR="00B54EB2" w:rsidRDefault="00000000">
      <w:pPr>
        <w:numPr>
          <w:ilvl w:val="0"/>
          <w:numId w:val="6"/>
        </w:numPr>
        <w:spacing w:line="240" w:lineRule="auto"/>
      </w:pPr>
      <w:r>
        <w:t xml:space="preserve">The Triage Committee has two (working) days to decide on the recommendation. </w:t>
      </w:r>
      <w:r w:rsidR="00D96854">
        <w:t>In principle</w:t>
      </w:r>
      <w:r w:rsidR="0085685D">
        <w:t>,</w:t>
      </w:r>
      <w:r w:rsidR="00D96854">
        <w:t xml:space="preserve"> the Triage Committee is mandated to take decisions on behalf of Council. Only if </w:t>
      </w:r>
      <w:proofErr w:type="gramStart"/>
      <w:r w:rsidR="00D96854">
        <w:t>the majority of</w:t>
      </w:r>
      <w:proofErr w:type="gramEnd"/>
      <w:r w:rsidR="00D96854">
        <w:t xml:space="preserve"> Triage Committee members believe </w:t>
      </w:r>
      <w:r>
        <w:t xml:space="preserve">a Council decision is required, the secretariat will immediately inform the ccNSO Council about the committee recommendation. </w:t>
      </w:r>
    </w:p>
    <w:p w14:paraId="2B225156" w14:textId="77777777" w:rsidR="00D96854" w:rsidRDefault="00D96854" w:rsidP="0050199D">
      <w:pPr>
        <w:spacing w:line="240" w:lineRule="auto"/>
        <w:ind w:left="720"/>
      </w:pPr>
    </w:p>
    <w:p w14:paraId="00000026" w14:textId="6761E8A7" w:rsidR="00B54EB2" w:rsidRDefault="00D96854">
      <w:pPr>
        <w:numPr>
          <w:ilvl w:val="0"/>
          <w:numId w:val="6"/>
        </w:numPr>
        <w:spacing w:line="240" w:lineRule="auto"/>
      </w:pPr>
      <w:r>
        <w:t xml:space="preserve">If a Council decision is required, the ccNSO Council has two (working) days to decide on the recommendation of the Triage Committee.  </w:t>
      </w:r>
    </w:p>
    <w:p w14:paraId="3CA8A3B1" w14:textId="77777777" w:rsidR="00D96854" w:rsidRDefault="00D96854" w:rsidP="0050199D">
      <w:pPr>
        <w:spacing w:line="240" w:lineRule="auto"/>
      </w:pPr>
    </w:p>
    <w:sdt>
      <w:sdtPr>
        <w:tag w:val="goog_rdk_21"/>
        <w:id w:val="1885594622"/>
      </w:sdtPr>
      <w:sdtContent>
        <w:sdt>
          <w:sdtPr>
            <w:tag w:val="goog_rdk_20"/>
            <w:id w:val="-2066485383"/>
          </w:sdtPr>
          <w:sdtContent>
            <w:p w14:paraId="142DF75A" w14:textId="12A4918D" w:rsidR="00916323" w:rsidRDefault="00D96854" w:rsidP="00D96854">
              <w:pPr>
                <w:spacing w:line="240" w:lineRule="auto"/>
                <w:ind w:left="720"/>
              </w:pPr>
              <w:r>
                <w:t xml:space="preserve">If a recommendation does not require a decision by the ccNSO Council, it will be implemented after the decision by the Triage Committee. </w:t>
              </w:r>
            </w:p>
            <w:p w14:paraId="00000027" w14:textId="74FC7553" w:rsidR="00B54EB2" w:rsidRDefault="00000000" w:rsidP="0050199D">
              <w:pPr>
                <w:spacing w:line="240" w:lineRule="auto"/>
                <w:ind w:left="720"/>
              </w:pPr>
            </w:p>
          </w:sdtContent>
        </w:sdt>
      </w:sdtContent>
    </w:sdt>
    <w:p w14:paraId="00000028" w14:textId="3B1D42EF" w:rsidR="00B54EB2" w:rsidRDefault="0085685D">
      <w:pPr>
        <w:numPr>
          <w:ilvl w:val="0"/>
          <w:numId w:val="6"/>
        </w:numPr>
        <w:spacing w:line="240" w:lineRule="auto"/>
      </w:pPr>
      <w:r w:rsidRPr="0085685D">
        <w:t>The ccNSO Secretariat ensures the follow-up of the recommended action, for example informing the requestor of the action and/or informing Council</w:t>
      </w:r>
      <w:r w:rsidRPr="0085685D" w:rsidDel="0085685D">
        <w:t xml:space="preserve"> </w:t>
      </w:r>
      <w:r>
        <w:t xml:space="preserve">The recommendations of the Triage Committee and the ccNSO Council decisions shall be recorded on the ccNSO website. </w:t>
      </w:r>
      <w:r>
        <w:br/>
      </w:r>
      <w:r>
        <w:br/>
      </w:r>
    </w:p>
    <w:p w14:paraId="00000029" w14:textId="77777777" w:rsidR="00B54EB2" w:rsidRDefault="00000000">
      <w:pPr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>Lead the ccNSO planning work</w:t>
      </w:r>
    </w:p>
    <w:p w14:paraId="0000002A" w14:textId="77777777" w:rsidR="00B54EB2" w:rsidRDefault="00B54EB2">
      <w:pPr>
        <w:spacing w:line="240" w:lineRule="auto"/>
        <w:rPr>
          <w:b/>
        </w:rPr>
      </w:pPr>
    </w:p>
    <w:p w14:paraId="0000002B" w14:textId="77777777" w:rsidR="00B54EB2" w:rsidRDefault="00000000">
      <w:pPr>
        <w:spacing w:line="240" w:lineRule="auto"/>
      </w:pPr>
      <w:r>
        <w:t>The ccNSO Triage Committee is the lead point in preparing:</w:t>
      </w:r>
    </w:p>
    <w:p w14:paraId="0000002C" w14:textId="77777777" w:rsidR="00B54EB2" w:rsidRDefault="00000000">
      <w:pPr>
        <w:numPr>
          <w:ilvl w:val="0"/>
          <w:numId w:val="1"/>
        </w:numPr>
        <w:spacing w:line="240" w:lineRule="auto"/>
      </w:pPr>
      <w:r>
        <w:t>the two-year Work Plan, to be approved by Council at the first</w:t>
      </w:r>
      <w:sdt>
        <w:sdtPr>
          <w:tag w:val="goog_rdk_22"/>
          <w:id w:val="-13761171"/>
        </w:sdtPr>
        <w:sdtContent>
          <w:r>
            <w:t xml:space="preserve"> or second</w:t>
          </w:r>
        </w:sdtContent>
      </w:sdt>
      <w:r>
        <w:t xml:space="preserve"> ICANN meeting of the year</w:t>
      </w:r>
      <w:sdt>
        <w:sdtPr>
          <w:tag w:val="goog_rdk_23"/>
          <w:id w:val="1643931940"/>
        </w:sdtPr>
        <w:sdtContent>
          <w:r>
            <w:t xml:space="preserve"> (</w:t>
          </w:r>
          <w:proofErr w:type="gramStart"/>
          <w:r>
            <w:t>as long as</w:t>
          </w:r>
          <w:proofErr w:type="gramEnd"/>
          <w:r>
            <w:t xml:space="preserve"> it is approved by 30 June, to commence at the start of the financial year on 1 July)</w:t>
          </w:r>
        </w:sdtContent>
      </w:sdt>
    </w:p>
    <w:p w14:paraId="0000002D" w14:textId="77777777" w:rsidR="00B54EB2" w:rsidRDefault="00000000">
      <w:pPr>
        <w:numPr>
          <w:ilvl w:val="0"/>
          <w:numId w:val="1"/>
        </w:numPr>
        <w:spacing w:line="240" w:lineRule="auto"/>
      </w:pPr>
      <w:r>
        <w:t xml:space="preserve">a Strategic Plan for the ccNSO, to guide </w:t>
      </w:r>
      <w:proofErr w:type="spellStart"/>
      <w:r>
        <w:t>prioritisation</w:t>
      </w:r>
      <w:proofErr w:type="spellEnd"/>
      <w:r>
        <w:t xml:space="preserve"> of its work, to be approved by Council at the first ICANN meeting of the year</w:t>
      </w:r>
    </w:p>
    <w:p w14:paraId="0000002E" w14:textId="497C99E4" w:rsidR="00B54EB2" w:rsidRDefault="00000000">
      <w:pPr>
        <w:spacing w:line="240" w:lineRule="auto"/>
      </w:pPr>
      <w:r>
        <w:br/>
        <w:t xml:space="preserve">Where appropriate, the Committee will work closely with other ccNSO Working Groups and Committees, in preparing the </w:t>
      </w:r>
      <w:r w:rsidR="00C5043A">
        <w:t>plans</w:t>
      </w:r>
      <w:r>
        <w:t xml:space="preserve">. </w:t>
      </w:r>
    </w:p>
    <w:p w14:paraId="4C28A1E9" w14:textId="160059D5" w:rsidR="00E2010C" w:rsidRDefault="00E2010C">
      <w:pPr>
        <w:spacing w:line="240" w:lineRule="auto"/>
      </w:pPr>
    </w:p>
    <w:p w14:paraId="2682F0DC" w14:textId="283FC5C0" w:rsidR="00E2010C" w:rsidRDefault="00E2010C">
      <w:pPr>
        <w:spacing w:line="240" w:lineRule="auto"/>
        <w:rPr>
          <w:b/>
        </w:rPr>
      </w:pPr>
      <w:r>
        <w:t>The Triage Committee is also expected to monitor progress on completion of work items against the work plan and inform Council on progress on a quarterly basis.</w:t>
      </w:r>
    </w:p>
    <w:p w14:paraId="0000002F" w14:textId="77777777" w:rsidR="00B54EB2" w:rsidRDefault="00B54EB2">
      <w:pPr>
        <w:spacing w:line="240" w:lineRule="auto"/>
        <w:ind w:left="720"/>
        <w:rPr>
          <w:color w:val="1155CC"/>
          <w:u w:val="single"/>
        </w:rPr>
      </w:pPr>
    </w:p>
    <w:p w14:paraId="00000030" w14:textId="77777777" w:rsidR="00B54EB2" w:rsidRDefault="00B54EB2">
      <w:pPr>
        <w:spacing w:line="240" w:lineRule="auto"/>
        <w:rPr>
          <w:color w:val="1155CC"/>
          <w:u w:val="single"/>
        </w:rPr>
      </w:pPr>
    </w:p>
    <w:p w14:paraId="00000031" w14:textId="77777777" w:rsidR="00B54EB2" w:rsidRDefault="0000000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4. Membership</w:t>
      </w:r>
      <w:sdt>
        <w:sdtPr>
          <w:tag w:val="goog_rdk_24"/>
          <w:id w:val="-631630535"/>
        </w:sdtPr>
        <w:sdtContent>
          <w:r>
            <w:rPr>
              <w:sz w:val="32"/>
              <w:szCs w:val="32"/>
            </w:rPr>
            <w:t>, leadership</w:t>
          </w:r>
        </w:sdtContent>
      </w:sdt>
      <w:r>
        <w:rPr>
          <w:sz w:val="32"/>
          <w:szCs w:val="32"/>
        </w:rPr>
        <w:t xml:space="preserve"> and staffing</w:t>
      </w:r>
    </w:p>
    <w:p w14:paraId="00000032" w14:textId="77777777" w:rsidR="00B54EB2" w:rsidRDefault="00B54EB2">
      <w:pPr>
        <w:spacing w:line="240" w:lineRule="auto"/>
        <w:rPr>
          <w:sz w:val="32"/>
          <w:szCs w:val="32"/>
        </w:rPr>
      </w:pPr>
    </w:p>
    <w:p w14:paraId="00000033" w14:textId="16BBD146" w:rsidR="00B54EB2" w:rsidRDefault="00000000">
      <w:pPr>
        <w:spacing w:line="240" w:lineRule="auto"/>
      </w:pPr>
      <w:r>
        <w:t xml:space="preserve">The Triage Committee shall have at least three (3) members, all ccNSO </w:t>
      </w:r>
      <w:proofErr w:type="spellStart"/>
      <w:r>
        <w:t>Councillors</w:t>
      </w:r>
      <w:proofErr w:type="spellEnd"/>
      <w:r>
        <w:t xml:space="preserve">, including one (1) appointed by </w:t>
      </w:r>
      <w:proofErr w:type="spellStart"/>
      <w:r>
        <w:t>NomCom</w:t>
      </w:r>
      <w:proofErr w:type="spellEnd"/>
      <w:r>
        <w:t xml:space="preserve">. Members of the Triage Committee are appointed by the ccNSO Council for a one (1) year term, </w:t>
      </w:r>
      <w:sdt>
        <w:sdtPr>
          <w:tag w:val="goog_rdk_25"/>
          <w:id w:val="-1312866403"/>
        </w:sdtPr>
        <w:sdtContent>
          <w:sdt>
            <w:sdtPr>
              <w:tag w:val="goog_rdk_26"/>
              <w:id w:val="2045328194"/>
            </w:sdtPr>
            <w:sdtContent/>
          </w:sdt>
        </w:sdtContent>
      </w:sdt>
      <w:r w:rsidR="00573373">
        <w:t>s</w:t>
      </w:r>
      <w:r>
        <w:t xml:space="preserve">upport is provided by the Secretariat. </w:t>
      </w:r>
    </w:p>
    <w:p w14:paraId="00000034" w14:textId="77777777" w:rsidR="00B54EB2" w:rsidRDefault="00B54EB2">
      <w:pPr>
        <w:spacing w:line="240" w:lineRule="auto"/>
      </w:pPr>
    </w:p>
    <w:sdt>
      <w:sdtPr>
        <w:tag w:val="goog_rdk_29"/>
        <w:id w:val="-1662854872"/>
      </w:sdtPr>
      <w:sdtContent>
        <w:p w14:paraId="00000035" w14:textId="3030C7BF" w:rsidR="00B54EB2" w:rsidRDefault="00000000">
          <w:pPr>
            <w:spacing w:line="240" w:lineRule="auto"/>
          </w:pPr>
          <w:sdt>
            <w:sdtPr>
              <w:tag w:val="goog_rdk_28"/>
              <w:id w:val="-1233303785"/>
            </w:sdtPr>
            <w:sdtContent>
              <w:r>
                <w:t xml:space="preserve">At the nomination of the Triage Committee members, the Chair of the Triage Committee will be appointed by the ccNSO Council. The Chair must be a member of the Triage </w:t>
              </w:r>
              <w:r w:rsidR="005024A8">
                <w:t>Committee and</w:t>
              </w:r>
              <w:r>
                <w:t xml:space="preserve"> </w:t>
              </w:r>
              <w:r>
                <w:lastRenderedPageBreak/>
                <w:t>must represent a ccTLD manager. The Chair will manage ongoing activities and ensure an appropriate working environment by:</w:t>
              </w:r>
            </w:sdtContent>
          </w:sdt>
        </w:p>
      </w:sdtContent>
    </w:sdt>
    <w:sdt>
      <w:sdtPr>
        <w:tag w:val="goog_rdk_31"/>
        <w:id w:val="-1103559025"/>
      </w:sdtPr>
      <w:sdtContent>
        <w:p w14:paraId="00000036" w14:textId="77777777" w:rsidR="00B54EB2" w:rsidRDefault="00000000">
          <w:pPr>
            <w:numPr>
              <w:ilvl w:val="0"/>
              <w:numId w:val="3"/>
            </w:numPr>
            <w:spacing w:line="240" w:lineRule="auto"/>
          </w:pPr>
          <w:sdt>
            <w:sdtPr>
              <w:tag w:val="goog_rdk_30"/>
              <w:id w:val="755475528"/>
            </w:sdtPr>
            <w:sdtContent>
              <w:r>
                <w:t xml:space="preserve">Promptly sharing relevant information with the entire Committee </w:t>
              </w:r>
            </w:sdtContent>
          </w:sdt>
        </w:p>
      </w:sdtContent>
    </w:sdt>
    <w:sdt>
      <w:sdtPr>
        <w:tag w:val="goog_rdk_33"/>
        <w:id w:val="782156764"/>
      </w:sdtPr>
      <w:sdtContent>
        <w:p w14:paraId="00000037" w14:textId="29F5D8FB" w:rsidR="00B54EB2" w:rsidRDefault="00000000">
          <w:pPr>
            <w:numPr>
              <w:ilvl w:val="0"/>
              <w:numId w:val="3"/>
            </w:numPr>
            <w:spacing w:line="240" w:lineRule="auto"/>
          </w:pPr>
          <w:sdt>
            <w:sdtPr>
              <w:tag w:val="goog_rdk_32"/>
              <w:id w:val="-294829282"/>
            </w:sdtPr>
            <w:sdtContent>
              <w:r>
                <w:t xml:space="preserve">Planning the work of the Committee </w:t>
              </w:r>
              <w:r w:rsidR="00CC48EC">
                <w:t>to</w:t>
              </w:r>
              <w:r>
                <w:t xml:space="preserve"> achieve its goals and lead the Committee through its discussions</w:t>
              </w:r>
            </w:sdtContent>
          </w:sdt>
        </w:p>
      </w:sdtContent>
    </w:sdt>
    <w:sdt>
      <w:sdtPr>
        <w:tag w:val="goog_rdk_35"/>
        <w:id w:val="-1986456195"/>
      </w:sdtPr>
      <w:sdtContent>
        <w:p w14:paraId="00000038" w14:textId="77777777" w:rsidR="00B54EB2" w:rsidRDefault="00000000">
          <w:pPr>
            <w:numPr>
              <w:ilvl w:val="0"/>
              <w:numId w:val="3"/>
            </w:numPr>
            <w:spacing w:line="240" w:lineRule="auto"/>
          </w:pPr>
          <w:sdt>
            <w:sdtPr>
              <w:tag w:val="goog_rdk_34"/>
              <w:id w:val="1081344709"/>
            </w:sdtPr>
            <w:sdtContent>
              <w:r>
                <w:t>Regularly assessing and reporting on progress towards the goals of the Committee</w:t>
              </w:r>
            </w:sdtContent>
          </w:sdt>
        </w:p>
      </w:sdtContent>
    </w:sdt>
    <w:sdt>
      <w:sdtPr>
        <w:tag w:val="goog_rdk_37"/>
        <w:id w:val="-397825186"/>
      </w:sdtPr>
      <w:sdtContent>
        <w:p w14:paraId="00000039" w14:textId="77777777" w:rsidR="00B54EB2" w:rsidRDefault="00000000" w:rsidP="005024A8">
          <w:pPr>
            <w:numPr>
              <w:ilvl w:val="0"/>
              <w:numId w:val="3"/>
            </w:numPr>
            <w:spacing w:line="240" w:lineRule="auto"/>
          </w:pPr>
          <w:sdt>
            <w:sdtPr>
              <w:tag w:val="goog_rdk_36"/>
              <w:id w:val="-1719891513"/>
            </w:sdtPr>
            <w:sdtContent>
              <w:r>
                <w:t>Keeping track of participation</w:t>
              </w:r>
            </w:sdtContent>
          </w:sdt>
        </w:p>
      </w:sdtContent>
    </w:sdt>
    <w:p w14:paraId="0000003A" w14:textId="77777777" w:rsidR="00B54EB2" w:rsidRDefault="00B54EB2">
      <w:pPr>
        <w:spacing w:line="240" w:lineRule="auto"/>
      </w:pPr>
    </w:p>
    <w:p w14:paraId="0000003B" w14:textId="77777777" w:rsidR="00B54EB2" w:rsidRDefault="0000000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5. Omission in or unreasonable impact of the charter</w:t>
      </w:r>
    </w:p>
    <w:p w14:paraId="0000003C" w14:textId="77777777" w:rsidR="00B54EB2" w:rsidRDefault="00B54EB2">
      <w:pPr>
        <w:spacing w:line="240" w:lineRule="auto"/>
      </w:pPr>
    </w:p>
    <w:p w14:paraId="0000003D" w14:textId="77777777" w:rsidR="00B54EB2" w:rsidRDefault="00000000">
      <w:pPr>
        <w:spacing w:line="240" w:lineRule="auto"/>
      </w:pPr>
      <w:r>
        <w:t>In the event this charter or the Guideline for setting up Working Groups, which also applies, does not provide guidance and/or the impact is unreasonable to conduct the business of the committee, the chair of the Triage Committee will decide, and inform the ccNSO Council accordingly.</w:t>
      </w:r>
    </w:p>
    <w:p w14:paraId="0000003E" w14:textId="77777777" w:rsidR="00B54EB2" w:rsidRDefault="00B54EB2">
      <w:pPr>
        <w:spacing w:line="240" w:lineRule="auto"/>
      </w:pPr>
    </w:p>
    <w:p w14:paraId="0000003F" w14:textId="77777777" w:rsidR="00B54EB2" w:rsidRDefault="00B54EB2">
      <w:pPr>
        <w:spacing w:line="240" w:lineRule="auto"/>
      </w:pPr>
    </w:p>
    <w:p w14:paraId="00000040" w14:textId="77777777" w:rsidR="00B54EB2" w:rsidRDefault="0000000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6. Review of charter and activities of the Committee</w:t>
      </w:r>
    </w:p>
    <w:p w14:paraId="00000041" w14:textId="77777777" w:rsidR="00B54EB2" w:rsidRDefault="00B54EB2">
      <w:pPr>
        <w:spacing w:line="240" w:lineRule="auto"/>
      </w:pPr>
    </w:p>
    <w:p w14:paraId="00000042" w14:textId="77777777" w:rsidR="00B54EB2" w:rsidRDefault="00000000">
      <w:pPr>
        <w:spacing w:line="240" w:lineRule="auto"/>
      </w:pPr>
      <w:r>
        <w:t>A review of this charter and activities will take place every 2 years or when considered necessary. To become effective, the updated charter must be adopted by the ccNSO Council and published on the ccNSO website/wiki. Before publishing the updated charter, the Secretariat will adjust the version number and insert the date the charter was reviewed and adopted by the ccNSO Council.</w:t>
      </w:r>
    </w:p>
    <w:p w14:paraId="00000043" w14:textId="77777777" w:rsidR="00B54EB2" w:rsidRDefault="00000000">
      <w:pPr>
        <w:spacing w:line="240" w:lineRule="auto"/>
      </w:pPr>
      <w:r>
        <w:br w:type="page"/>
      </w:r>
    </w:p>
    <w:p w14:paraId="00000044" w14:textId="77777777" w:rsidR="00B54EB2" w:rsidRDefault="00000000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ANNEX A</w:t>
      </w:r>
    </w:p>
    <w:p w14:paraId="00000045" w14:textId="77777777" w:rsidR="00B54EB2" w:rsidRDefault="00B54EB2">
      <w:pPr>
        <w:spacing w:line="240" w:lineRule="auto"/>
      </w:pPr>
    </w:p>
    <w:sdt>
      <w:sdtPr>
        <w:tag w:val="goog_rdk_39"/>
        <w:id w:val="8572563"/>
      </w:sdtPr>
      <w:sdtContent>
        <w:p w14:paraId="00000046" w14:textId="77777777" w:rsidR="00B54EB2" w:rsidRDefault="00000000">
          <w:pPr>
            <w:spacing w:line="240" w:lineRule="auto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Graphical representation triage process</w:t>
          </w:r>
          <w:sdt>
            <w:sdtPr>
              <w:tag w:val="goog_rdk_38"/>
              <w:id w:val="-1536119387"/>
            </w:sdtPr>
            <w:sdtContent/>
          </w:sdt>
        </w:p>
      </w:sdtContent>
    </w:sdt>
    <w:p w14:paraId="00000048" w14:textId="77777777" w:rsidR="00B54EB2" w:rsidRDefault="00B54EB2">
      <w:pPr>
        <w:spacing w:line="240" w:lineRule="auto"/>
        <w:rPr>
          <w:b/>
          <w:sz w:val="24"/>
          <w:szCs w:val="24"/>
        </w:rPr>
      </w:pPr>
    </w:p>
    <w:p w14:paraId="00000049" w14:textId="77777777" w:rsidR="00B54EB2" w:rsidRDefault="00B54EB2">
      <w:pPr>
        <w:spacing w:line="240" w:lineRule="auto"/>
        <w:rPr>
          <w:b/>
          <w:sz w:val="24"/>
          <w:szCs w:val="24"/>
        </w:rPr>
      </w:pPr>
    </w:p>
    <w:p w14:paraId="0000004A" w14:textId="77777777" w:rsidR="00B54EB2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4B" w14:textId="1A42A351" w:rsidR="00B54EB2" w:rsidRDefault="00B54EB2">
      <w:pPr>
        <w:spacing w:line="240" w:lineRule="auto"/>
      </w:pPr>
    </w:p>
    <w:p w14:paraId="0000004C" w14:textId="2876B674" w:rsidR="00B54EB2" w:rsidRDefault="00B54EB2">
      <w:pPr>
        <w:spacing w:line="240" w:lineRule="auto"/>
      </w:pPr>
    </w:p>
    <w:p w14:paraId="6D4257F4" w14:textId="639C7FE6" w:rsidR="00793496" w:rsidRDefault="00793496">
      <w:pPr>
        <w:spacing w:line="240" w:lineRule="auto"/>
      </w:pPr>
    </w:p>
    <w:p w14:paraId="05E3748D" w14:textId="0BA53499" w:rsidR="00793496" w:rsidRDefault="00793496">
      <w:pPr>
        <w:spacing w:line="240" w:lineRule="auto"/>
      </w:pPr>
      <w:r w:rsidRPr="00793496">
        <w:rPr>
          <w:noProof/>
        </w:rPr>
        <w:drawing>
          <wp:inline distT="0" distB="0" distL="0" distR="0" wp14:anchorId="5BDF964A" wp14:editId="73E07F93">
            <wp:extent cx="6039338" cy="4751754"/>
            <wp:effectExtent l="25400" t="0" r="6350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CCA26F2-816D-1E3F-C3F1-1333D9CDEA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7934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3A5A"/>
    <w:multiLevelType w:val="multilevel"/>
    <w:tmpl w:val="80606A7C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62749B"/>
    <w:multiLevelType w:val="multilevel"/>
    <w:tmpl w:val="3C7275B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B8244B"/>
    <w:multiLevelType w:val="multilevel"/>
    <w:tmpl w:val="0B680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C4213A"/>
    <w:multiLevelType w:val="multilevel"/>
    <w:tmpl w:val="E30CC7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C4489F"/>
    <w:multiLevelType w:val="multilevel"/>
    <w:tmpl w:val="5BD223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F23661"/>
    <w:multiLevelType w:val="multilevel"/>
    <w:tmpl w:val="C4FC81EE"/>
    <w:lvl w:ilvl="0">
      <w:start w:val="3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89294941">
    <w:abstractNumId w:val="4"/>
  </w:num>
  <w:num w:numId="2" w16cid:durableId="2032805308">
    <w:abstractNumId w:val="5"/>
  </w:num>
  <w:num w:numId="3" w16cid:durableId="922838597">
    <w:abstractNumId w:val="2"/>
  </w:num>
  <w:num w:numId="4" w16cid:durableId="1831365127">
    <w:abstractNumId w:val="0"/>
  </w:num>
  <w:num w:numId="5" w16cid:durableId="1629504126">
    <w:abstractNumId w:val="1"/>
  </w:num>
  <w:num w:numId="6" w16cid:durableId="173500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B2"/>
    <w:rsid w:val="001A29F2"/>
    <w:rsid w:val="0050199D"/>
    <w:rsid w:val="005024A8"/>
    <w:rsid w:val="00573373"/>
    <w:rsid w:val="00581BB1"/>
    <w:rsid w:val="00793496"/>
    <w:rsid w:val="0085685D"/>
    <w:rsid w:val="00916323"/>
    <w:rsid w:val="00A335AC"/>
    <w:rsid w:val="00A85C25"/>
    <w:rsid w:val="00B54EB2"/>
    <w:rsid w:val="00C5043A"/>
    <w:rsid w:val="00CC48EC"/>
    <w:rsid w:val="00D96854"/>
    <w:rsid w:val="00E2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90B3DB"/>
  <w15:docId w15:val="{05FC884E-86E5-294C-8165-E2D54659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73373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D9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5C89DF-CC24-3D41-830E-8188C1D731D0}" type="doc">
      <dgm:prSet loTypeId="urn:microsoft.com/office/officeart/2016/7/layout/ChevronBlockProcess" loCatId="process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GB"/>
        </a:p>
      </dgm:t>
    </dgm:pt>
    <dgm:pt modelId="{CE5FF067-1FC7-5C41-A837-F679FE20A8AF}">
      <dgm:prSet phldrT="[Text]"/>
      <dgm:spPr/>
      <dgm:t>
        <a:bodyPr/>
        <a:lstStyle/>
        <a:p>
          <a:pPr>
            <a:buNone/>
          </a:pPr>
          <a:r>
            <a:rPr lang="en-GB" dirty="0">
              <a:latin typeface="Arial" panose="020B0604020202020204" pitchFamily="34" charset="0"/>
              <a:cs typeface="Arial" panose="020B0604020202020204" pitchFamily="34" charset="0"/>
            </a:rPr>
            <a:t>Secretariat</a:t>
          </a:r>
        </a:p>
      </dgm:t>
    </dgm:pt>
    <dgm:pt modelId="{DCC02794-2D2B-C748-8071-4E5CD8825ED5}" type="parTrans" cxnId="{12CAE4FC-FD6E-A448-96BD-D72F7E4D3453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54751B9-4EB6-924D-9660-8CEEB147A347}" type="sibTrans" cxnId="{12CAE4FC-FD6E-A448-96BD-D72F7E4D3453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1551AC6-F849-2D4F-9718-13322CB8A326}">
      <dgm:prSet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GB" dirty="0">
              <a:latin typeface="Arial" panose="020B0604020202020204" pitchFamily="34" charset="0"/>
              <a:cs typeface="Arial" panose="020B0604020202020204" pitchFamily="34" charset="0"/>
            </a:rPr>
            <a:t>Documents the incoming request</a:t>
          </a:r>
        </a:p>
      </dgm:t>
    </dgm:pt>
    <dgm:pt modelId="{642215F0-A7D5-534B-811D-980C550589A8}" type="parTrans" cxnId="{B0CA4E28-B21A-F247-AA19-EDA2EC18F97F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5847D40-C23B-1F48-8B48-72BA30C8EB31}" type="sibTrans" cxnId="{B0CA4E28-B21A-F247-AA19-EDA2EC18F97F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0D104F4-76B8-1E48-B703-33A06123935C}">
      <dgm:prSet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GB" dirty="0">
              <a:latin typeface="Arial" panose="020B0604020202020204" pitchFamily="34" charset="0"/>
              <a:cs typeface="Arial" panose="020B0604020202020204" pitchFamily="34" charset="0"/>
            </a:rPr>
            <a:t>Proposes draft recommendation and assessment to Triage Committee</a:t>
          </a:r>
        </a:p>
      </dgm:t>
    </dgm:pt>
    <dgm:pt modelId="{E66E8A60-24C7-FC4D-BEB5-7B38852F4D76}" type="parTrans" cxnId="{E133CBD9-BA99-8C49-AD00-93A4C4F8FD84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04D3F43-14F6-2346-9BC4-EF926B1D9BA4}" type="sibTrans" cxnId="{E133CBD9-BA99-8C49-AD00-93A4C4F8FD84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48A4F9C-6D7F-D047-9523-2801D3723664}">
      <dgm:prSet/>
      <dgm:spPr/>
      <dgm:t>
        <a:bodyPr/>
        <a:lstStyle/>
        <a:p>
          <a:r>
            <a:rPr lang="en-GB" dirty="0">
              <a:latin typeface="Arial" panose="020B0604020202020204" pitchFamily="34" charset="0"/>
              <a:cs typeface="Arial" panose="020B0604020202020204" pitchFamily="34" charset="0"/>
            </a:rPr>
            <a:t>Triage Committee</a:t>
          </a:r>
        </a:p>
      </dgm:t>
    </dgm:pt>
    <dgm:pt modelId="{38A265F9-659F-AF4C-8B8B-2A9E3992A98E}" type="parTrans" cxnId="{398AFD7C-DC2D-5D4B-816C-E02824A1FFD1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CE43BBB-C984-D04D-A2C2-317042900939}" type="sibTrans" cxnId="{398AFD7C-DC2D-5D4B-816C-E02824A1FFD1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B5B2C2C-2EB4-744E-BE97-EA4054EE7E08}">
      <dgm:prSet/>
      <dgm:spPr/>
      <dgm:t>
        <a:bodyPr/>
        <a:lstStyle/>
        <a:p>
          <a:r>
            <a:rPr lang="en-GB" dirty="0">
              <a:latin typeface="Arial" panose="020B0604020202020204" pitchFamily="34" charset="0"/>
              <a:cs typeface="Arial" panose="020B0604020202020204" pitchFamily="34" charset="0"/>
            </a:rPr>
            <a:t>Evaluates the staff recommendation and makes a decision (within 2 working days)</a:t>
          </a:r>
        </a:p>
      </dgm:t>
    </dgm:pt>
    <dgm:pt modelId="{68BB0539-D2A6-5A4C-A0FB-2DE48362B8CE}" type="parTrans" cxnId="{FE3C8080-23FE-2749-8A48-51F1B0A3A5F0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7C2A781-E38B-BA49-B862-948F0B831950}" type="sibTrans" cxnId="{FE3C8080-23FE-2749-8A48-51F1B0A3A5F0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765EFF5-F056-1549-835E-2506F5CF5568}">
      <dgm:prSet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Secretariat</a:t>
          </a:r>
          <a:endParaRPr lang="en-GB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9DF21DC-5969-0943-A4F6-AED6BE16C3FF}" type="parTrans" cxnId="{1B7DC085-2176-AE42-9CFE-054A7C4DCB2F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64F8995-4137-E545-B9F0-2EAAE3937E23}" type="sibTrans" cxnId="{1B7DC085-2176-AE42-9CFE-054A7C4DCB2F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D8F93AA-7B01-E944-B841-DDF51F472695}">
      <dgm:prSet/>
      <dgm:spPr/>
      <dgm:t>
        <a:bodyPr/>
        <a:lstStyle/>
        <a:p>
          <a:r>
            <a:rPr lang="en-GB" dirty="0">
              <a:latin typeface="Arial" panose="020B0604020202020204" pitchFamily="34" charset="0"/>
              <a:cs typeface="Arial" panose="020B0604020202020204" pitchFamily="34" charset="0"/>
            </a:rPr>
            <a:t>Informs Council on monthly basis about Triage recommendations (unless Triage Committeee requires Council decision)</a:t>
          </a:r>
        </a:p>
      </dgm:t>
    </dgm:pt>
    <dgm:pt modelId="{AD3B94B3-8C21-1A43-9A24-776B5E2EDD6D}" type="parTrans" cxnId="{870D69B2-F50E-5440-8D92-CF6ACCE40055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400972A-45B5-9340-BC6B-1CE3FC7B41A7}" type="sibTrans" cxnId="{870D69B2-F50E-5440-8D92-CF6ACCE40055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0CFD0B0-CD6C-A640-89A6-DC556EF6BDEA}">
      <dgm:prSet/>
      <dgm:spPr/>
      <dgm:t>
        <a:bodyPr/>
        <a:lstStyle/>
        <a:p>
          <a:r>
            <a:rPr lang="en-GB" dirty="0">
              <a:latin typeface="Arial" panose="020B0604020202020204" pitchFamily="34" charset="0"/>
              <a:cs typeface="Arial" panose="020B0604020202020204" pitchFamily="34" charset="0"/>
            </a:rPr>
            <a:t>Follows up on implementation of the recommendation (timing depends on whether a Council decision is required)</a:t>
          </a:r>
        </a:p>
      </dgm:t>
    </dgm:pt>
    <dgm:pt modelId="{9245412A-1E0A-F443-8FCD-C05468FF1D5E}" type="parTrans" cxnId="{C1FD2D7D-BEEE-E340-A9CC-983109F2AF75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55FA244-4503-A445-95A7-9DC6BF168215}" type="sibTrans" cxnId="{C1FD2D7D-BEEE-E340-A9CC-983109F2AF75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D340A90-F227-FF46-B0ED-48C650385DE3}">
      <dgm:prSet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Records all decisions on the ccNSO website (once the decision-making process is completed)</a:t>
          </a:r>
          <a:endParaRPr lang="en-GB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2540DFA-FFF5-2E4B-90D2-84EF7E5991B4}" type="parTrans" cxnId="{5B88C01C-DD8A-4943-858F-4D22AC7E8072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34C9411-A6FC-E447-ACB2-5F763BB191AD}" type="sibTrans" cxnId="{5B88C01C-DD8A-4943-858F-4D22AC7E8072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EF9054E-F948-DA4E-B2FA-253C3D7CFE07}">
      <dgm:prSet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Council</a:t>
          </a:r>
          <a:endParaRPr lang="en-GB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6145F8A-96E6-EA47-947E-5691F11FE48C}" type="parTrans" cxnId="{C28B6B76-5785-6A4E-9602-711338C41A11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21CF82C-8517-BA44-8C1F-0A448CCE0D1C}" type="sibTrans" cxnId="{C28B6B76-5785-6A4E-9602-711338C41A11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DE90C54-63A2-B243-A5DB-5C586018E546}">
      <dgm:prSet/>
      <dgm:spPr/>
      <dgm:t>
        <a:bodyPr/>
        <a:lstStyle/>
        <a:p>
          <a:r>
            <a:rPr lang="en-GB" dirty="0">
              <a:latin typeface="Arial" panose="020B0604020202020204" pitchFamily="34" charset="0"/>
              <a:cs typeface="Arial" panose="020B0604020202020204" pitchFamily="34" charset="0"/>
            </a:rPr>
            <a:t>Decides on Triage Committee recommendations, if so requested by the Triage Committee</a:t>
          </a:r>
        </a:p>
      </dgm:t>
    </dgm:pt>
    <dgm:pt modelId="{B8809974-749C-8F47-8B54-F17E8B5FBD53}" type="parTrans" cxnId="{2F4E0224-5E42-5444-BDF2-1DC6486B688B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76B1C87-3A00-AD44-AB9B-DD939DED24A3}" type="sibTrans" cxnId="{2F4E0224-5E42-5444-BDF2-1DC6486B688B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A4A3EB3-ED3E-4442-BEBF-0523DD8C1413}">
      <dgm:prSet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Is informed about Triage Committee decisions via the agenda of monthly Council meetings</a:t>
          </a:r>
          <a:endParaRPr lang="en-GB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FC1B815-80D6-ED44-830A-954000CEC6C7}" type="parTrans" cxnId="{0875CB36-302F-EE40-BC1E-E05927BFA849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6556BDB-9C33-B64A-B6F2-E8C74572CFCF}" type="sibTrans" cxnId="{0875CB36-302F-EE40-BC1E-E05927BFA849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AB246C5-B0C1-474E-9570-86DA5BCFC09A}">
      <dgm:prSet/>
      <dgm:spPr/>
      <dgm:t>
        <a:bodyPr/>
        <a:lstStyle/>
        <a:p>
          <a:pPr>
            <a:buFont typeface="Arial" panose="020B0604020202020204" pitchFamily="34" charset="0"/>
            <a:buChar char="•"/>
          </a:pPr>
          <a:endParaRPr lang="en-GB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D2B1750-1D30-1842-8FEF-44693842E907}" type="parTrans" cxnId="{8B6E2A1C-A118-B84B-89AF-B64071140E86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F28A938-6E6C-924D-9C22-46FB2DEA45EC}" type="sibTrans" cxnId="{8B6E2A1C-A118-B84B-89AF-B64071140E86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937D0B8-7DBC-B44E-AE7C-751A26A377E0}">
      <dgm:prSet/>
      <dgm:spPr/>
      <dgm:t>
        <a:bodyPr/>
        <a:lstStyle/>
        <a:p>
          <a:endParaRPr lang="en-GB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4EAB197-E66C-9B46-8E06-B09AE90D68F7}" type="parTrans" cxnId="{49528507-4EB1-0749-B923-2EC0B72E801A}">
      <dgm:prSet/>
      <dgm:spPr/>
    </dgm:pt>
    <dgm:pt modelId="{870DBEEC-32B2-7240-A612-B52ADBE6319A}" type="sibTrans" cxnId="{49528507-4EB1-0749-B923-2EC0B72E801A}">
      <dgm:prSet/>
      <dgm:spPr/>
    </dgm:pt>
    <dgm:pt modelId="{F0912A37-0418-3148-9B2D-61389B967F4C}">
      <dgm:prSet/>
      <dgm:spPr/>
      <dgm:t>
        <a:bodyPr/>
        <a:lstStyle/>
        <a:p>
          <a:endParaRPr lang="en-GB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41CF970-8A3F-5C4D-87B0-8B81E13C8871}" type="parTrans" cxnId="{E39EFBC3-BB6D-8944-B31E-64E983B3723E}">
      <dgm:prSet/>
      <dgm:spPr/>
    </dgm:pt>
    <dgm:pt modelId="{F6110CF5-425D-904E-94A6-2187BF42E058}" type="sibTrans" cxnId="{E39EFBC3-BB6D-8944-B31E-64E983B3723E}">
      <dgm:prSet/>
      <dgm:spPr/>
    </dgm:pt>
    <dgm:pt modelId="{43630284-F3CA-C440-902D-38F886256504}">
      <dgm:prSet/>
      <dgm:spPr/>
      <dgm:t>
        <a:bodyPr/>
        <a:lstStyle/>
        <a:p>
          <a:endParaRPr lang="en-GB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6989417-C7D0-F34E-8E52-3DEC9796A177}" type="parTrans" cxnId="{225DDC23-3D00-9E4D-B4C0-8832BA5AABEB}">
      <dgm:prSet/>
      <dgm:spPr/>
    </dgm:pt>
    <dgm:pt modelId="{8F2E5207-7FCD-AF44-9AF3-3E0993156B53}" type="sibTrans" cxnId="{225DDC23-3D00-9E4D-B4C0-8832BA5AABEB}">
      <dgm:prSet/>
      <dgm:spPr/>
    </dgm:pt>
    <dgm:pt modelId="{AB7D2114-FFCC-3441-AE73-E22C6CEFC6F5}" type="pres">
      <dgm:prSet presAssocID="{045C89DF-CC24-3D41-830E-8188C1D731D0}" presName="Name0" presStyleCnt="0">
        <dgm:presLayoutVars>
          <dgm:dir/>
          <dgm:animLvl val="lvl"/>
          <dgm:resizeHandles val="exact"/>
        </dgm:presLayoutVars>
      </dgm:prSet>
      <dgm:spPr/>
    </dgm:pt>
    <dgm:pt modelId="{72430864-81BB-2348-B68A-FF33EF678B69}" type="pres">
      <dgm:prSet presAssocID="{CE5FF067-1FC7-5C41-A837-F679FE20A8AF}" presName="composite" presStyleCnt="0"/>
      <dgm:spPr/>
    </dgm:pt>
    <dgm:pt modelId="{9A1966B2-910E-F942-80C9-F1EA41B3CCA2}" type="pres">
      <dgm:prSet presAssocID="{CE5FF067-1FC7-5C41-A837-F679FE20A8AF}" presName="parTx" presStyleLbl="alignNode1" presStyleIdx="0" presStyleCnt="4">
        <dgm:presLayoutVars>
          <dgm:chMax val="0"/>
          <dgm:chPref val="0"/>
        </dgm:presLayoutVars>
      </dgm:prSet>
      <dgm:spPr/>
    </dgm:pt>
    <dgm:pt modelId="{F4213BB8-E3D6-2940-8369-522C15F62957}" type="pres">
      <dgm:prSet presAssocID="{CE5FF067-1FC7-5C41-A837-F679FE20A8AF}" presName="desTx" presStyleLbl="alignAccFollowNode1" presStyleIdx="0" presStyleCnt="4">
        <dgm:presLayoutVars/>
      </dgm:prSet>
      <dgm:spPr/>
    </dgm:pt>
    <dgm:pt modelId="{DAFAE435-B421-7B42-AD08-EB1337BA2074}" type="pres">
      <dgm:prSet presAssocID="{154751B9-4EB6-924D-9660-8CEEB147A347}" presName="space" presStyleCnt="0"/>
      <dgm:spPr/>
    </dgm:pt>
    <dgm:pt modelId="{44669D71-D9D2-0742-9B25-2F5A7CF4432F}" type="pres">
      <dgm:prSet presAssocID="{848A4F9C-6D7F-D047-9523-2801D3723664}" presName="composite" presStyleCnt="0"/>
      <dgm:spPr/>
    </dgm:pt>
    <dgm:pt modelId="{7108F217-4AA8-DB40-A511-FA0256FA79FE}" type="pres">
      <dgm:prSet presAssocID="{848A4F9C-6D7F-D047-9523-2801D3723664}" presName="parTx" presStyleLbl="alignNode1" presStyleIdx="1" presStyleCnt="4">
        <dgm:presLayoutVars>
          <dgm:chMax val="0"/>
          <dgm:chPref val="0"/>
        </dgm:presLayoutVars>
      </dgm:prSet>
      <dgm:spPr/>
    </dgm:pt>
    <dgm:pt modelId="{E688948A-271D-3243-9015-51EC0BB1A40B}" type="pres">
      <dgm:prSet presAssocID="{848A4F9C-6D7F-D047-9523-2801D3723664}" presName="desTx" presStyleLbl="alignAccFollowNode1" presStyleIdx="1" presStyleCnt="4">
        <dgm:presLayoutVars/>
      </dgm:prSet>
      <dgm:spPr/>
    </dgm:pt>
    <dgm:pt modelId="{FA0CBCB7-99CB-8645-892C-2B42CA2C04F8}" type="pres">
      <dgm:prSet presAssocID="{ECE43BBB-C984-D04D-A2C2-317042900939}" presName="space" presStyleCnt="0"/>
      <dgm:spPr/>
    </dgm:pt>
    <dgm:pt modelId="{3DADF31B-886B-6F42-99E2-948C36EEE535}" type="pres">
      <dgm:prSet presAssocID="{3765EFF5-F056-1549-835E-2506F5CF5568}" presName="composite" presStyleCnt="0"/>
      <dgm:spPr/>
    </dgm:pt>
    <dgm:pt modelId="{CFC0A4F1-87BA-234C-B50F-1DA3675D279F}" type="pres">
      <dgm:prSet presAssocID="{3765EFF5-F056-1549-835E-2506F5CF5568}" presName="parTx" presStyleLbl="alignNode1" presStyleIdx="2" presStyleCnt="4">
        <dgm:presLayoutVars>
          <dgm:chMax val="0"/>
          <dgm:chPref val="0"/>
        </dgm:presLayoutVars>
      </dgm:prSet>
      <dgm:spPr/>
    </dgm:pt>
    <dgm:pt modelId="{9A112278-AEC2-C342-B778-043B233F00DF}" type="pres">
      <dgm:prSet presAssocID="{3765EFF5-F056-1549-835E-2506F5CF5568}" presName="desTx" presStyleLbl="alignAccFollowNode1" presStyleIdx="2" presStyleCnt="4">
        <dgm:presLayoutVars/>
      </dgm:prSet>
      <dgm:spPr/>
    </dgm:pt>
    <dgm:pt modelId="{DCFAD7F1-B799-1E46-BEFC-3A8AC7632638}" type="pres">
      <dgm:prSet presAssocID="{D64F8995-4137-E545-B9F0-2EAAE3937E23}" presName="space" presStyleCnt="0"/>
      <dgm:spPr/>
    </dgm:pt>
    <dgm:pt modelId="{B2687192-0ECF-D74D-AF55-B0D1DF3A79B3}" type="pres">
      <dgm:prSet presAssocID="{2EF9054E-F948-DA4E-B2FA-253C3D7CFE07}" presName="composite" presStyleCnt="0"/>
      <dgm:spPr/>
    </dgm:pt>
    <dgm:pt modelId="{4C51CF58-6F76-F047-9A4B-B508E65C6258}" type="pres">
      <dgm:prSet presAssocID="{2EF9054E-F948-DA4E-B2FA-253C3D7CFE07}" presName="parTx" presStyleLbl="alignNode1" presStyleIdx="3" presStyleCnt="4">
        <dgm:presLayoutVars>
          <dgm:chMax val="0"/>
          <dgm:chPref val="0"/>
        </dgm:presLayoutVars>
      </dgm:prSet>
      <dgm:spPr/>
    </dgm:pt>
    <dgm:pt modelId="{3CC6E779-74D6-5E46-B246-9263A98FD0A6}" type="pres">
      <dgm:prSet presAssocID="{2EF9054E-F948-DA4E-B2FA-253C3D7CFE07}" presName="desTx" presStyleLbl="alignAccFollowNode1" presStyleIdx="3" presStyleCnt="4">
        <dgm:presLayoutVars/>
      </dgm:prSet>
      <dgm:spPr/>
    </dgm:pt>
  </dgm:ptLst>
  <dgm:cxnLst>
    <dgm:cxn modelId="{BB270901-37F5-6741-B564-E9132F432737}" type="presOf" srcId="{11551AC6-F849-2D4F-9718-13322CB8A326}" destId="{F4213BB8-E3D6-2940-8369-522C15F62957}" srcOrd="0" destOrd="0" presId="urn:microsoft.com/office/officeart/2016/7/layout/ChevronBlockProcess"/>
    <dgm:cxn modelId="{C90E9902-3514-6647-80D6-4D0FF669EF86}" type="presOf" srcId="{3D340A90-F227-FF46-B0ED-48C650385DE3}" destId="{9A112278-AEC2-C342-B778-043B233F00DF}" srcOrd="0" destOrd="4" presId="urn:microsoft.com/office/officeart/2016/7/layout/ChevronBlockProcess"/>
    <dgm:cxn modelId="{49528507-4EB1-0749-B923-2EC0B72E801A}" srcId="{2EF9054E-F948-DA4E-B2FA-253C3D7CFE07}" destId="{9937D0B8-7DBC-B44E-AE7C-751A26A377E0}" srcOrd="1" destOrd="0" parTransId="{64EAB197-E66C-9B46-8E06-B09AE90D68F7}" sibTransId="{870DBEEC-32B2-7240-A612-B52ADBE6319A}"/>
    <dgm:cxn modelId="{51F22518-40DE-C344-B182-0D7CB62EE4DB}" type="presOf" srcId="{9DE90C54-63A2-B243-A5DB-5C586018E546}" destId="{3CC6E779-74D6-5E46-B246-9263A98FD0A6}" srcOrd="0" destOrd="0" presId="urn:microsoft.com/office/officeart/2016/7/layout/ChevronBlockProcess"/>
    <dgm:cxn modelId="{02B3D418-52E0-F447-8BF5-2C5C6FFBE77B}" type="presOf" srcId="{43630284-F3CA-C440-902D-38F886256504}" destId="{9A112278-AEC2-C342-B778-043B233F00DF}" srcOrd="0" destOrd="3" presId="urn:microsoft.com/office/officeart/2016/7/layout/ChevronBlockProcess"/>
    <dgm:cxn modelId="{8B6E2A1C-A118-B84B-89AF-B64071140E86}" srcId="{CE5FF067-1FC7-5C41-A837-F679FE20A8AF}" destId="{8AB246C5-B0C1-474E-9570-86DA5BCFC09A}" srcOrd="1" destOrd="0" parTransId="{4D2B1750-1D30-1842-8FEF-44693842E907}" sibTransId="{4F28A938-6E6C-924D-9C22-46FB2DEA45EC}"/>
    <dgm:cxn modelId="{5B88C01C-DD8A-4943-858F-4D22AC7E8072}" srcId="{3765EFF5-F056-1549-835E-2506F5CF5568}" destId="{3D340A90-F227-FF46-B0ED-48C650385DE3}" srcOrd="4" destOrd="0" parTransId="{C2540DFA-FFF5-2E4B-90D2-84EF7E5991B4}" sibTransId="{734C9411-A6FC-E447-ACB2-5F763BB191AD}"/>
    <dgm:cxn modelId="{225DDC23-3D00-9E4D-B4C0-8832BA5AABEB}" srcId="{3765EFF5-F056-1549-835E-2506F5CF5568}" destId="{43630284-F3CA-C440-902D-38F886256504}" srcOrd="3" destOrd="0" parTransId="{F6989417-C7D0-F34E-8E52-3DEC9796A177}" sibTransId="{8F2E5207-7FCD-AF44-9AF3-3E0993156B53}"/>
    <dgm:cxn modelId="{2F4E0224-5E42-5444-BDF2-1DC6486B688B}" srcId="{2EF9054E-F948-DA4E-B2FA-253C3D7CFE07}" destId="{9DE90C54-63A2-B243-A5DB-5C586018E546}" srcOrd="0" destOrd="0" parTransId="{B8809974-749C-8F47-8B54-F17E8B5FBD53}" sibTransId="{F76B1C87-3A00-AD44-AB9B-DD939DED24A3}"/>
    <dgm:cxn modelId="{B0CA4E28-B21A-F247-AA19-EDA2EC18F97F}" srcId="{CE5FF067-1FC7-5C41-A837-F679FE20A8AF}" destId="{11551AC6-F849-2D4F-9718-13322CB8A326}" srcOrd="0" destOrd="0" parTransId="{642215F0-A7D5-534B-811D-980C550589A8}" sibTransId="{85847D40-C23B-1F48-8B48-72BA30C8EB31}"/>
    <dgm:cxn modelId="{0875CB36-302F-EE40-BC1E-E05927BFA849}" srcId="{2EF9054E-F948-DA4E-B2FA-253C3D7CFE07}" destId="{3A4A3EB3-ED3E-4442-BEBF-0523DD8C1413}" srcOrd="2" destOrd="0" parTransId="{4FC1B815-80D6-ED44-830A-954000CEC6C7}" sibTransId="{26556BDB-9C33-B64A-B6F2-E8C74572CFCF}"/>
    <dgm:cxn modelId="{6BAA4740-756D-B847-900D-1D84711BF3D3}" type="presOf" srcId="{8AB246C5-B0C1-474E-9570-86DA5BCFC09A}" destId="{F4213BB8-E3D6-2940-8369-522C15F62957}" srcOrd="0" destOrd="1" presId="urn:microsoft.com/office/officeart/2016/7/layout/ChevronBlockProcess"/>
    <dgm:cxn modelId="{D857935F-E667-E34B-A412-A3B3AEB868E0}" type="presOf" srcId="{CB5B2C2C-2EB4-744E-BE97-EA4054EE7E08}" destId="{E688948A-271D-3243-9015-51EC0BB1A40B}" srcOrd="0" destOrd="0" presId="urn:microsoft.com/office/officeart/2016/7/layout/ChevronBlockProcess"/>
    <dgm:cxn modelId="{EDD1BF68-C38C-5948-A057-DADDE1561F8D}" type="presOf" srcId="{CE5FF067-1FC7-5C41-A837-F679FE20A8AF}" destId="{9A1966B2-910E-F942-80C9-F1EA41B3CCA2}" srcOrd="0" destOrd="0" presId="urn:microsoft.com/office/officeart/2016/7/layout/ChevronBlockProcess"/>
    <dgm:cxn modelId="{C28B6B76-5785-6A4E-9602-711338C41A11}" srcId="{045C89DF-CC24-3D41-830E-8188C1D731D0}" destId="{2EF9054E-F948-DA4E-B2FA-253C3D7CFE07}" srcOrd="3" destOrd="0" parTransId="{A6145F8A-96E6-EA47-947E-5691F11FE48C}" sibTransId="{221CF82C-8517-BA44-8C1F-0A448CCE0D1C}"/>
    <dgm:cxn modelId="{398AFD7C-DC2D-5D4B-816C-E02824A1FFD1}" srcId="{045C89DF-CC24-3D41-830E-8188C1D731D0}" destId="{848A4F9C-6D7F-D047-9523-2801D3723664}" srcOrd="1" destOrd="0" parTransId="{38A265F9-659F-AF4C-8B8B-2A9E3992A98E}" sibTransId="{ECE43BBB-C984-D04D-A2C2-317042900939}"/>
    <dgm:cxn modelId="{C1FD2D7D-BEEE-E340-A9CC-983109F2AF75}" srcId="{3765EFF5-F056-1549-835E-2506F5CF5568}" destId="{00CFD0B0-CD6C-A640-89A6-DC556EF6BDEA}" srcOrd="2" destOrd="0" parTransId="{9245412A-1E0A-F443-8FCD-C05468FF1D5E}" sibTransId="{655FA244-4503-A445-95A7-9DC6BF168215}"/>
    <dgm:cxn modelId="{FE3C8080-23FE-2749-8A48-51F1B0A3A5F0}" srcId="{848A4F9C-6D7F-D047-9523-2801D3723664}" destId="{CB5B2C2C-2EB4-744E-BE97-EA4054EE7E08}" srcOrd="0" destOrd="0" parTransId="{68BB0539-D2A6-5A4C-A0FB-2DE48362B8CE}" sibTransId="{07C2A781-E38B-BA49-B862-948F0B831950}"/>
    <dgm:cxn modelId="{8836F183-FBCE-A249-B582-6E005E0A9527}" type="presOf" srcId="{2D8F93AA-7B01-E944-B841-DDF51F472695}" destId="{9A112278-AEC2-C342-B778-043B233F00DF}" srcOrd="0" destOrd="0" presId="urn:microsoft.com/office/officeart/2016/7/layout/ChevronBlockProcess"/>
    <dgm:cxn modelId="{1B7DC085-2176-AE42-9CFE-054A7C4DCB2F}" srcId="{045C89DF-CC24-3D41-830E-8188C1D731D0}" destId="{3765EFF5-F056-1549-835E-2506F5CF5568}" srcOrd="2" destOrd="0" parTransId="{99DF21DC-5969-0943-A4F6-AED6BE16C3FF}" sibTransId="{D64F8995-4137-E545-B9F0-2EAAE3937E23}"/>
    <dgm:cxn modelId="{FC2F3091-19C6-E84D-8A09-33E5193653F9}" type="presOf" srcId="{00CFD0B0-CD6C-A640-89A6-DC556EF6BDEA}" destId="{9A112278-AEC2-C342-B778-043B233F00DF}" srcOrd="0" destOrd="2" presId="urn:microsoft.com/office/officeart/2016/7/layout/ChevronBlockProcess"/>
    <dgm:cxn modelId="{7731E3A1-D127-9742-B6C1-03C89E9423BB}" type="presOf" srcId="{045C89DF-CC24-3D41-830E-8188C1D731D0}" destId="{AB7D2114-FFCC-3441-AE73-E22C6CEFC6F5}" srcOrd="0" destOrd="0" presId="urn:microsoft.com/office/officeart/2016/7/layout/ChevronBlockProcess"/>
    <dgm:cxn modelId="{8946F1AE-89A4-AE46-9D08-394374486EEC}" type="presOf" srcId="{9937D0B8-7DBC-B44E-AE7C-751A26A377E0}" destId="{3CC6E779-74D6-5E46-B246-9263A98FD0A6}" srcOrd="0" destOrd="1" presId="urn:microsoft.com/office/officeart/2016/7/layout/ChevronBlockProcess"/>
    <dgm:cxn modelId="{870D69B2-F50E-5440-8D92-CF6ACCE40055}" srcId="{3765EFF5-F056-1549-835E-2506F5CF5568}" destId="{2D8F93AA-7B01-E944-B841-DDF51F472695}" srcOrd="0" destOrd="0" parTransId="{AD3B94B3-8C21-1A43-9A24-776B5E2EDD6D}" sibTransId="{E400972A-45B5-9340-BC6B-1CE3FC7B41A7}"/>
    <dgm:cxn modelId="{E39EFBC3-BB6D-8944-B31E-64E983B3723E}" srcId="{3765EFF5-F056-1549-835E-2506F5CF5568}" destId="{F0912A37-0418-3148-9B2D-61389B967F4C}" srcOrd="1" destOrd="0" parTransId="{941CF970-8A3F-5C4D-87B0-8B81E13C8871}" sibTransId="{F6110CF5-425D-904E-94A6-2187BF42E058}"/>
    <dgm:cxn modelId="{021AA3C7-3A30-7A4A-A790-A346552D43FB}" type="presOf" srcId="{F0912A37-0418-3148-9B2D-61389B967F4C}" destId="{9A112278-AEC2-C342-B778-043B233F00DF}" srcOrd="0" destOrd="1" presId="urn:microsoft.com/office/officeart/2016/7/layout/ChevronBlockProcess"/>
    <dgm:cxn modelId="{E133CBD9-BA99-8C49-AD00-93A4C4F8FD84}" srcId="{CE5FF067-1FC7-5C41-A837-F679FE20A8AF}" destId="{20D104F4-76B8-1E48-B703-33A06123935C}" srcOrd="2" destOrd="0" parTransId="{E66E8A60-24C7-FC4D-BEB5-7B38852F4D76}" sibTransId="{704D3F43-14F6-2346-9BC4-EF926B1D9BA4}"/>
    <dgm:cxn modelId="{E14408DB-7A29-4842-B670-07EA31E285CE}" type="presOf" srcId="{848A4F9C-6D7F-D047-9523-2801D3723664}" destId="{7108F217-4AA8-DB40-A511-FA0256FA79FE}" srcOrd="0" destOrd="0" presId="urn:microsoft.com/office/officeart/2016/7/layout/ChevronBlockProcess"/>
    <dgm:cxn modelId="{BCB583E5-4A58-D849-90E2-685937AA848E}" type="presOf" srcId="{20D104F4-76B8-1E48-B703-33A06123935C}" destId="{F4213BB8-E3D6-2940-8369-522C15F62957}" srcOrd="0" destOrd="2" presId="urn:microsoft.com/office/officeart/2016/7/layout/ChevronBlockProcess"/>
    <dgm:cxn modelId="{619579EA-CA81-ED42-9E2D-48C03E9EE763}" type="presOf" srcId="{2EF9054E-F948-DA4E-B2FA-253C3D7CFE07}" destId="{4C51CF58-6F76-F047-9A4B-B508E65C6258}" srcOrd="0" destOrd="0" presId="urn:microsoft.com/office/officeart/2016/7/layout/ChevronBlockProcess"/>
    <dgm:cxn modelId="{67F4AAF1-7FB2-AB45-8DCC-CB12F185D020}" type="presOf" srcId="{3A4A3EB3-ED3E-4442-BEBF-0523DD8C1413}" destId="{3CC6E779-74D6-5E46-B246-9263A98FD0A6}" srcOrd="0" destOrd="2" presId="urn:microsoft.com/office/officeart/2016/7/layout/ChevronBlockProcess"/>
    <dgm:cxn modelId="{EF7F0CF3-0958-3C43-AD84-FAC54C982BB0}" type="presOf" srcId="{3765EFF5-F056-1549-835E-2506F5CF5568}" destId="{CFC0A4F1-87BA-234C-B50F-1DA3675D279F}" srcOrd="0" destOrd="0" presId="urn:microsoft.com/office/officeart/2016/7/layout/ChevronBlockProcess"/>
    <dgm:cxn modelId="{12CAE4FC-FD6E-A448-96BD-D72F7E4D3453}" srcId="{045C89DF-CC24-3D41-830E-8188C1D731D0}" destId="{CE5FF067-1FC7-5C41-A837-F679FE20A8AF}" srcOrd="0" destOrd="0" parTransId="{DCC02794-2D2B-C748-8071-4E5CD8825ED5}" sibTransId="{154751B9-4EB6-924D-9660-8CEEB147A347}"/>
    <dgm:cxn modelId="{5B435740-8F23-7749-A4F5-2B7A4F26A7E3}" type="presParOf" srcId="{AB7D2114-FFCC-3441-AE73-E22C6CEFC6F5}" destId="{72430864-81BB-2348-B68A-FF33EF678B69}" srcOrd="0" destOrd="0" presId="urn:microsoft.com/office/officeart/2016/7/layout/ChevronBlockProcess"/>
    <dgm:cxn modelId="{C1FA0E91-3B48-8742-B15E-E90E4DB082F1}" type="presParOf" srcId="{72430864-81BB-2348-B68A-FF33EF678B69}" destId="{9A1966B2-910E-F942-80C9-F1EA41B3CCA2}" srcOrd="0" destOrd="0" presId="urn:microsoft.com/office/officeart/2016/7/layout/ChevronBlockProcess"/>
    <dgm:cxn modelId="{BE7DBFF0-98AB-0F4D-8CE7-642B53137F8D}" type="presParOf" srcId="{72430864-81BB-2348-B68A-FF33EF678B69}" destId="{F4213BB8-E3D6-2940-8369-522C15F62957}" srcOrd="1" destOrd="0" presId="urn:microsoft.com/office/officeart/2016/7/layout/ChevronBlockProcess"/>
    <dgm:cxn modelId="{F94DB2B1-6995-684D-9D99-5547F34DB289}" type="presParOf" srcId="{AB7D2114-FFCC-3441-AE73-E22C6CEFC6F5}" destId="{DAFAE435-B421-7B42-AD08-EB1337BA2074}" srcOrd="1" destOrd="0" presId="urn:microsoft.com/office/officeart/2016/7/layout/ChevronBlockProcess"/>
    <dgm:cxn modelId="{9E7558D1-D485-2C42-BE4A-72723F04D5B0}" type="presParOf" srcId="{AB7D2114-FFCC-3441-AE73-E22C6CEFC6F5}" destId="{44669D71-D9D2-0742-9B25-2F5A7CF4432F}" srcOrd="2" destOrd="0" presId="urn:microsoft.com/office/officeart/2016/7/layout/ChevronBlockProcess"/>
    <dgm:cxn modelId="{0659C226-28FA-1746-8C1A-8ACE374A0397}" type="presParOf" srcId="{44669D71-D9D2-0742-9B25-2F5A7CF4432F}" destId="{7108F217-4AA8-DB40-A511-FA0256FA79FE}" srcOrd="0" destOrd="0" presId="urn:microsoft.com/office/officeart/2016/7/layout/ChevronBlockProcess"/>
    <dgm:cxn modelId="{CA160703-286E-5C4A-867B-B53B9EDED7B8}" type="presParOf" srcId="{44669D71-D9D2-0742-9B25-2F5A7CF4432F}" destId="{E688948A-271D-3243-9015-51EC0BB1A40B}" srcOrd="1" destOrd="0" presId="urn:microsoft.com/office/officeart/2016/7/layout/ChevronBlockProcess"/>
    <dgm:cxn modelId="{8DFD56F7-15BD-4149-A7B9-A2619FF1B9AB}" type="presParOf" srcId="{AB7D2114-FFCC-3441-AE73-E22C6CEFC6F5}" destId="{FA0CBCB7-99CB-8645-892C-2B42CA2C04F8}" srcOrd="3" destOrd="0" presId="urn:microsoft.com/office/officeart/2016/7/layout/ChevronBlockProcess"/>
    <dgm:cxn modelId="{CB53DC85-9AEC-6346-8407-48950514623D}" type="presParOf" srcId="{AB7D2114-FFCC-3441-AE73-E22C6CEFC6F5}" destId="{3DADF31B-886B-6F42-99E2-948C36EEE535}" srcOrd="4" destOrd="0" presId="urn:microsoft.com/office/officeart/2016/7/layout/ChevronBlockProcess"/>
    <dgm:cxn modelId="{8E24530B-5F24-E549-BA12-AB3EC92AE42F}" type="presParOf" srcId="{3DADF31B-886B-6F42-99E2-948C36EEE535}" destId="{CFC0A4F1-87BA-234C-B50F-1DA3675D279F}" srcOrd="0" destOrd="0" presId="urn:microsoft.com/office/officeart/2016/7/layout/ChevronBlockProcess"/>
    <dgm:cxn modelId="{882F4023-B058-5C4B-8307-9475ED360AC6}" type="presParOf" srcId="{3DADF31B-886B-6F42-99E2-948C36EEE535}" destId="{9A112278-AEC2-C342-B778-043B233F00DF}" srcOrd="1" destOrd="0" presId="urn:microsoft.com/office/officeart/2016/7/layout/ChevronBlockProcess"/>
    <dgm:cxn modelId="{00879DD5-058C-E44A-B024-772026CDFFA1}" type="presParOf" srcId="{AB7D2114-FFCC-3441-AE73-E22C6CEFC6F5}" destId="{DCFAD7F1-B799-1E46-BEFC-3A8AC7632638}" srcOrd="5" destOrd="0" presId="urn:microsoft.com/office/officeart/2016/7/layout/ChevronBlockProcess"/>
    <dgm:cxn modelId="{06ACEA18-3515-FF41-B2C3-34B253B7F0CF}" type="presParOf" srcId="{AB7D2114-FFCC-3441-AE73-E22C6CEFC6F5}" destId="{B2687192-0ECF-D74D-AF55-B0D1DF3A79B3}" srcOrd="6" destOrd="0" presId="urn:microsoft.com/office/officeart/2016/7/layout/ChevronBlockProcess"/>
    <dgm:cxn modelId="{DB49ED60-12BF-A84E-92C3-048AD6FC532E}" type="presParOf" srcId="{B2687192-0ECF-D74D-AF55-B0D1DF3A79B3}" destId="{4C51CF58-6F76-F047-9A4B-B508E65C6258}" srcOrd="0" destOrd="0" presId="urn:microsoft.com/office/officeart/2016/7/layout/ChevronBlockProcess"/>
    <dgm:cxn modelId="{F11463C0-B988-AB40-968C-97DBCE541CA8}" type="presParOf" srcId="{B2687192-0ECF-D74D-AF55-B0D1DF3A79B3}" destId="{3CC6E779-74D6-5E46-B246-9263A98FD0A6}" srcOrd="1" destOrd="0" presId="urn:microsoft.com/office/officeart/2016/7/layout/ChevronBlockProces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1966B2-910E-F942-80C9-F1EA41B3CCA2}">
      <dsp:nvSpPr>
        <dsp:cNvPr id="0" name=""/>
        <dsp:cNvSpPr/>
      </dsp:nvSpPr>
      <dsp:spPr>
        <a:xfrm>
          <a:off x="4002" y="53216"/>
          <a:ext cx="1527489" cy="458246"/>
        </a:xfrm>
        <a:prstGeom prst="chevron">
          <a:avLst>
            <a:gd name="adj" fmla="val 3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581" tIns="56581" rIns="56581" bIns="56581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 dirty="0">
              <a:latin typeface="Arial" panose="020B0604020202020204" pitchFamily="34" charset="0"/>
              <a:cs typeface="Arial" panose="020B0604020202020204" pitchFamily="34" charset="0"/>
            </a:rPr>
            <a:t>Secretariat</a:t>
          </a:r>
        </a:p>
      </dsp:txBody>
      <dsp:txXfrm>
        <a:off x="141476" y="53216"/>
        <a:ext cx="1252541" cy="458246"/>
      </dsp:txXfrm>
    </dsp:sp>
    <dsp:sp modelId="{F4213BB8-E3D6-2940-8369-522C15F62957}">
      <dsp:nvSpPr>
        <dsp:cNvPr id="0" name=""/>
        <dsp:cNvSpPr/>
      </dsp:nvSpPr>
      <dsp:spPr>
        <a:xfrm>
          <a:off x="4002" y="511463"/>
          <a:ext cx="1390015" cy="4187074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9842" tIns="109842" rIns="109842" bIns="219684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1100" kern="1200" dirty="0">
              <a:latin typeface="Arial" panose="020B0604020202020204" pitchFamily="34" charset="0"/>
              <a:cs typeface="Arial" panose="020B0604020202020204" pitchFamily="34" charset="0"/>
            </a:rPr>
            <a:t>Documents the incoming request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endParaRPr lang="en-GB" sz="1100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1100" kern="1200" dirty="0">
              <a:latin typeface="Arial" panose="020B0604020202020204" pitchFamily="34" charset="0"/>
              <a:cs typeface="Arial" panose="020B0604020202020204" pitchFamily="34" charset="0"/>
            </a:rPr>
            <a:t>Proposes draft recommendation and assessment to Triage Committee</a:t>
          </a:r>
        </a:p>
      </dsp:txBody>
      <dsp:txXfrm>
        <a:off x="4002" y="511463"/>
        <a:ext cx="1390015" cy="4187074"/>
      </dsp:txXfrm>
    </dsp:sp>
    <dsp:sp modelId="{7108F217-4AA8-DB40-A511-FA0256FA79FE}">
      <dsp:nvSpPr>
        <dsp:cNvPr id="0" name=""/>
        <dsp:cNvSpPr/>
      </dsp:nvSpPr>
      <dsp:spPr>
        <a:xfrm>
          <a:off x="1501353" y="53216"/>
          <a:ext cx="1527489" cy="458246"/>
        </a:xfrm>
        <a:prstGeom prst="chevron">
          <a:avLst>
            <a:gd name="adj" fmla="val 3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581" tIns="56581" rIns="56581" bIns="56581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 dirty="0">
              <a:latin typeface="Arial" panose="020B0604020202020204" pitchFamily="34" charset="0"/>
              <a:cs typeface="Arial" panose="020B0604020202020204" pitchFamily="34" charset="0"/>
            </a:rPr>
            <a:t>Triage Committee</a:t>
          </a:r>
        </a:p>
      </dsp:txBody>
      <dsp:txXfrm>
        <a:off x="1638827" y="53216"/>
        <a:ext cx="1252541" cy="458246"/>
      </dsp:txXfrm>
    </dsp:sp>
    <dsp:sp modelId="{E688948A-271D-3243-9015-51EC0BB1A40B}">
      <dsp:nvSpPr>
        <dsp:cNvPr id="0" name=""/>
        <dsp:cNvSpPr/>
      </dsp:nvSpPr>
      <dsp:spPr>
        <a:xfrm>
          <a:off x="1501353" y="511463"/>
          <a:ext cx="1390015" cy="4187074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9842" tIns="109842" rIns="109842" bIns="219684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>
              <a:latin typeface="Arial" panose="020B0604020202020204" pitchFamily="34" charset="0"/>
              <a:cs typeface="Arial" panose="020B0604020202020204" pitchFamily="34" charset="0"/>
            </a:rPr>
            <a:t>Evaluates the staff recommendation and makes a decision (within 2 working days)</a:t>
          </a:r>
        </a:p>
      </dsp:txBody>
      <dsp:txXfrm>
        <a:off x="1501353" y="511463"/>
        <a:ext cx="1390015" cy="4187074"/>
      </dsp:txXfrm>
    </dsp:sp>
    <dsp:sp modelId="{CFC0A4F1-87BA-234C-B50F-1DA3675D279F}">
      <dsp:nvSpPr>
        <dsp:cNvPr id="0" name=""/>
        <dsp:cNvSpPr/>
      </dsp:nvSpPr>
      <dsp:spPr>
        <a:xfrm>
          <a:off x="2998705" y="53216"/>
          <a:ext cx="1527489" cy="458246"/>
        </a:xfrm>
        <a:prstGeom prst="chevron">
          <a:avLst>
            <a:gd name="adj" fmla="val 3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581" tIns="56581" rIns="56581" bIns="56581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>
              <a:latin typeface="Arial" panose="020B0604020202020204" pitchFamily="34" charset="0"/>
              <a:cs typeface="Arial" panose="020B0604020202020204" pitchFamily="34" charset="0"/>
            </a:rPr>
            <a:t>Secretariat</a:t>
          </a:r>
          <a:endParaRPr lang="en-GB" sz="140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136179" y="53216"/>
        <a:ext cx="1252541" cy="458246"/>
      </dsp:txXfrm>
    </dsp:sp>
    <dsp:sp modelId="{9A112278-AEC2-C342-B778-043B233F00DF}">
      <dsp:nvSpPr>
        <dsp:cNvPr id="0" name=""/>
        <dsp:cNvSpPr/>
      </dsp:nvSpPr>
      <dsp:spPr>
        <a:xfrm>
          <a:off x="2998705" y="511463"/>
          <a:ext cx="1390015" cy="4187074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9842" tIns="109842" rIns="109842" bIns="219684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>
              <a:latin typeface="Arial" panose="020B0604020202020204" pitchFamily="34" charset="0"/>
              <a:cs typeface="Arial" panose="020B0604020202020204" pitchFamily="34" charset="0"/>
            </a:rPr>
            <a:t>Informs Council on monthly basis about Triage recommendations (unless Triage Committeee requires Council decision)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>
              <a:latin typeface="Arial" panose="020B0604020202020204" pitchFamily="34" charset="0"/>
              <a:cs typeface="Arial" panose="020B0604020202020204" pitchFamily="34" charset="0"/>
            </a:rPr>
            <a:t>Follows up on implementation of the recommendation (timing depends on whether a Council decision is required)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Records all decisions on the ccNSO website (once the decision-making process is completed)</a:t>
          </a:r>
          <a:endParaRPr lang="en-GB" sz="110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998705" y="511463"/>
        <a:ext cx="1390015" cy="4187074"/>
      </dsp:txXfrm>
    </dsp:sp>
    <dsp:sp modelId="{4C51CF58-6F76-F047-9A4B-B508E65C6258}">
      <dsp:nvSpPr>
        <dsp:cNvPr id="0" name=""/>
        <dsp:cNvSpPr/>
      </dsp:nvSpPr>
      <dsp:spPr>
        <a:xfrm>
          <a:off x="4496056" y="53216"/>
          <a:ext cx="1527489" cy="458246"/>
        </a:xfrm>
        <a:prstGeom prst="chevron">
          <a:avLst>
            <a:gd name="adj" fmla="val 3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581" tIns="56581" rIns="56581" bIns="56581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>
              <a:latin typeface="Arial" panose="020B0604020202020204" pitchFamily="34" charset="0"/>
              <a:cs typeface="Arial" panose="020B0604020202020204" pitchFamily="34" charset="0"/>
            </a:rPr>
            <a:t>Council</a:t>
          </a:r>
          <a:endParaRPr lang="en-GB" sz="140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633530" y="53216"/>
        <a:ext cx="1252541" cy="458246"/>
      </dsp:txXfrm>
    </dsp:sp>
    <dsp:sp modelId="{3CC6E779-74D6-5E46-B246-9263A98FD0A6}">
      <dsp:nvSpPr>
        <dsp:cNvPr id="0" name=""/>
        <dsp:cNvSpPr/>
      </dsp:nvSpPr>
      <dsp:spPr>
        <a:xfrm>
          <a:off x="4496056" y="511463"/>
          <a:ext cx="1390015" cy="4187074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9842" tIns="109842" rIns="109842" bIns="219684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>
              <a:latin typeface="Arial" panose="020B0604020202020204" pitchFamily="34" charset="0"/>
              <a:cs typeface="Arial" panose="020B0604020202020204" pitchFamily="34" charset="0"/>
            </a:rPr>
            <a:t>Decides on Triage Committee recommendations, if so requested by the Triage Committee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Is informed about Triage Committee decisions via the agenda of monthly Council meetings</a:t>
          </a:r>
          <a:endParaRPr lang="en-GB" sz="110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496056" y="511463"/>
        <a:ext cx="1390015" cy="41870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6/7/layout/ChevronBlockProcess">
  <dgm:title val="Chevron Block Process"/>
  <dgm:desc val="Use to show a progression; a timeline; sequential steps in a task, process, or workflow; or to emphasize movement or direction. Level 1 text appears inside an arrow shape while Level 2 text appears below the arrow shapes."/>
  <dgm:catLst>
    <dgm:cat type="process" pri="5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 fact="0.6"/>
      <dgm:constr type="h" for="des" forName="composite" op="equ"/>
      <dgm:constr type="w" for="ch" forName="composite" refType="w"/>
      <dgm:constr type="w" for="des" forName="parTx"/>
      <dgm:constr type="h" for="des" forName="parTx" op="equ"/>
      <dgm:constr type="w" for="des" forName="desTx"/>
      <dgm:constr type="primFontSz" for="des" forName="parTx" val="28"/>
      <dgm:constr type="primFontSz" for="des" forName="desTx" refType="primFontSz" refFor="des" refForName="parTx" op="lte" fact="0.75"/>
      <dgm:constr type="h" for="des" forName="desTx" op="equ"/>
      <dgm:constr type="w" for="ch" forName="space" refType="w" op="equ" fact="-0.005"/>
    </dgm:constrLst>
    <dgm:ruleLst>
      <dgm:rule type="w" for="ch" forName="composite" val="0" fact="NaN" max="NaN"/>
    </dgm:ruleLst>
    <dgm:forEach name="Name6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7">
          <dgm:if name="Name8" func="var" arg="dir" op="equ" val="norm">
            <dgm:constrLst>
              <dgm:constr type="l" for="ch" forName="parTx"/>
              <dgm:constr type="w" for="ch" forName="parTx" refType="w"/>
              <dgm:constr type="t" for="ch" forName="parTx"/>
              <dgm:constr type="l" for="ch" forName="desTx"/>
              <dgm:constr type="w" for="ch" forName="desTx" refType="w" refFor="ch" refForName="parTx" fact="0.91"/>
              <dgm:constr type="t" for="ch" forName="desTx" refType="h" refFor="ch" refForName="parTx"/>
            </dgm:constrLst>
          </dgm:if>
          <dgm:else name="Name9">
            <dgm:constrLst>
              <dgm:constr type="l" for="ch" forName="parTx"/>
              <dgm:constr type="w" for="ch" forName="parTx" refType="w"/>
              <dgm:constr type="t" for="ch" forName="parTx"/>
              <dgm:constr type="l" for="ch" forName="desTx" refType="w" fact="0.09"/>
              <dgm:constr type="w" for="ch" forName="desTx" refType="w" refFor="ch" refForName="parTx" fact="0.91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 styleLbl="alignNode1">
          <dgm:varLst>
            <dgm:chMax val="0"/>
            <dgm:chPref val="0"/>
          </dgm:varLst>
          <dgm:alg type="tx"/>
          <dgm:choose name="Name10">
            <dgm:if name="Name11" func="var" arg="dir" op="equ" val="norm">
              <dgm:shape xmlns:r="http://schemas.openxmlformats.org/officeDocument/2006/relationships" type="chevron" r:blip="">
                <dgm:adjLst>
                  <dgm:adj idx="1" val="0.3"/>
                </dgm:adjLst>
              </dgm:shape>
            </dgm:if>
            <dgm:else name="Name12">
              <dgm:shape xmlns:r="http://schemas.openxmlformats.org/officeDocument/2006/relationships" rot="180" type="chevron" r:blip="">
                <dgm:adjLst/>
              </dgm:shape>
            </dgm:else>
          </dgm:choose>
          <dgm:presOf axis="self" ptType="node"/>
          <dgm:choose name="Name13">
            <dgm:if name="Name14" func="var" arg="dir" op="equ" val="norm">
              <dgm:constrLst>
                <dgm:constr type="h" refType="w" op="lte" fact="0.3"/>
                <dgm:constr type="h"/>
                <dgm:constr type="tMarg" refType="w" fact="0.105"/>
                <dgm:constr type="bMarg" refType="w" fact="0.105"/>
                <dgm:constr type="lMarg" refType="w" fact="0.105"/>
                <dgm:constr type="rMarg" refType="w" fact="0.105"/>
              </dgm:constrLst>
            </dgm:if>
            <dgm:else name="Name15">
              <dgm:constrLst>
                <dgm:constr type="h" refType="w" op="lte" fact="0.3"/>
                <dgm:constr type="h"/>
                <dgm:constr type="tMarg" refType="w" fact="0.105"/>
                <dgm:constr type="bMarg" refType="w" fact="0.105"/>
                <dgm:constr type="lMarg" refType="w" fact="0.105"/>
                <dgm:constr type="rMarg" refType="w" fact="0.105"/>
              </dgm:constrLst>
            </dgm:else>
          </dgm:choose>
          <dgm:ruleLst>
            <dgm:rule type="h" val="INF" fact="NaN" max="NaN"/>
            <dgm:rule type="primFontSz" val="14" fact="NaN" max="NaN"/>
          </dgm:ruleLst>
        </dgm:layoutNode>
        <dgm:layoutNode name="desTx" styleLbl="alignAccFollowNode1">
          <dgm:varLst/>
          <dgm:alg type="tx">
            <dgm:param type="stBulletLvl" val="0"/>
            <dgm:param type="txAnchorVert" val="t"/>
            <dgm:param type="parTxLTRAlign" val="l"/>
            <dgm:param type="shpTxLTRAlignCh" val="l"/>
            <dgm:param type="parTxRTLAlign" val="r"/>
            <dgm:param type="shpTxRTLAlignCh" val="r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primFontSz" val="20"/>
            <dgm:constr type="tMarg" refType="w" fact="0.224"/>
            <dgm:constr type="bMarg" refType="w" fact="0.448"/>
            <dgm:constr type="lMarg" refType="w" fact="0.224"/>
            <dgm:constr type="rMarg" refType="w" fact="0.224"/>
          </dgm:constrLst>
          <dgm:ruleLst>
            <dgm:rule type="h" val="INF" fact="NaN" max="NaN"/>
            <dgm:rule type="primFontSz" val="11" fact="NaN" max="NaN"/>
          </dgm:ruleLst>
        </dgm:layoutNode>
      </dgm:layoutNode>
      <dgm:forEach name="Name19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9SaPiM3Qb/oEK1ctORs1OLgN0Dg==">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Joke Braeken</cp:lastModifiedBy>
  <cp:revision>2</cp:revision>
  <dcterms:created xsi:type="dcterms:W3CDTF">2023-04-18T15:22:00Z</dcterms:created>
  <dcterms:modified xsi:type="dcterms:W3CDTF">2023-04-18T15:22:00Z</dcterms:modified>
</cp:coreProperties>
</file>