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78160E4B" w:rsidR="00886E4E" w:rsidRPr="007A3D3B" w:rsidRDefault="008F70C4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20 August</w:t>
      </w:r>
      <w:r w:rsidR="00B07F6C">
        <w:rPr>
          <w:rFonts w:asciiTheme="majorHAnsi" w:hAnsiTheme="majorHAnsi" w:cs="Arial"/>
          <w:i/>
        </w:rPr>
        <w:t xml:space="preserve"> 2015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2E141B5E" w14:textId="77777777" w:rsidR="00E33F89" w:rsidRDefault="00E33F8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5B56F70" w14:textId="2EDC2CA0" w:rsidR="000320BA" w:rsidRPr="007953B8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953B8">
        <w:rPr>
          <w:rFonts w:asciiTheme="majorHAnsi" w:hAnsiTheme="majorHAnsi" w:cs="Arial"/>
        </w:rPr>
        <w:t>All actions are completed</w:t>
      </w:r>
    </w:p>
    <w:p w14:paraId="4F9F5712" w14:textId="77777777" w:rsid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55B6C50" w14:textId="7E887549" w:rsidR="00CF6F74" w:rsidRDefault="0046339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3) </w:t>
      </w:r>
      <w:r w:rsidR="00CF6F74">
        <w:rPr>
          <w:rFonts w:asciiTheme="majorHAnsi" w:hAnsiTheme="majorHAnsi" w:cs="Arial"/>
          <w:b/>
        </w:rPr>
        <w:t xml:space="preserve">Internet Governance </w:t>
      </w:r>
    </w:p>
    <w:p w14:paraId="7B38627B" w14:textId="3CEA4B8C" w:rsidR="008E0F78" w:rsidRPr="00FA7F87" w:rsidRDefault="004C2D9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Update: Young </w:t>
      </w:r>
      <w:proofErr w:type="spellStart"/>
      <w:r>
        <w:rPr>
          <w:rFonts w:asciiTheme="majorHAnsi" w:hAnsiTheme="majorHAnsi" w:cs="Arial"/>
        </w:rPr>
        <w:t>Eum</w:t>
      </w:r>
      <w:proofErr w:type="spellEnd"/>
      <w:r>
        <w:rPr>
          <w:rFonts w:asciiTheme="majorHAnsi" w:hAnsiTheme="majorHAnsi" w:cs="Arial"/>
        </w:rPr>
        <w:t xml:space="preserve"> Lee</w:t>
      </w:r>
      <w:r w:rsidR="00847EEA">
        <w:rPr>
          <w:rFonts w:asciiTheme="majorHAnsi" w:hAnsiTheme="majorHAnsi" w:cs="Arial"/>
        </w:rPr>
        <w:t>, co-chair</w:t>
      </w:r>
      <w:r w:rsidR="00B07F6C">
        <w:rPr>
          <w:rFonts w:asciiTheme="majorHAnsi" w:hAnsiTheme="majorHAnsi" w:cs="Arial"/>
          <w:b/>
        </w:rPr>
        <w:tab/>
      </w:r>
    </w:p>
    <w:p w14:paraId="03611B0C" w14:textId="77777777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1056651" w14:textId="77777777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Update Stewardship Transition and Accountability Processes</w:t>
      </w:r>
    </w:p>
    <w:p w14:paraId="270EB6B1" w14:textId="48539032" w:rsidR="00A17CE6" w:rsidRDefault="00847EEA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 w:rsidRPr="00847EEA">
        <w:rPr>
          <w:rFonts w:asciiTheme="majorHAnsi" w:hAnsiTheme="majorHAnsi" w:cs="Arial"/>
        </w:rPr>
        <w:t>4.1</w:t>
      </w:r>
      <w:r w:rsidR="00A17CE6">
        <w:rPr>
          <w:rFonts w:asciiTheme="majorHAnsi" w:hAnsiTheme="majorHAnsi" w:cs="Arial"/>
        </w:rPr>
        <w:t xml:space="preserve"> Update ICG (Keith</w:t>
      </w:r>
      <w:r w:rsidR="00F825A8">
        <w:rPr>
          <w:rFonts w:asciiTheme="majorHAnsi" w:hAnsiTheme="majorHAnsi" w:cs="Arial"/>
        </w:rPr>
        <w:t xml:space="preserve"> Davidson</w:t>
      </w:r>
      <w:r w:rsidR="00A17CE6">
        <w:rPr>
          <w:rFonts w:asciiTheme="majorHAnsi" w:hAnsiTheme="majorHAnsi" w:cs="Arial"/>
        </w:rPr>
        <w:t>)</w:t>
      </w:r>
      <w:r w:rsidRPr="00847EEA">
        <w:rPr>
          <w:rFonts w:asciiTheme="majorHAnsi" w:hAnsiTheme="majorHAnsi" w:cs="Arial"/>
        </w:rPr>
        <w:t xml:space="preserve"> </w:t>
      </w:r>
    </w:p>
    <w:p w14:paraId="3F573F07" w14:textId="55A355F5" w:rsidR="00847EEA" w:rsidRDefault="007953B8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4.2 Update CWG Accountability (</w:t>
      </w:r>
      <w:r w:rsidR="00F825A8">
        <w:rPr>
          <w:rFonts w:asciiTheme="majorHAnsi" w:hAnsiTheme="majorHAnsi" w:cs="Arial"/>
        </w:rPr>
        <w:t>Becky Burr</w:t>
      </w:r>
      <w:r w:rsidR="00A17CE6">
        <w:rPr>
          <w:rFonts w:asciiTheme="majorHAnsi" w:hAnsiTheme="majorHAnsi" w:cs="Arial"/>
        </w:rPr>
        <w:t>)</w:t>
      </w:r>
    </w:p>
    <w:p w14:paraId="3958B3A4" w14:textId="3B9300A4" w:rsidR="00847EEA" w:rsidRDefault="007953B8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4.2 </w:t>
      </w:r>
      <w:r w:rsidR="00847EEA">
        <w:rPr>
          <w:rFonts w:asciiTheme="majorHAnsi" w:hAnsiTheme="majorHAnsi" w:cs="Arial"/>
        </w:rPr>
        <w:t>Update</w:t>
      </w:r>
      <w:r w:rsidR="00F825A8">
        <w:rPr>
          <w:rFonts w:asciiTheme="majorHAnsi" w:hAnsiTheme="majorHAnsi" w:cs="Arial"/>
        </w:rPr>
        <w:t xml:space="preserve"> CWG Stewardship (</w:t>
      </w:r>
      <w:proofErr w:type="spellStart"/>
      <w:r w:rsidR="00A17CE6">
        <w:rPr>
          <w:rFonts w:asciiTheme="majorHAnsi" w:hAnsiTheme="majorHAnsi" w:cs="Arial"/>
        </w:rPr>
        <w:t>Lise</w:t>
      </w:r>
      <w:proofErr w:type="spellEnd"/>
      <w:r w:rsidR="00F825A8">
        <w:rPr>
          <w:rFonts w:asciiTheme="majorHAnsi" w:hAnsiTheme="majorHAnsi" w:cs="Arial"/>
        </w:rPr>
        <w:t xml:space="preserve"> </w:t>
      </w:r>
      <w:proofErr w:type="spellStart"/>
      <w:r w:rsidR="00F825A8">
        <w:rPr>
          <w:rFonts w:asciiTheme="majorHAnsi" w:hAnsiTheme="majorHAnsi" w:cs="Arial"/>
        </w:rPr>
        <w:t>Fuhr</w:t>
      </w:r>
      <w:proofErr w:type="spellEnd"/>
      <w:r w:rsidR="00A17CE6">
        <w:rPr>
          <w:rFonts w:asciiTheme="majorHAnsi" w:hAnsiTheme="majorHAnsi" w:cs="Arial"/>
        </w:rPr>
        <w:t>)</w:t>
      </w:r>
    </w:p>
    <w:p w14:paraId="26CA9841" w14:textId="53377494" w:rsidR="00760DCD" w:rsidRPr="00847EEA" w:rsidRDefault="00A17CE6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4.4</w:t>
      </w:r>
      <w:r w:rsidR="00847EEA">
        <w:rPr>
          <w:rFonts w:asciiTheme="majorHAnsi" w:hAnsiTheme="majorHAnsi" w:cs="Arial"/>
        </w:rPr>
        <w:t xml:space="preserve"> </w:t>
      </w:r>
      <w:r w:rsidR="00F825A8">
        <w:rPr>
          <w:rFonts w:asciiTheme="majorHAnsi" w:hAnsiTheme="majorHAnsi" w:cs="Arial"/>
        </w:rPr>
        <w:t xml:space="preserve">Preparation </w:t>
      </w:r>
      <w:r w:rsidR="00847EEA" w:rsidRPr="00847EEA">
        <w:rPr>
          <w:rFonts w:asciiTheme="majorHAnsi" w:hAnsiTheme="majorHAnsi" w:cs="Arial"/>
        </w:rPr>
        <w:t>D</w:t>
      </w:r>
      <w:r w:rsidR="000334AD" w:rsidRPr="00847EEA">
        <w:rPr>
          <w:rFonts w:asciiTheme="majorHAnsi" w:hAnsiTheme="majorHAnsi" w:cs="Arial"/>
        </w:rPr>
        <w:t>ecision-making process</w:t>
      </w:r>
      <w:r w:rsidR="00F6294F" w:rsidRPr="00847EEA">
        <w:rPr>
          <w:rFonts w:asciiTheme="majorHAnsi" w:hAnsiTheme="majorHAnsi" w:cs="Arial"/>
        </w:rPr>
        <w:t xml:space="preserve"> on CWG and C</w:t>
      </w:r>
      <w:r>
        <w:rPr>
          <w:rFonts w:asciiTheme="majorHAnsi" w:hAnsiTheme="majorHAnsi" w:cs="Arial"/>
        </w:rPr>
        <w:t>C</w:t>
      </w:r>
      <w:r w:rsidR="00F6294F" w:rsidRPr="00847EEA">
        <w:rPr>
          <w:rFonts w:asciiTheme="majorHAnsi" w:hAnsiTheme="majorHAnsi" w:cs="Arial"/>
        </w:rPr>
        <w:t>W</w:t>
      </w:r>
      <w:r>
        <w:rPr>
          <w:rFonts w:asciiTheme="majorHAnsi" w:hAnsiTheme="majorHAnsi" w:cs="Arial"/>
        </w:rPr>
        <w:t>G</w:t>
      </w:r>
      <w:r w:rsidR="00760DCD" w:rsidRPr="00847EEA">
        <w:rPr>
          <w:rFonts w:asciiTheme="majorHAnsi" w:hAnsiTheme="majorHAnsi" w:cs="Arial"/>
        </w:rPr>
        <w:t xml:space="preserve"> proposals</w:t>
      </w:r>
      <w:r w:rsidR="00F825A8">
        <w:rPr>
          <w:rFonts w:asciiTheme="majorHAnsi" w:hAnsiTheme="majorHAnsi" w:cs="Arial"/>
        </w:rPr>
        <w:t xml:space="preserve"> Dublin</w:t>
      </w:r>
      <w:r w:rsidR="00760DCD">
        <w:rPr>
          <w:rFonts w:asciiTheme="majorHAnsi" w:hAnsiTheme="majorHAnsi" w:cs="Arial"/>
          <w:b/>
        </w:rPr>
        <w:t xml:space="preserve"> </w:t>
      </w:r>
    </w:p>
    <w:p w14:paraId="3442E3F2" w14:textId="77777777" w:rsidR="000334AD" w:rsidRDefault="000334A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2684566" w14:textId="52EA3031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A17CE6">
        <w:rPr>
          <w:rFonts w:asciiTheme="majorHAnsi" w:hAnsiTheme="majorHAnsi" w:cs="Arial"/>
          <w:b/>
        </w:rPr>
        <w:t>) Fast Track Review: next steps</w:t>
      </w:r>
    </w:p>
    <w:p w14:paraId="1328ED67" w14:textId="0785AB95" w:rsidR="00BA1F50" w:rsidRDefault="00BA1F5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E33F89">
        <w:rPr>
          <w:rFonts w:asciiTheme="majorHAnsi" w:hAnsiTheme="majorHAnsi" w:cs="Arial"/>
          <w:b/>
          <w:i/>
        </w:rPr>
        <w:t>Background.</w:t>
      </w:r>
      <w:r>
        <w:rPr>
          <w:rFonts w:asciiTheme="majorHAnsi" w:hAnsiTheme="majorHAnsi" w:cs="Arial"/>
          <w:b/>
        </w:rPr>
        <w:t xml:space="preserve"> </w:t>
      </w:r>
      <w:r w:rsidR="00E33F89" w:rsidRPr="00E33F89">
        <w:rPr>
          <w:rFonts w:asciiTheme="majorHAnsi" w:hAnsiTheme="majorHAnsi" w:cs="Arial"/>
        </w:rPr>
        <w:t>At its Buenos Aires meeting,</w:t>
      </w:r>
      <w:r w:rsidR="00E33F89">
        <w:rPr>
          <w:rFonts w:asciiTheme="majorHAnsi" w:hAnsiTheme="majorHAnsi" w:cs="Arial"/>
          <w:b/>
        </w:rPr>
        <w:t xml:space="preserve"> </w:t>
      </w:r>
      <w:r w:rsidR="00E33F89">
        <w:rPr>
          <w:rFonts w:asciiTheme="majorHAnsi" w:hAnsiTheme="majorHAnsi" w:cs="Arial"/>
        </w:rPr>
        <w:t>t</w:t>
      </w:r>
      <w:r w:rsidRPr="00E33F89">
        <w:rPr>
          <w:rFonts w:asciiTheme="majorHAnsi" w:hAnsiTheme="majorHAnsi" w:cs="Arial"/>
        </w:rPr>
        <w:t xml:space="preserve">he ICANN Board of Directors have requested the </w:t>
      </w:r>
      <w:proofErr w:type="spellStart"/>
      <w:r w:rsidRPr="00E33F89">
        <w:rPr>
          <w:rFonts w:asciiTheme="majorHAnsi" w:hAnsiTheme="majorHAnsi" w:cs="Arial"/>
        </w:rPr>
        <w:t>ccNSO</w:t>
      </w:r>
      <w:proofErr w:type="spellEnd"/>
      <w:r w:rsidRPr="00E33F89">
        <w:rPr>
          <w:rFonts w:asciiTheme="majorHAnsi" w:hAnsiTheme="majorHAnsi" w:cs="Arial"/>
        </w:rPr>
        <w:t xml:space="preserve"> to provide further guidance pertaining to IDN </w:t>
      </w:r>
      <w:proofErr w:type="spellStart"/>
      <w:r w:rsidRPr="00E33F89">
        <w:rPr>
          <w:rFonts w:asciiTheme="majorHAnsi" w:hAnsiTheme="majorHAnsi" w:cs="Arial"/>
        </w:rPr>
        <w:t>ccTLD</w:t>
      </w:r>
      <w:proofErr w:type="spellEnd"/>
      <w:r w:rsidRPr="00E33F89">
        <w:rPr>
          <w:rFonts w:asciiTheme="majorHAnsi" w:hAnsiTheme="majorHAnsi" w:cs="Arial"/>
        </w:rPr>
        <w:t xml:space="preserve"> Fast Track process, in particular on issues relating to the second panel to assess potential confusing similarity of strings. In providing guidance the GAC and SSAC need to be</w:t>
      </w:r>
      <w:r w:rsidR="00E33F89" w:rsidRPr="00E33F89">
        <w:rPr>
          <w:rFonts w:asciiTheme="majorHAnsi" w:hAnsiTheme="majorHAnsi" w:cs="Arial"/>
        </w:rPr>
        <w:t xml:space="preserve"> consulted.</w:t>
      </w:r>
    </w:p>
    <w:p w14:paraId="1B8A3FFA" w14:textId="77777777" w:rsidR="00E33F89" w:rsidRPr="00E33F89" w:rsidRDefault="00E33F8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E1ABDA5" w14:textId="43000984" w:rsidR="00A17CE6" w:rsidRP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Pr="00A17CE6">
        <w:rPr>
          <w:rFonts w:asciiTheme="majorHAnsi" w:hAnsiTheme="majorHAnsi" w:cs="Arial"/>
        </w:rPr>
        <w:t>5.1 Adoption charter CCWG EPSRP</w:t>
      </w:r>
    </w:p>
    <w:p w14:paraId="41A07046" w14:textId="27F39BC5" w:rsidR="00A17CE6" w:rsidRP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17CE6">
        <w:rPr>
          <w:rFonts w:asciiTheme="majorHAnsi" w:hAnsiTheme="majorHAnsi" w:cs="Arial"/>
        </w:rPr>
        <w:tab/>
        <w:t>5.2 Call for volunteers</w:t>
      </w:r>
    </w:p>
    <w:p w14:paraId="4D2A3358" w14:textId="77777777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7ABAE1B" w14:textId="17DB1D15" w:rsidR="00A17CE6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6) </w:t>
      </w:r>
      <w:r w:rsidR="00A17CE6">
        <w:rPr>
          <w:rFonts w:asciiTheme="majorHAnsi" w:hAnsiTheme="majorHAnsi" w:cs="Arial"/>
          <w:b/>
        </w:rPr>
        <w:t>SECIR WG</w:t>
      </w:r>
    </w:p>
    <w:p w14:paraId="7824E5A9" w14:textId="77777777" w:rsidR="00BA1F50" w:rsidRDefault="0045469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A1F50">
        <w:rPr>
          <w:rFonts w:asciiTheme="majorHAnsi" w:hAnsiTheme="majorHAnsi" w:cs="Arial"/>
          <w:b/>
          <w:i/>
        </w:rPr>
        <w:t>Background.</w:t>
      </w:r>
      <w:r>
        <w:rPr>
          <w:rFonts w:asciiTheme="majorHAnsi" w:hAnsiTheme="majorHAnsi" w:cs="Arial"/>
          <w:b/>
        </w:rPr>
        <w:t xml:space="preserve"> </w:t>
      </w:r>
      <w:r w:rsidRPr="00BA1F50">
        <w:rPr>
          <w:rFonts w:asciiTheme="majorHAnsi" w:hAnsiTheme="majorHAnsi" w:cs="Arial"/>
        </w:rPr>
        <w:t xml:space="preserve">The SECIR WG has completed its work, which is documented in its Final report, including recommendations for next steps. In anticipation of closure of the WG, and following the </w:t>
      </w:r>
      <w:proofErr w:type="spellStart"/>
      <w:r w:rsidRPr="00BA1F50">
        <w:rPr>
          <w:rFonts w:asciiTheme="majorHAnsi" w:hAnsiTheme="majorHAnsi" w:cs="Arial"/>
        </w:rPr>
        <w:t>ccNSO</w:t>
      </w:r>
      <w:proofErr w:type="spellEnd"/>
      <w:r w:rsidRPr="00BA1F50">
        <w:rPr>
          <w:rFonts w:asciiTheme="majorHAnsi" w:hAnsiTheme="majorHAnsi" w:cs="Arial"/>
        </w:rPr>
        <w:t xml:space="preserve"> Council resolution in BA, the WG has drafted a charter/statement of purpose for the TLD-Ops Standing Committee. The role of the committee is to give guidance to and oversee activities</w:t>
      </w:r>
      <w:r w:rsidR="00BA1F50" w:rsidRPr="00BA1F50">
        <w:rPr>
          <w:rFonts w:asciiTheme="majorHAnsi" w:hAnsiTheme="majorHAnsi" w:cs="Arial"/>
        </w:rPr>
        <w:t xml:space="preserve"> of the</w:t>
      </w:r>
      <w:r w:rsidRPr="00BA1F50">
        <w:rPr>
          <w:rFonts w:asciiTheme="majorHAnsi" w:hAnsiTheme="majorHAnsi" w:cs="Arial"/>
        </w:rPr>
        <w:t xml:space="preserve"> TLD-Ops </w:t>
      </w:r>
      <w:r w:rsidR="00BA1F50" w:rsidRPr="00BA1F50">
        <w:rPr>
          <w:rFonts w:asciiTheme="majorHAnsi" w:hAnsiTheme="majorHAnsi" w:cs="Arial"/>
        </w:rPr>
        <w:t xml:space="preserve">secretariat. To ensure continuity, the SECIR WG will act as interim TLD-Ops up and until all members of the TLD-Ops Standing Committee are appointed by Council. </w:t>
      </w:r>
    </w:p>
    <w:p w14:paraId="454F8665" w14:textId="3A8B7589" w:rsidR="00454696" w:rsidRPr="00BA1F50" w:rsidRDefault="00BA1F5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A1F50">
        <w:rPr>
          <w:rFonts w:asciiTheme="majorHAnsi" w:hAnsiTheme="majorHAnsi" w:cs="Arial"/>
        </w:rPr>
        <w:t xml:space="preserve"> </w:t>
      </w:r>
    </w:p>
    <w:p w14:paraId="6F4FA2D1" w14:textId="39036FA8" w:rsidR="00A17CE6" w:rsidRP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Pr="00A17CE6">
        <w:rPr>
          <w:rFonts w:asciiTheme="majorHAnsi" w:hAnsiTheme="majorHAnsi" w:cs="Arial"/>
        </w:rPr>
        <w:t>6.1 Adoption Final Report SECIR WG</w:t>
      </w:r>
    </w:p>
    <w:p w14:paraId="1C77BFBD" w14:textId="7D87F88E" w:rsidR="00A17CE6" w:rsidRPr="00A17CE6" w:rsidRDefault="00A17CE6" w:rsidP="00A17CE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A17CE6">
        <w:rPr>
          <w:rFonts w:asciiTheme="majorHAnsi" w:hAnsiTheme="majorHAnsi" w:cs="Arial"/>
        </w:rPr>
        <w:t xml:space="preserve">6.2 Adoption Purpose of Statement TLD-OPS Standing Committee and call for volunteers </w:t>
      </w:r>
    </w:p>
    <w:p w14:paraId="380B75AC" w14:textId="77777777" w:rsidR="007953B8" w:rsidRDefault="007953B8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861A93F" w14:textId="118025C3" w:rsidR="00A17CE6" w:rsidRDefault="007953B8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7) </w:t>
      </w:r>
      <w:r w:rsidR="00F825A8">
        <w:rPr>
          <w:rFonts w:asciiTheme="majorHAnsi" w:hAnsiTheme="majorHAnsi" w:cs="Arial"/>
          <w:b/>
        </w:rPr>
        <w:t xml:space="preserve">Discussion </w:t>
      </w:r>
      <w:r>
        <w:rPr>
          <w:rFonts w:asciiTheme="majorHAnsi" w:hAnsiTheme="majorHAnsi" w:cs="Arial"/>
          <w:b/>
        </w:rPr>
        <w:t>Meeting B Strategy: next steps</w:t>
      </w:r>
    </w:p>
    <w:p w14:paraId="1E0FCB56" w14:textId="77777777" w:rsidR="00AC59C6" w:rsidRDefault="00E33F89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E33F89">
        <w:rPr>
          <w:rFonts w:asciiTheme="majorHAnsi" w:hAnsiTheme="majorHAnsi" w:cs="Arial"/>
          <w:b/>
          <w:i/>
        </w:rPr>
        <w:t>Background.</w:t>
      </w:r>
      <w:r w:rsidRPr="00E33F89">
        <w:rPr>
          <w:rFonts w:asciiTheme="majorHAnsi" w:hAnsiTheme="majorHAnsi" w:cs="Arial"/>
        </w:rPr>
        <w:t xml:space="preserve"> During the BA meeting, the </w:t>
      </w:r>
      <w:proofErr w:type="spellStart"/>
      <w:r w:rsidRPr="00E33F89">
        <w:rPr>
          <w:rFonts w:asciiTheme="majorHAnsi" w:hAnsiTheme="majorHAnsi" w:cs="Arial"/>
        </w:rPr>
        <w:t>ccNSO</w:t>
      </w:r>
      <w:proofErr w:type="spellEnd"/>
      <w:r w:rsidRPr="00E33F89">
        <w:rPr>
          <w:rFonts w:asciiTheme="majorHAnsi" w:hAnsiTheme="majorHAnsi" w:cs="Arial"/>
        </w:rPr>
        <w:t xml:space="preserve"> started the discussion on impact of meeting B format on the </w:t>
      </w:r>
      <w:proofErr w:type="spellStart"/>
      <w:r w:rsidRPr="00E33F89">
        <w:rPr>
          <w:rFonts w:asciiTheme="majorHAnsi" w:hAnsiTheme="majorHAnsi" w:cs="Arial"/>
        </w:rPr>
        <w:t>ccNSO</w:t>
      </w:r>
      <w:proofErr w:type="spellEnd"/>
      <w:r w:rsidRPr="00E33F89">
        <w:rPr>
          <w:rFonts w:asciiTheme="majorHAnsi" w:hAnsiTheme="majorHAnsi" w:cs="Arial"/>
        </w:rPr>
        <w:t xml:space="preserve"> meeting days. It was agreed the discussion would be on </w:t>
      </w:r>
      <w:r>
        <w:rPr>
          <w:rFonts w:asciiTheme="majorHAnsi" w:hAnsiTheme="majorHAnsi" w:cs="Arial"/>
        </w:rPr>
        <w:t>agenda of Dublin meeting again.</w:t>
      </w:r>
      <w:r w:rsidR="00620D12">
        <w:rPr>
          <w:rFonts w:asciiTheme="majorHAnsi" w:hAnsiTheme="majorHAnsi" w:cs="Arial"/>
        </w:rPr>
        <w:t xml:space="preserve">  </w:t>
      </w:r>
    </w:p>
    <w:p w14:paraId="25AB53C4" w14:textId="6F2C762F" w:rsidR="007953B8" w:rsidRPr="00E33F89" w:rsidRDefault="00AC59C6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Topic for Council d</w:t>
      </w:r>
      <w:r w:rsidR="00620D12">
        <w:rPr>
          <w:rFonts w:asciiTheme="majorHAnsi" w:hAnsiTheme="majorHAnsi" w:cs="Arial"/>
        </w:rPr>
        <w:t xml:space="preserve">iscussion </w:t>
      </w:r>
      <w:r>
        <w:rPr>
          <w:rFonts w:asciiTheme="majorHAnsi" w:hAnsiTheme="majorHAnsi" w:cs="Arial"/>
        </w:rPr>
        <w:t>is to agree on next steps</w:t>
      </w:r>
      <w:r w:rsidR="00620D12">
        <w:rPr>
          <w:rFonts w:asciiTheme="majorHAnsi" w:hAnsiTheme="majorHAnsi" w:cs="Arial"/>
        </w:rPr>
        <w:t xml:space="preserve"> to prepare </w:t>
      </w:r>
      <w:r>
        <w:rPr>
          <w:rFonts w:asciiTheme="majorHAnsi" w:hAnsiTheme="majorHAnsi" w:cs="Arial"/>
        </w:rPr>
        <w:t xml:space="preserve">the </w:t>
      </w:r>
      <w:r w:rsidR="00620D12">
        <w:rPr>
          <w:rFonts w:asciiTheme="majorHAnsi" w:hAnsiTheme="majorHAnsi" w:cs="Arial"/>
        </w:rPr>
        <w:t>community discussion</w:t>
      </w:r>
      <w:r>
        <w:rPr>
          <w:rFonts w:asciiTheme="majorHAnsi" w:hAnsiTheme="majorHAnsi" w:cs="Arial"/>
        </w:rPr>
        <w:t>s</w:t>
      </w:r>
      <w:bookmarkStart w:id="0" w:name="_GoBack"/>
      <w:bookmarkEnd w:id="0"/>
      <w:r w:rsidR="00620D12">
        <w:rPr>
          <w:rFonts w:asciiTheme="majorHAnsi" w:hAnsiTheme="majorHAnsi" w:cs="Arial"/>
        </w:rPr>
        <w:t xml:space="preserve"> and </w:t>
      </w:r>
      <w:r>
        <w:rPr>
          <w:rFonts w:asciiTheme="majorHAnsi" w:hAnsiTheme="majorHAnsi" w:cs="Arial"/>
        </w:rPr>
        <w:t>the Council decision-making.</w:t>
      </w:r>
    </w:p>
    <w:p w14:paraId="771BA0E1" w14:textId="77777777" w:rsidR="007953B8" w:rsidRDefault="007953B8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ED1DABA" w14:textId="77777777" w:rsidR="00E33F89" w:rsidRDefault="00E33F89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E19CF8" w14:textId="4054EF5D" w:rsidR="00A17CE6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A17CE6">
        <w:rPr>
          <w:rFonts w:asciiTheme="majorHAnsi" w:hAnsiTheme="majorHAnsi" w:cs="Arial"/>
          <w:b/>
        </w:rPr>
        <w:t xml:space="preserve">) </w:t>
      </w:r>
      <w:proofErr w:type="spellStart"/>
      <w:proofErr w:type="gramStart"/>
      <w:r w:rsidR="00A17CE6">
        <w:rPr>
          <w:rFonts w:asciiTheme="majorHAnsi" w:hAnsiTheme="majorHAnsi" w:cs="Arial"/>
          <w:b/>
        </w:rPr>
        <w:t>ccNSO</w:t>
      </w:r>
      <w:proofErr w:type="spellEnd"/>
      <w:proofErr w:type="gramEnd"/>
      <w:r w:rsidR="00A17CE6">
        <w:rPr>
          <w:rFonts w:asciiTheme="majorHAnsi" w:hAnsiTheme="majorHAnsi" w:cs="Arial"/>
          <w:b/>
        </w:rPr>
        <w:t xml:space="preserve"> Council Elections</w:t>
      </w:r>
    </w:p>
    <w:p w14:paraId="7B0E3FAE" w14:textId="7CD71769" w:rsidR="006E54C8" w:rsidRPr="006E54C8" w:rsidRDefault="006E54C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54C8">
        <w:rPr>
          <w:rFonts w:asciiTheme="majorHAnsi" w:hAnsiTheme="majorHAnsi" w:cs="Arial"/>
          <w:b/>
          <w:i/>
        </w:rPr>
        <w:t>Background</w:t>
      </w:r>
      <w:r w:rsidRPr="006E54C8">
        <w:rPr>
          <w:rFonts w:asciiTheme="majorHAnsi" w:hAnsiTheme="majorHAnsi" w:cs="Arial"/>
        </w:rPr>
        <w:t xml:space="preserve">. At the first meeting in 2016 the following Councilors step down according to schedule: </w:t>
      </w:r>
    </w:p>
    <w:p w14:paraId="20A60F50" w14:textId="77777777" w:rsidR="006E54C8" w:rsidRPr="006E54C8" w:rsidRDefault="006E54C8" w:rsidP="006E54C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6E54C8">
        <w:rPr>
          <w:rFonts w:ascii="Calibri" w:hAnsi="Calibri" w:cs="Calibri"/>
        </w:rPr>
        <w:t xml:space="preserve">Lesley Cowley </w:t>
      </w:r>
      <w:proofErr w:type="gramStart"/>
      <w:r w:rsidRPr="006E54C8">
        <w:rPr>
          <w:rFonts w:ascii="Calibri" w:hAnsi="Calibri" w:cs="Calibri"/>
        </w:rPr>
        <w:t>( EU</w:t>
      </w:r>
      <w:proofErr w:type="gramEnd"/>
      <w:r w:rsidRPr="006E54C8">
        <w:rPr>
          <w:rFonts w:ascii="Calibri" w:hAnsi="Calibri" w:cs="Calibri"/>
        </w:rPr>
        <w:t>)</w:t>
      </w:r>
    </w:p>
    <w:p w14:paraId="1DA63992" w14:textId="77777777" w:rsidR="006E54C8" w:rsidRPr="006E54C8" w:rsidRDefault="006E54C8" w:rsidP="006E54C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6E54C8">
        <w:rPr>
          <w:rFonts w:ascii="Calibri" w:hAnsi="Calibri" w:cs="Calibri"/>
        </w:rPr>
        <w:t xml:space="preserve">Demi </w:t>
      </w:r>
      <w:proofErr w:type="spellStart"/>
      <w:r w:rsidRPr="006E54C8">
        <w:rPr>
          <w:rFonts w:ascii="Calibri" w:hAnsi="Calibri" w:cs="Calibri"/>
        </w:rPr>
        <w:t>Getschko</w:t>
      </w:r>
      <w:proofErr w:type="spellEnd"/>
      <w:r w:rsidRPr="006E54C8">
        <w:rPr>
          <w:rFonts w:ascii="Calibri" w:hAnsi="Calibri" w:cs="Calibri"/>
        </w:rPr>
        <w:t xml:space="preserve"> (LAC)</w:t>
      </w:r>
    </w:p>
    <w:p w14:paraId="0CFB50C9" w14:textId="77777777" w:rsidR="006E54C8" w:rsidRPr="006E54C8" w:rsidRDefault="006E54C8" w:rsidP="006E54C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6E54C8">
        <w:rPr>
          <w:rFonts w:ascii="Calibri" w:hAnsi="Calibri" w:cs="Calibri"/>
        </w:rPr>
        <w:t>Keith Davidson (AP)</w:t>
      </w:r>
    </w:p>
    <w:p w14:paraId="2056F215" w14:textId="77777777" w:rsidR="006E54C8" w:rsidRPr="006E54C8" w:rsidRDefault="006E54C8" w:rsidP="006E54C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proofErr w:type="spellStart"/>
      <w:r w:rsidRPr="006E54C8">
        <w:rPr>
          <w:rFonts w:ascii="Calibri" w:hAnsi="Calibri" w:cs="Calibri"/>
        </w:rPr>
        <w:t>Abibu</w:t>
      </w:r>
      <w:proofErr w:type="spellEnd"/>
      <w:r w:rsidRPr="006E54C8">
        <w:rPr>
          <w:rFonts w:ascii="Calibri" w:hAnsi="Calibri" w:cs="Calibri"/>
        </w:rPr>
        <w:t xml:space="preserve"> </w:t>
      </w:r>
      <w:proofErr w:type="spellStart"/>
      <w:r w:rsidRPr="006E54C8">
        <w:rPr>
          <w:rFonts w:ascii="Calibri" w:hAnsi="Calibri" w:cs="Calibri"/>
        </w:rPr>
        <w:t>Ntahigiye</w:t>
      </w:r>
      <w:proofErr w:type="spellEnd"/>
      <w:r w:rsidRPr="006E54C8">
        <w:rPr>
          <w:rFonts w:ascii="Calibri" w:hAnsi="Calibri" w:cs="Calibri"/>
        </w:rPr>
        <w:t xml:space="preserve">  </w:t>
      </w:r>
      <w:proofErr w:type="gramStart"/>
      <w:r w:rsidRPr="006E54C8">
        <w:rPr>
          <w:rFonts w:ascii="Calibri" w:hAnsi="Calibri" w:cs="Calibri"/>
        </w:rPr>
        <w:t>( AF</w:t>
      </w:r>
      <w:proofErr w:type="gramEnd"/>
      <w:r w:rsidRPr="006E54C8">
        <w:rPr>
          <w:rFonts w:ascii="Calibri" w:hAnsi="Calibri" w:cs="Calibri"/>
        </w:rPr>
        <w:t>)</w:t>
      </w:r>
    </w:p>
    <w:p w14:paraId="4291D8E9" w14:textId="77777777" w:rsidR="006E54C8" w:rsidRDefault="006E54C8" w:rsidP="006E54C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8"/>
          <w:szCs w:val="28"/>
        </w:rPr>
      </w:pPr>
      <w:r w:rsidRPr="006E54C8">
        <w:rPr>
          <w:rFonts w:ascii="Calibri" w:hAnsi="Calibri" w:cs="Calibri"/>
        </w:rPr>
        <w:t>Becky Burr (NA</w:t>
      </w:r>
      <w:r>
        <w:rPr>
          <w:rFonts w:ascii="Calibri" w:hAnsi="Calibri" w:cs="Calibri"/>
          <w:sz w:val="28"/>
          <w:szCs w:val="28"/>
        </w:rPr>
        <w:t>)</w:t>
      </w:r>
    </w:p>
    <w:p w14:paraId="4B7A02BF" w14:textId="546AAD61" w:rsidR="006E54C8" w:rsidRDefault="006E54C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0D8F63F" w14:textId="31876E19" w:rsidR="00A17CE6" w:rsidRP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7953B8">
        <w:rPr>
          <w:rFonts w:asciiTheme="majorHAnsi" w:hAnsiTheme="majorHAnsi" w:cs="Arial"/>
        </w:rPr>
        <w:t>8</w:t>
      </w:r>
      <w:r w:rsidRPr="00A17CE6">
        <w:rPr>
          <w:rFonts w:asciiTheme="majorHAnsi" w:hAnsiTheme="majorHAnsi" w:cs="Arial"/>
        </w:rPr>
        <w:t xml:space="preserve">.1 Adoption timeline </w:t>
      </w:r>
      <w:proofErr w:type="spellStart"/>
      <w:r w:rsidRPr="00A17CE6">
        <w:rPr>
          <w:rFonts w:asciiTheme="majorHAnsi" w:hAnsiTheme="majorHAnsi" w:cs="Arial"/>
        </w:rPr>
        <w:t>ccNSO</w:t>
      </w:r>
      <w:proofErr w:type="spellEnd"/>
      <w:r w:rsidRPr="00A17CE6">
        <w:rPr>
          <w:rFonts w:asciiTheme="majorHAnsi" w:hAnsiTheme="majorHAnsi" w:cs="Arial"/>
        </w:rPr>
        <w:t xml:space="preserve"> Council Elections</w:t>
      </w:r>
    </w:p>
    <w:p w14:paraId="7C7500C3" w14:textId="7F872636" w:rsidR="00A17CE6" w:rsidRPr="00A17CE6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8</w:t>
      </w:r>
      <w:r w:rsidR="00A17CE6" w:rsidRPr="00A17CE6">
        <w:rPr>
          <w:rFonts w:asciiTheme="majorHAnsi" w:hAnsiTheme="majorHAnsi" w:cs="Arial"/>
        </w:rPr>
        <w:t>.2 Ap</w:t>
      </w:r>
      <w:r w:rsidR="00E33F89">
        <w:rPr>
          <w:rFonts w:asciiTheme="majorHAnsi" w:hAnsiTheme="majorHAnsi" w:cs="Arial"/>
        </w:rPr>
        <w:t xml:space="preserve">pointment Election Manager: Gabriella </w:t>
      </w:r>
      <w:proofErr w:type="spellStart"/>
      <w:r w:rsidR="00E33F89">
        <w:rPr>
          <w:rFonts w:asciiTheme="majorHAnsi" w:hAnsiTheme="majorHAnsi" w:cs="Arial"/>
        </w:rPr>
        <w:t>Schitte</w:t>
      </w:r>
      <w:r w:rsidR="00A17CE6" w:rsidRPr="00A17CE6">
        <w:rPr>
          <w:rFonts w:asciiTheme="majorHAnsi" w:hAnsiTheme="majorHAnsi" w:cs="Arial"/>
        </w:rPr>
        <w:t>k</w:t>
      </w:r>
      <w:proofErr w:type="spellEnd"/>
      <w:r w:rsidR="00A17CE6" w:rsidRPr="00A17CE6">
        <w:rPr>
          <w:rFonts w:asciiTheme="majorHAnsi" w:hAnsiTheme="majorHAnsi" w:cs="Arial"/>
        </w:rPr>
        <w:t xml:space="preserve"> </w:t>
      </w:r>
    </w:p>
    <w:p w14:paraId="1A2AD067" w14:textId="77777777" w:rsidR="00A17CE6" w:rsidRDefault="00A17CE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27082D3" w14:textId="78005EF7" w:rsidR="00847EEA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A17CE6">
        <w:rPr>
          <w:rFonts w:asciiTheme="majorHAnsi" w:hAnsiTheme="majorHAnsi" w:cs="Arial"/>
          <w:b/>
        </w:rPr>
        <w:t xml:space="preserve">) Appointment </w:t>
      </w:r>
      <w:proofErr w:type="spellStart"/>
      <w:r w:rsidR="00A17CE6">
        <w:rPr>
          <w:rFonts w:asciiTheme="majorHAnsi" w:hAnsiTheme="majorHAnsi" w:cs="Arial"/>
          <w:b/>
        </w:rPr>
        <w:t>ccNSO</w:t>
      </w:r>
      <w:proofErr w:type="spellEnd"/>
      <w:r w:rsidR="00A17CE6">
        <w:rPr>
          <w:rFonts w:asciiTheme="majorHAnsi" w:hAnsiTheme="majorHAnsi" w:cs="Arial"/>
          <w:b/>
        </w:rPr>
        <w:t xml:space="preserve"> member on ICANN’s nominating committee </w:t>
      </w:r>
      <w:r w:rsidR="00847EEA">
        <w:rPr>
          <w:rFonts w:asciiTheme="majorHAnsi" w:hAnsiTheme="majorHAnsi" w:cs="Arial"/>
          <w:b/>
        </w:rPr>
        <w:t xml:space="preserve"> </w:t>
      </w:r>
    </w:p>
    <w:p w14:paraId="698B2AE2" w14:textId="575FF63E" w:rsidR="00A17CE6" w:rsidRPr="00F825A8" w:rsidRDefault="006E54C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54C8">
        <w:rPr>
          <w:rFonts w:asciiTheme="majorHAnsi" w:hAnsiTheme="majorHAnsi" w:cs="Arial"/>
          <w:b/>
          <w:i/>
        </w:rPr>
        <w:t>Background</w:t>
      </w:r>
      <w:r>
        <w:rPr>
          <w:rFonts w:asciiTheme="majorHAnsi" w:hAnsiTheme="majorHAnsi" w:cs="Arial"/>
        </w:rPr>
        <w:t>.</w:t>
      </w:r>
      <w:r w:rsidR="00F825A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The </w:t>
      </w:r>
      <w:proofErr w:type="spellStart"/>
      <w:r w:rsidR="00F825A8">
        <w:rPr>
          <w:rFonts w:asciiTheme="majorHAnsi" w:hAnsiTheme="majorHAnsi" w:cs="Arial"/>
        </w:rPr>
        <w:t>ccNSO</w:t>
      </w:r>
      <w:proofErr w:type="spellEnd"/>
      <w:r w:rsidR="00F825A8">
        <w:rPr>
          <w:rFonts w:asciiTheme="majorHAnsi" w:hAnsiTheme="majorHAnsi" w:cs="Arial"/>
        </w:rPr>
        <w:t xml:space="preserve"> appoint</w:t>
      </w:r>
      <w:r>
        <w:rPr>
          <w:rFonts w:asciiTheme="majorHAnsi" w:hAnsiTheme="majorHAnsi" w:cs="Arial"/>
        </w:rPr>
        <w:t>s</w:t>
      </w:r>
      <w:r w:rsidR="00F825A8">
        <w:rPr>
          <w:rFonts w:asciiTheme="majorHAnsi" w:hAnsiTheme="majorHAnsi" w:cs="Arial"/>
        </w:rPr>
        <w:t xml:space="preserve"> one (1) member on ICANN’s N</w:t>
      </w:r>
      <w:r>
        <w:rPr>
          <w:rFonts w:asciiTheme="majorHAnsi" w:hAnsiTheme="majorHAnsi" w:cs="Arial"/>
        </w:rPr>
        <w:t xml:space="preserve">ominating Committee. </w:t>
      </w:r>
      <w:proofErr w:type="spellStart"/>
      <w:r>
        <w:rPr>
          <w:rFonts w:asciiTheme="majorHAnsi" w:hAnsiTheme="majorHAnsi" w:cs="Arial"/>
        </w:rPr>
        <w:t>Juhani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Jus</w:t>
      </w:r>
      <w:r w:rsidR="00F825A8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>lius</w:t>
      </w:r>
      <w:proofErr w:type="spellEnd"/>
      <w:r>
        <w:rPr>
          <w:rFonts w:asciiTheme="majorHAnsi" w:hAnsiTheme="majorHAnsi" w:cs="Arial"/>
        </w:rPr>
        <w:t xml:space="preserve"> w</w:t>
      </w:r>
      <w:r w:rsidR="00F825A8">
        <w:rPr>
          <w:rFonts w:asciiTheme="majorHAnsi" w:hAnsiTheme="majorHAnsi" w:cs="Arial"/>
        </w:rPr>
        <w:t>as</w:t>
      </w:r>
      <w:r>
        <w:rPr>
          <w:rFonts w:asciiTheme="majorHAnsi" w:hAnsiTheme="majorHAnsi" w:cs="Arial"/>
        </w:rPr>
        <w:t xml:space="preserve"> appointed for two consecutive, </w:t>
      </w:r>
      <w:proofErr w:type="gramStart"/>
      <w:r>
        <w:rPr>
          <w:rFonts w:asciiTheme="majorHAnsi" w:hAnsiTheme="majorHAnsi" w:cs="Arial"/>
        </w:rPr>
        <w:t>one year</w:t>
      </w:r>
      <w:proofErr w:type="gramEnd"/>
      <w:r>
        <w:rPr>
          <w:rFonts w:asciiTheme="majorHAnsi" w:hAnsiTheme="majorHAnsi" w:cs="Arial"/>
        </w:rPr>
        <w:t xml:space="preserve"> terms, and hence not eligible for another term. </w:t>
      </w:r>
      <w:r w:rsidR="00F825A8">
        <w:rPr>
          <w:rFonts w:asciiTheme="majorHAnsi" w:hAnsiTheme="majorHAnsi" w:cs="Arial"/>
        </w:rPr>
        <w:t xml:space="preserve"> </w:t>
      </w:r>
      <w:r w:rsidR="00F825A8" w:rsidRPr="00F825A8">
        <w:rPr>
          <w:rFonts w:asciiTheme="majorHAnsi" w:hAnsiTheme="majorHAnsi" w:cs="Arial"/>
        </w:rPr>
        <w:t xml:space="preserve">Closure </w:t>
      </w:r>
      <w:r>
        <w:rPr>
          <w:rFonts w:asciiTheme="majorHAnsi" w:hAnsiTheme="majorHAnsi" w:cs="Arial"/>
        </w:rPr>
        <w:t xml:space="preserve">of the </w:t>
      </w:r>
      <w:r w:rsidR="00F825A8" w:rsidRPr="00F825A8">
        <w:rPr>
          <w:rFonts w:asciiTheme="majorHAnsi" w:hAnsiTheme="majorHAnsi" w:cs="Arial"/>
        </w:rPr>
        <w:t xml:space="preserve">call for nominees </w:t>
      </w:r>
      <w:r>
        <w:rPr>
          <w:rFonts w:asciiTheme="majorHAnsi" w:hAnsiTheme="majorHAnsi" w:cs="Arial"/>
        </w:rPr>
        <w:t xml:space="preserve">is </w:t>
      </w:r>
      <w:r w:rsidR="00F825A8" w:rsidRPr="00F825A8">
        <w:rPr>
          <w:rFonts w:asciiTheme="majorHAnsi" w:hAnsiTheme="majorHAnsi" w:cs="Arial"/>
        </w:rPr>
        <w:t>17 August</w:t>
      </w:r>
      <w:r>
        <w:rPr>
          <w:rFonts w:asciiTheme="majorHAnsi" w:hAnsiTheme="majorHAnsi" w:cs="Arial"/>
        </w:rPr>
        <w:t xml:space="preserve">. </w:t>
      </w:r>
      <w:proofErr w:type="spellStart"/>
      <w:r>
        <w:rPr>
          <w:rFonts w:asciiTheme="majorHAnsi" w:hAnsiTheme="majorHAnsi" w:cs="Arial"/>
        </w:rPr>
        <w:t>NomCom</w:t>
      </w:r>
      <w:proofErr w:type="spellEnd"/>
      <w:r>
        <w:rPr>
          <w:rFonts w:asciiTheme="majorHAnsi" w:hAnsiTheme="majorHAnsi" w:cs="Arial"/>
        </w:rPr>
        <w:t xml:space="preserve"> expects name 21 August 2015. </w:t>
      </w:r>
    </w:p>
    <w:p w14:paraId="3F648655" w14:textId="77777777" w:rsidR="00F825A8" w:rsidRDefault="00F825A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AF92088" w14:textId="04D471BC" w:rsidR="00A17CE6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A17CE6">
        <w:rPr>
          <w:rFonts w:asciiTheme="majorHAnsi" w:hAnsiTheme="majorHAnsi" w:cs="Arial"/>
          <w:b/>
        </w:rPr>
        <w:t xml:space="preserve">) Appointment new members </w:t>
      </w:r>
      <w:proofErr w:type="spellStart"/>
      <w:r w:rsidR="00A17CE6">
        <w:rPr>
          <w:rFonts w:asciiTheme="majorHAnsi" w:hAnsiTheme="majorHAnsi" w:cs="Arial"/>
          <w:b/>
        </w:rPr>
        <w:t>ccNSO</w:t>
      </w:r>
      <w:proofErr w:type="spellEnd"/>
      <w:r w:rsidR="00A17CE6">
        <w:rPr>
          <w:rFonts w:asciiTheme="majorHAnsi" w:hAnsiTheme="majorHAnsi" w:cs="Arial"/>
          <w:b/>
        </w:rPr>
        <w:t xml:space="preserve"> SOPWG</w:t>
      </w:r>
    </w:p>
    <w:p w14:paraId="5A84E98F" w14:textId="22AAFFBE" w:rsidR="00A17CE6" w:rsidRPr="00F825A8" w:rsidRDefault="00F825A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54C8">
        <w:rPr>
          <w:rFonts w:asciiTheme="majorHAnsi" w:hAnsiTheme="majorHAnsi" w:cs="Arial"/>
          <w:b/>
          <w:i/>
        </w:rPr>
        <w:t>Background</w:t>
      </w:r>
      <w:r w:rsidR="006E54C8" w:rsidRPr="006E54C8">
        <w:rPr>
          <w:rFonts w:asciiTheme="majorHAnsi" w:hAnsiTheme="majorHAnsi" w:cs="Arial"/>
          <w:b/>
          <w:i/>
        </w:rPr>
        <w:t>.</w:t>
      </w:r>
      <w:r>
        <w:rPr>
          <w:rFonts w:asciiTheme="majorHAnsi" w:hAnsiTheme="majorHAnsi" w:cs="Arial"/>
        </w:rPr>
        <w:t xml:space="preserve"> </w:t>
      </w:r>
      <w:r w:rsidR="006E54C8">
        <w:rPr>
          <w:rFonts w:asciiTheme="majorHAnsi" w:hAnsiTheme="majorHAnsi" w:cs="Arial"/>
        </w:rPr>
        <w:t xml:space="preserve">At the request of the chair of the SOPWG, the </w:t>
      </w:r>
      <w:proofErr w:type="spellStart"/>
      <w:r w:rsidR="006E54C8">
        <w:rPr>
          <w:rFonts w:asciiTheme="majorHAnsi" w:hAnsiTheme="majorHAnsi" w:cs="Arial"/>
        </w:rPr>
        <w:t>ccNSO</w:t>
      </w:r>
      <w:proofErr w:type="spellEnd"/>
      <w:r w:rsidR="006E54C8">
        <w:rPr>
          <w:rFonts w:asciiTheme="majorHAnsi" w:hAnsiTheme="majorHAnsi" w:cs="Arial"/>
        </w:rPr>
        <w:t xml:space="preserve"> Council requested a call for volunteers. Following the call the next v</w:t>
      </w:r>
      <w:r w:rsidRPr="00F825A8">
        <w:rPr>
          <w:rFonts w:asciiTheme="majorHAnsi" w:hAnsiTheme="majorHAnsi" w:cs="Arial"/>
        </w:rPr>
        <w:t>olunteers</w:t>
      </w:r>
      <w:r w:rsidR="006E54C8">
        <w:rPr>
          <w:rFonts w:asciiTheme="majorHAnsi" w:hAnsiTheme="majorHAnsi" w:cs="Arial"/>
        </w:rPr>
        <w:t xml:space="preserve"> stepped forward</w:t>
      </w:r>
      <w:r>
        <w:rPr>
          <w:rFonts w:asciiTheme="majorHAnsi" w:hAnsiTheme="majorHAnsi" w:cs="Arial"/>
        </w:rPr>
        <w:t>:</w:t>
      </w:r>
    </w:p>
    <w:p w14:paraId="3AC6CD28" w14:textId="77777777" w:rsidR="00F825A8" w:rsidRPr="00F825A8" w:rsidRDefault="00F825A8" w:rsidP="00F825A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825A8">
        <w:rPr>
          <w:rFonts w:ascii="Calibri" w:hAnsi="Calibri" w:cs="Calibri"/>
        </w:rPr>
        <w:t xml:space="preserve">Barrack </w:t>
      </w:r>
      <w:proofErr w:type="spellStart"/>
      <w:r w:rsidRPr="00F825A8">
        <w:rPr>
          <w:rFonts w:ascii="Calibri" w:hAnsi="Calibri" w:cs="Calibri"/>
        </w:rPr>
        <w:t>Otieno</w:t>
      </w:r>
      <w:proofErr w:type="spellEnd"/>
      <w:r w:rsidRPr="00F825A8">
        <w:rPr>
          <w:rFonts w:ascii="Calibri" w:hAnsi="Calibri" w:cs="Calibri"/>
        </w:rPr>
        <w:t xml:space="preserve">, </w:t>
      </w:r>
      <w:proofErr w:type="spellStart"/>
      <w:r w:rsidRPr="00F825A8">
        <w:rPr>
          <w:rFonts w:ascii="Calibri" w:hAnsi="Calibri" w:cs="Calibri"/>
        </w:rPr>
        <w:t>AfTLD</w:t>
      </w:r>
      <w:proofErr w:type="spellEnd"/>
    </w:p>
    <w:p w14:paraId="77B95065" w14:textId="77777777" w:rsidR="00F825A8" w:rsidRPr="00F825A8" w:rsidRDefault="00F825A8" w:rsidP="00F825A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825A8">
        <w:rPr>
          <w:rFonts w:ascii="Calibri" w:hAnsi="Calibri" w:cs="Calibri"/>
        </w:rPr>
        <w:t>Pablo Rodriguez, .</w:t>
      </w:r>
      <w:proofErr w:type="spellStart"/>
      <w:r w:rsidRPr="00F825A8">
        <w:rPr>
          <w:rFonts w:ascii="Calibri" w:hAnsi="Calibri" w:cs="Calibri"/>
        </w:rPr>
        <w:t>pr</w:t>
      </w:r>
      <w:proofErr w:type="spellEnd"/>
    </w:p>
    <w:p w14:paraId="1B4E1CDE" w14:textId="77777777" w:rsidR="00F825A8" w:rsidRPr="00F825A8" w:rsidRDefault="00F825A8" w:rsidP="00F825A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825A8">
        <w:rPr>
          <w:rFonts w:ascii="Calibri" w:hAnsi="Calibri" w:cs="Calibri"/>
        </w:rPr>
        <w:t>Dotty Sparks de Blanc, .vi</w:t>
      </w:r>
    </w:p>
    <w:p w14:paraId="3346158B" w14:textId="1EB632F6" w:rsidR="00F825A8" w:rsidRDefault="00F825A8" w:rsidP="00F825A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825A8">
        <w:rPr>
          <w:rFonts w:ascii="Calibri" w:hAnsi="Calibri" w:cs="Calibri"/>
        </w:rPr>
        <w:t xml:space="preserve">Michael </w:t>
      </w:r>
      <w:proofErr w:type="spellStart"/>
      <w:r w:rsidRPr="00F825A8">
        <w:rPr>
          <w:rFonts w:ascii="Calibri" w:hAnsi="Calibri" w:cs="Calibri"/>
        </w:rPr>
        <w:t>Vassilakis</w:t>
      </w:r>
      <w:proofErr w:type="spellEnd"/>
      <w:r w:rsidRPr="00F825A8">
        <w:rPr>
          <w:rFonts w:ascii="Calibri" w:hAnsi="Calibri" w:cs="Calibri"/>
        </w:rPr>
        <w:t>, .gr</w:t>
      </w:r>
    </w:p>
    <w:p w14:paraId="4ECDD7B1" w14:textId="77777777" w:rsidR="00F825A8" w:rsidRPr="00F825A8" w:rsidRDefault="00F825A8" w:rsidP="00F825A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83ADF87" w14:textId="033FBDE4" w:rsidR="00A17CE6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A17CE6">
        <w:rPr>
          <w:rFonts w:asciiTheme="majorHAnsi" w:hAnsiTheme="majorHAnsi" w:cs="Arial"/>
          <w:b/>
        </w:rPr>
        <w:t>) L</w:t>
      </w:r>
      <w:r w:rsidR="00F825A8">
        <w:rPr>
          <w:rFonts w:asciiTheme="majorHAnsi" w:hAnsiTheme="majorHAnsi" w:cs="Arial"/>
          <w:b/>
        </w:rPr>
        <w:t xml:space="preserve">eadership training  (ICANN) </w:t>
      </w:r>
      <w:r w:rsidR="00A17CE6">
        <w:rPr>
          <w:rFonts w:asciiTheme="majorHAnsi" w:hAnsiTheme="majorHAnsi" w:cs="Arial"/>
          <w:b/>
        </w:rPr>
        <w:t>Dublin</w:t>
      </w:r>
    </w:p>
    <w:p w14:paraId="7C357511" w14:textId="5A28755C" w:rsidR="00F825A8" w:rsidRDefault="00620D12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620D12">
        <w:rPr>
          <w:rFonts w:ascii="Calibri" w:hAnsi="Calibri" w:cs="Calibri"/>
          <w:b/>
          <w:i/>
        </w:rPr>
        <w:t>Background.</w:t>
      </w:r>
      <w:r>
        <w:rPr>
          <w:rFonts w:ascii="Calibri" w:hAnsi="Calibri" w:cs="Calibri"/>
          <w:b/>
        </w:rPr>
        <w:t xml:space="preserve"> </w:t>
      </w:r>
      <w:r w:rsidR="00BA1F50" w:rsidRPr="00BA1F50">
        <w:rPr>
          <w:rFonts w:ascii="Calibri" w:hAnsi="Calibri" w:cs="Calibri"/>
        </w:rPr>
        <w:t xml:space="preserve">The </w:t>
      </w:r>
      <w:proofErr w:type="spellStart"/>
      <w:r w:rsidR="00BA1F50" w:rsidRPr="00BA1F50">
        <w:rPr>
          <w:rFonts w:ascii="Calibri" w:hAnsi="Calibri" w:cs="Calibri"/>
        </w:rPr>
        <w:t>ccNSO</w:t>
      </w:r>
      <w:proofErr w:type="spellEnd"/>
      <w:r w:rsidR="00BA1F50" w:rsidRPr="00BA1F50">
        <w:rPr>
          <w:rFonts w:ascii="Calibri" w:hAnsi="Calibri" w:cs="Calibri"/>
        </w:rPr>
        <w:t xml:space="preserve"> is eligible to appoint two volunteers for the ICANN leadership training in Dublin. The training is intended for current </w:t>
      </w:r>
      <w:proofErr w:type="spellStart"/>
      <w:r w:rsidR="00BA1F50" w:rsidRPr="00BA1F50">
        <w:rPr>
          <w:rFonts w:ascii="Calibri" w:hAnsi="Calibri" w:cs="Calibri"/>
        </w:rPr>
        <w:t>ccNSO</w:t>
      </w:r>
      <w:proofErr w:type="spellEnd"/>
      <w:r w:rsidR="00BA1F50" w:rsidRPr="00BA1F50">
        <w:rPr>
          <w:rFonts w:ascii="Calibri" w:hAnsi="Calibri" w:cs="Calibri"/>
        </w:rPr>
        <w:t xml:space="preserve"> leadership </w:t>
      </w:r>
      <w:proofErr w:type="gramStart"/>
      <w:r w:rsidR="00BA1F50" w:rsidRPr="00BA1F50">
        <w:rPr>
          <w:rFonts w:ascii="Calibri" w:hAnsi="Calibri" w:cs="Calibri"/>
        </w:rPr>
        <w:t xml:space="preserve">( </w:t>
      </w:r>
      <w:proofErr w:type="spellStart"/>
      <w:r w:rsidR="00BA1F50" w:rsidRPr="00BA1F50">
        <w:rPr>
          <w:rFonts w:ascii="Calibri" w:hAnsi="Calibri" w:cs="Calibri"/>
        </w:rPr>
        <w:t>Councillors</w:t>
      </w:r>
      <w:proofErr w:type="spellEnd"/>
      <w:proofErr w:type="gramEnd"/>
      <w:r w:rsidR="00BA1F50" w:rsidRPr="00BA1F50">
        <w:rPr>
          <w:rFonts w:ascii="Calibri" w:hAnsi="Calibri" w:cs="Calibri"/>
        </w:rPr>
        <w:t>, WG chairs) and potential leaders. Closing date for appointment is 31 August 2015</w:t>
      </w:r>
    </w:p>
    <w:p w14:paraId="5C711061" w14:textId="77777777" w:rsidR="00620D12" w:rsidRDefault="00620D12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D2B2ADA" w14:textId="589EBACC" w:rsidR="00620D12" w:rsidRPr="00BA1F50" w:rsidRDefault="00620D12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Discussion on process to select two candidates</w:t>
      </w:r>
    </w:p>
    <w:p w14:paraId="19EA86DF" w14:textId="77777777" w:rsidR="00BA1F50" w:rsidRDefault="00BA1F50" w:rsidP="00886E4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544D601" w14:textId="77777777" w:rsidR="00BA1F50" w:rsidRDefault="00BA1F5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4FCFEF49" w:rsidR="00886E4E" w:rsidRPr="007A3D3B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345C40DD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456B337C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5588B710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557C1352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13271CF5" w:rsidR="00886E4E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>.5    Staff Update</w:t>
      </w:r>
    </w:p>
    <w:p w14:paraId="5E8EA1B8" w14:textId="77777777" w:rsidR="007953B8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5B7E2FA4" w14:textId="2866D778" w:rsidR="00114A4C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760DCD">
        <w:rPr>
          <w:rFonts w:asciiTheme="majorHAnsi" w:hAnsiTheme="majorHAnsi" w:cs="Arial"/>
          <w:b/>
        </w:rPr>
        <w:t>) WG updates</w:t>
      </w:r>
    </w:p>
    <w:p w14:paraId="480577D4" w14:textId="51CDFD5F" w:rsidR="00760DCD" w:rsidRPr="007A3D3B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6E54C8">
        <w:rPr>
          <w:rFonts w:asciiTheme="majorHAnsi" w:hAnsiTheme="majorHAnsi" w:cs="Arial"/>
        </w:rPr>
        <w:t>.1   </w:t>
      </w:r>
      <w:r w:rsidR="00760DCD">
        <w:rPr>
          <w:rFonts w:asciiTheme="majorHAnsi" w:hAnsiTheme="majorHAnsi" w:cs="Arial"/>
        </w:rPr>
        <w:t>SOP WG update</w:t>
      </w:r>
    </w:p>
    <w:p w14:paraId="7A2FDEE1" w14:textId="30E0D575" w:rsidR="00760DCD" w:rsidRPr="007A3D3B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13.2</w:t>
      </w:r>
      <w:r w:rsidR="00B60D5C">
        <w:rPr>
          <w:rFonts w:asciiTheme="majorHAnsi" w:hAnsiTheme="majorHAnsi" w:cs="Arial"/>
        </w:rPr>
        <w:t xml:space="preserve">   GRC (</w:t>
      </w:r>
      <w:r w:rsidR="00760DCD">
        <w:rPr>
          <w:rFonts w:asciiTheme="majorHAnsi" w:hAnsiTheme="majorHAnsi" w:cs="Arial"/>
        </w:rPr>
        <w:t>Guideline review committee) u</w:t>
      </w:r>
      <w:r w:rsidR="00760DCD" w:rsidRPr="007A3D3B">
        <w:rPr>
          <w:rFonts w:asciiTheme="majorHAnsi" w:hAnsiTheme="majorHAnsi" w:cs="Arial"/>
        </w:rPr>
        <w:t>pdate</w:t>
      </w:r>
    </w:p>
    <w:p w14:paraId="19865B65" w14:textId="3CD44D0A" w:rsidR="00760DCD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13.3</w:t>
      </w:r>
      <w:r w:rsidR="00760DCD" w:rsidRPr="007A3D3B">
        <w:rPr>
          <w:rFonts w:asciiTheme="majorHAnsi" w:hAnsiTheme="majorHAnsi" w:cs="Arial"/>
        </w:rPr>
        <w:t xml:space="preserve"> </w:t>
      </w:r>
      <w:r w:rsidR="00B60D5C">
        <w:rPr>
          <w:rFonts w:asciiTheme="majorHAnsi" w:hAnsiTheme="majorHAnsi" w:cs="Arial"/>
        </w:rPr>
        <w:t xml:space="preserve">  CCWG </w:t>
      </w:r>
      <w:r w:rsidR="00760DCD" w:rsidRPr="007A3D3B">
        <w:rPr>
          <w:rFonts w:asciiTheme="majorHAnsi" w:hAnsiTheme="majorHAnsi" w:cs="Arial"/>
        </w:rPr>
        <w:t>Update</w:t>
      </w:r>
      <w:r w:rsidR="00B60D5C">
        <w:rPr>
          <w:rFonts w:asciiTheme="majorHAnsi" w:hAnsiTheme="majorHAnsi" w:cs="Arial"/>
        </w:rPr>
        <w:t>s</w:t>
      </w:r>
    </w:p>
    <w:p w14:paraId="10485AE8" w14:textId="6CBC3EBA" w:rsidR="00B60D5C" w:rsidRDefault="00B60D5C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- Use of country and territory names</w:t>
      </w:r>
    </w:p>
    <w:p w14:paraId="0515F235" w14:textId="77777777" w:rsidR="007953B8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13.4</w:t>
      </w:r>
      <w:r w:rsidR="00B60D5C">
        <w:rPr>
          <w:rFonts w:asciiTheme="majorHAnsi" w:hAnsiTheme="majorHAnsi" w:cs="Arial"/>
        </w:rPr>
        <w:t xml:space="preserve">    Program WG update</w:t>
      </w:r>
    </w:p>
    <w:p w14:paraId="42136B89" w14:textId="77777777" w:rsidR="007953B8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526CFCB2" w14:textId="667E0AE3" w:rsidR="00760DCD" w:rsidRPr="007A3D3B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 updates</w:t>
      </w:r>
      <w:r w:rsidR="006E54C8">
        <w:rPr>
          <w:rFonts w:asciiTheme="majorHAnsi" w:hAnsiTheme="majorHAnsi" w:cs="Arial"/>
        </w:rPr>
        <w:t>, if any</w:t>
      </w:r>
      <w:r w:rsidR="00B60D5C">
        <w:rPr>
          <w:rFonts w:asciiTheme="majorHAnsi" w:hAnsiTheme="majorHAnsi" w:cs="Arial"/>
        </w:rPr>
        <w:t xml:space="preserve"> </w:t>
      </w:r>
    </w:p>
    <w:p w14:paraId="3C30BD35" w14:textId="77777777" w:rsidR="00760DCD" w:rsidRDefault="00760DC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406C8845" w:rsidR="00886E4E" w:rsidRPr="007A3D3B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119FCADA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3D88FD00" w:rsidR="00886E4E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F41A450" w14:textId="77777777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893D637" w14:textId="0C749D74" w:rsidR="00114A4C" w:rsidRDefault="007953B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1440F">
        <w:rPr>
          <w:rFonts w:asciiTheme="majorHAnsi" w:hAnsiTheme="majorHAnsi" w:cs="Arial"/>
          <w:b/>
        </w:rPr>
        <w:t>) Work</w:t>
      </w:r>
      <w:r w:rsidR="006E54C8">
        <w:rPr>
          <w:rFonts w:asciiTheme="majorHAnsi" w:hAnsiTheme="majorHAnsi" w:cs="Arial"/>
          <w:b/>
        </w:rPr>
        <w:t xml:space="preserve"> </w:t>
      </w:r>
      <w:r w:rsidR="0081440F">
        <w:rPr>
          <w:rFonts w:asciiTheme="majorHAnsi" w:hAnsiTheme="majorHAnsi" w:cs="Arial"/>
          <w:b/>
        </w:rPr>
        <w:t>plan</w:t>
      </w:r>
    </w:p>
    <w:p w14:paraId="7E9F15C7" w14:textId="70C92FB3" w:rsidR="00114A4C" w:rsidRDefault="006E54C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54C8">
        <w:rPr>
          <w:rFonts w:asciiTheme="majorHAnsi" w:hAnsiTheme="majorHAnsi" w:cs="Arial"/>
        </w:rPr>
        <w:t>Updated work plan will follow after the Council meeting to take into account the decisions made.</w:t>
      </w:r>
    </w:p>
    <w:p w14:paraId="7137C795" w14:textId="77777777" w:rsidR="006E54C8" w:rsidRPr="006E54C8" w:rsidRDefault="006E54C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E92938" w14:textId="3F688698" w:rsidR="003C2135" w:rsidRPr="00A033DC" w:rsidRDefault="007953B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29BA98D2" w14:textId="0C859190" w:rsidR="0081440F" w:rsidRPr="00454696" w:rsidRDefault="0045469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454696">
        <w:rPr>
          <w:rFonts w:asciiTheme="majorHAnsi" w:hAnsiTheme="majorHAnsi" w:cs="Arial"/>
        </w:rPr>
        <w:t>24 September 2015, noon UTC</w:t>
      </w:r>
    </w:p>
    <w:p w14:paraId="20C04E39" w14:textId="2F8D1E9B" w:rsidR="00454696" w:rsidRPr="00454696" w:rsidRDefault="0045469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454696">
        <w:rPr>
          <w:rFonts w:asciiTheme="majorHAnsi" w:hAnsiTheme="majorHAnsi" w:cs="Arial"/>
        </w:rPr>
        <w:t>21 October, Dublin (Time to be determined)</w:t>
      </w:r>
    </w:p>
    <w:p w14:paraId="2D36021A" w14:textId="0BFB5DF0" w:rsidR="00454696" w:rsidRPr="00454696" w:rsidRDefault="0045469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454696">
        <w:rPr>
          <w:rFonts w:asciiTheme="majorHAnsi" w:hAnsiTheme="majorHAnsi" w:cs="Arial"/>
        </w:rPr>
        <w:t>19 November, noon UTC</w:t>
      </w:r>
    </w:p>
    <w:p w14:paraId="7B2E0545" w14:textId="77777777" w:rsidR="00454696" w:rsidRDefault="0045469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7C4768A" w14:textId="2BA9E95E" w:rsidR="00886E4E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69651153" w14:textId="177687D6" w:rsidR="00B15213" w:rsidRDefault="007953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18</w:t>
      </w:r>
      <w:r w:rsidR="000320BA">
        <w:rPr>
          <w:rFonts w:asciiTheme="majorHAnsi" w:hAnsiTheme="majorHAnsi"/>
          <w:b/>
        </w:rPr>
        <w:t xml:space="preserve">) </w:t>
      </w:r>
      <w:r w:rsidR="00A033DC">
        <w:rPr>
          <w:rFonts w:asciiTheme="majorHAnsi" w:hAnsiTheme="majorHAnsi"/>
          <w:b/>
        </w:rPr>
        <w:t>Adjourn</w:t>
      </w: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620D12" w:rsidRDefault="00620D12" w:rsidP="00D57DF4">
      <w:r>
        <w:separator/>
      </w:r>
    </w:p>
  </w:endnote>
  <w:endnote w:type="continuationSeparator" w:id="0">
    <w:p w14:paraId="1A90F800" w14:textId="77777777" w:rsidR="00620D12" w:rsidRDefault="00620D12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620D12" w:rsidRDefault="00620D12" w:rsidP="00D57DF4">
      <w:r>
        <w:separator/>
      </w:r>
    </w:p>
  </w:footnote>
  <w:footnote w:type="continuationSeparator" w:id="0">
    <w:p w14:paraId="67E513D1" w14:textId="77777777" w:rsidR="00620D12" w:rsidRDefault="00620D12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3C7837"/>
    <w:multiLevelType w:val="hybridMultilevel"/>
    <w:tmpl w:val="681C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B3569"/>
    <w:multiLevelType w:val="hybridMultilevel"/>
    <w:tmpl w:val="B80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320BA"/>
    <w:rsid w:val="000334AD"/>
    <w:rsid w:val="000B6EC0"/>
    <w:rsid w:val="000C4F95"/>
    <w:rsid w:val="00114A4C"/>
    <w:rsid w:val="0013023F"/>
    <w:rsid w:val="00154376"/>
    <w:rsid w:val="001613D1"/>
    <w:rsid w:val="00181157"/>
    <w:rsid w:val="00192A6C"/>
    <w:rsid w:val="001D7A66"/>
    <w:rsid w:val="002240EE"/>
    <w:rsid w:val="00230140"/>
    <w:rsid w:val="00245CB2"/>
    <w:rsid w:val="00254B7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3D66C7"/>
    <w:rsid w:val="003F13CB"/>
    <w:rsid w:val="00416E0C"/>
    <w:rsid w:val="00454696"/>
    <w:rsid w:val="004632FA"/>
    <w:rsid w:val="00463394"/>
    <w:rsid w:val="00486A8E"/>
    <w:rsid w:val="004C2D9B"/>
    <w:rsid w:val="004C5FA0"/>
    <w:rsid w:val="004E0991"/>
    <w:rsid w:val="00526D3A"/>
    <w:rsid w:val="00555EEB"/>
    <w:rsid w:val="00597670"/>
    <w:rsid w:val="005B2BB0"/>
    <w:rsid w:val="005B3CEF"/>
    <w:rsid w:val="005B713B"/>
    <w:rsid w:val="00620D12"/>
    <w:rsid w:val="0062210B"/>
    <w:rsid w:val="00626530"/>
    <w:rsid w:val="00663A19"/>
    <w:rsid w:val="00674AD3"/>
    <w:rsid w:val="006E54C8"/>
    <w:rsid w:val="006F3C98"/>
    <w:rsid w:val="00731F29"/>
    <w:rsid w:val="00760DCD"/>
    <w:rsid w:val="00774668"/>
    <w:rsid w:val="007941DF"/>
    <w:rsid w:val="007953B8"/>
    <w:rsid w:val="007A3D3B"/>
    <w:rsid w:val="007B211A"/>
    <w:rsid w:val="007B3D92"/>
    <w:rsid w:val="007D2F16"/>
    <w:rsid w:val="0081440F"/>
    <w:rsid w:val="00847EEA"/>
    <w:rsid w:val="00864C57"/>
    <w:rsid w:val="00886E4E"/>
    <w:rsid w:val="008A5260"/>
    <w:rsid w:val="008E0F78"/>
    <w:rsid w:val="008F13C6"/>
    <w:rsid w:val="008F61BD"/>
    <w:rsid w:val="008F70C4"/>
    <w:rsid w:val="008F75C9"/>
    <w:rsid w:val="00913A72"/>
    <w:rsid w:val="0095169D"/>
    <w:rsid w:val="00967E15"/>
    <w:rsid w:val="0098664E"/>
    <w:rsid w:val="009A54D2"/>
    <w:rsid w:val="009B137B"/>
    <w:rsid w:val="00A033DC"/>
    <w:rsid w:val="00A17CE6"/>
    <w:rsid w:val="00A2369F"/>
    <w:rsid w:val="00A47D77"/>
    <w:rsid w:val="00A556AD"/>
    <w:rsid w:val="00A87E0E"/>
    <w:rsid w:val="00A93EE0"/>
    <w:rsid w:val="00AC59C6"/>
    <w:rsid w:val="00AF1F8F"/>
    <w:rsid w:val="00B07F6C"/>
    <w:rsid w:val="00B15213"/>
    <w:rsid w:val="00B32AD9"/>
    <w:rsid w:val="00B60D5C"/>
    <w:rsid w:val="00B935C1"/>
    <w:rsid w:val="00BA1F50"/>
    <w:rsid w:val="00BB29C7"/>
    <w:rsid w:val="00BB56D8"/>
    <w:rsid w:val="00C338D1"/>
    <w:rsid w:val="00C63D4F"/>
    <w:rsid w:val="00C706DD"/>
    <w:rsid w:val="00C95B42"/>
    <w:rsid w:val="00CA15B3"/>
    <w:rsid w:val="00CC0D2B"/>
    <w:rsid w:val="00CC2860"/>
    <w:rsid w:val="00CF6F74"/>
    <w:rsid w:val="00D12C64"/>
    <w:rsid w:val="00D25B7F"/>
    <w:rsid w:val="00D57DF4"/>
    <w:rsid w:val="00D62177"/>
    <w:rsid w:val="00D85526"/>
    <w:rsid w:val="00DC4C3A"/>
    <w:rsid w:val="00E17067"/>
    <w:rsid w:val="00E30E87"/>
    <w:rsid w:val="00E33F89"/>
    <w:rsid w:val="00E37697"/>
    <w:rsid w:val="00E63F0A"/>
    <w:rsid w:val="00E916B9"/>
    <w:rsid w:val="00EE764C"/>
    <w:rsid w:val="00F110F6"/>
    <w:rsid w:val="00F16A05"/>
    <w:rsid w:val="00F264D3"/>
    <w:rsid w:val="00F42565"/>
    <w:rsid w:val="00F6294F"/>
    <w:rsid w:val="00F66193"/>
    <w:rsid w:val="00F77116"/>
    <w:rsid w:val="00F825A8"/>
    <w:rsid w:val="00F955B3"/>
    <w:rsid w:val="00FA7F87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587</Words>
  <Characters>3349</Characters>
  <Application>Microsoft Macintosh Word</Application>
  <DocSecurity>0</DocSecurity>
  <Lines>27</Lines>
  <Paragraphs>7</Paragraphs>
  <ScaleCrop>false</ScaleCrop>
  <Company>ICANN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2015-08-14T08:23:00Z</dcterms:created>
  <dcterms:modified xsi:type="dcterms:W3CDTF">2015-08-14T08:29:00Z</dcterms:modified>
</cp:coreProperties>
</file>