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39195DBB" w:rsidR="00886E4E" w:rsidRPr="00315F63" w:rsidRDefault="00886E4E" w:rsidP="00886E4E">
      <w:pPr>
        <w:widowControl w:val="0"/>
        <w:autoSpaceDE w:val="0"/>
        <w:autoSpaceDN w:val="0"/>
        <w:adjustRightInd w:val="0"/>
        <w:jc w:val="center"/>
        <w:rPr>
          <w:rFonts w:asciiTheme="majorHAnsi" w:hAnsiTheme="majorHAnsi" w:cs="Arial"/>
          <w:b/>
          <w:bCs/>
        </w:rPr>
      </w:pPr>
      <w:r w:rsidRPr="00315F63">
        <w:rPr>
          <w:rFonts w:asciiTheme="majorHAnsi" w:hAnsiTheme="majorHAnsi" w:cs="Arial"/>
          <w:b/>
          <w:bCs/>
        </w:rPr>
        <w:t xml:space="preserve"> </w:t>
      </w:r>
      <w:r w:rsidR="00EE764C" w:rsidRPr="00315F63">
        <w:rPr>
          <w:rFonts w:asciiTheme="majorHAnsi" w:hAnsiTheme="majorHAnsi" w:cs="Arial"/>
          <w:b/>
          <w:bCs/>
        </w:rPr>
        <w:t xml:space="preserve">Draft </w:t>
      </w:r>
      <w:r w:rsidRPr="00315F63">
        <w:rPr>
          <w:rFonts w:asciiTheme="majorHAnsi" w:hAnsiTheme="majorHAnsi" w:cs="Arial"/>
          <w:b/>
          <w:bCs/>
        </w:rPr>
        <w:t>Agenda ccNSO Council Meeting</w:t>
      </w:r>
    </w:p>
    <w:p w14:paraId="702AC625" w14:textId="58317513" w:rsidR="00886E4E" w:rsidRPr="00315F63" w:rsidRDefault="005F5C85" w:rsidP="00886E4E">
      <w:pPr>
        <w:widowControl w:val="0"/>
        <w:autoSpaceDE w:val="0"/>
        <w:autoSpaceDN w:val="0"/>
        <w:adjustRightInd w:val="0"/>
        <w:jc w:val="center"/>
        <w:rPr>
          <w:rFonts w:asciiTheme="majorHAnsi" w:hAnsiTheme="majorHAnsi" w:cs="Arial"/>
          <w:i/>
        </w:rPr>
      </w:pPr>
      <w:r w:rsidRPr="00315F63">
        <w:rPr>
          <w:rFonts w:asciiTheme="majorHAnsi" w:hAnsiTheme="majorHAnsi" w:cs="Arial"/>
          <w:i/>
        </w:rPr>
        <w:t>1</w:t>
      </w:r>
      <w:r w:rsidR="002A7821" w:rsidRPr="00315F63">
        <w:rPr>
          <w:rFonts w:asciiTheme="majorHAnsi" w:hAnsiTheme="majorHAnsi" w:cs="Arial"/>
          <w:i/>
        </w:rPr>
        <w:t>3 October</w:t>
      </w:r>
      <w:r w:rsidRPr="00315F63">
        <w:rPr>
          <w:rFonts w:asciiTheme="majorHAnsi" w:hAnsiTheme="majorHAnsi" w:cs="Arial"/>
          <w:i/>
        </w:rPr>
        <w:t xml:space="preserve"> 2016 </w:t>
      </w:r>
      <w:r w:rsidR="00861A16" w:rsidRPr="00315F63">
        <w:rPr>
          <w:rFonts w:asciiTheme="majorHAnsi" w:hAnsiTheme="majorHAnsi" w:cs="Arial"/>
          <w:i/>
        </w:rPr>
        <w:t>19.00 UTC</w:t>
      </w:r>
    </w:p>
    <w:p w14:paraId="34007C31" w14:textId="77777777" w:rsidR="00886E4E" w:rsidRPr="00315F63" w:rsidRDefault="00886E4E" w:rsidP="00886E4E">
      <w:pPr>
        <w:widowControl w:val="0"/>
        <w:autoSpaceDE w:val="0"/>
        <w:autoSpaceDN w:val="0"/>
        <w:adjustRightInd w:val="0"/>
        <w:rPr>
          <w:rFonts w:asciiTheme="majorHAnsi" w:hAnsiTheme="majorHAnsi" w:cs="Arial"/>
          <w:b/>
        </w:rPr>
      </w:pPr>
    </w:p>
    <w:p w14:paraId="59577A79" w14:textId="692CBA8F" w:rsidR="00BC4C7B" w:rsidRPr="00315F63" w:rsidRDefault="00DA1F75" w:rsidP="00DA1F75">
      <w:pPr>
        <w:widowControl w:val="0"/>
        <w:autoSpaceDE w:val="0"/>
        <w:autoSpaceDN w:val="0"/>
        <w:adjustRightInd w:val="0"/>
        <w:rPr>
          <w:rFonts w:asciiTheme="majorHAnsi" w:hAnsiTheme="majorHAnsi" w:cs="Arial"/>
          <w:b/>
        </w:rPr>
      </w:pPr>
      <w:r w:rsidRPr="00315F63">
        <w:rPr>
          <w:rFonts w:asciiTheme="majorHAnsi" w:hAnsiTheme="majorHAnsi" w:cs="Arial"/>
          <w:b/>
        </w:rPr>
        <w:t xml:space="preserve">1) Welcome and </w:t>
      </w:r>
      <w:r w:rsidR="00886E4E" w:rsidRPr="00315F63">
        <w:rPr>
          <w:rFonts w:asciiTheme="majorHAnsi" w:hAnsiTheme="majorHAnsi" w:cs="Arial"/>
          <w:b/>
        </w:rPr>
        <w:t>Apologies</w:t>
      </w:r>
    </w:p>
    <w:p w14:paraId="13196BFE" w14:textId="332271B9" w:rsidR="00DA1F75" w:rsidRPr="00315F63" w:rsidRDefault="00DA1F75" w:rsidP="00DA1F75">
      <w:pPr>
        <w:rPr>
          <w:rFonts w:asciiTheme="majorHAnsi" w:hAnsiTheme="majorHAnsi"/>
        </w:rPr>
      </w:pPr>
      <w:r w:rsidRPr="00315F63">
        <w:rPr>
          <w:rFonts w:asciiTheme="majorHAnsi" w:hAnsiTheme="majorHAnsi"/>
        </w:rPr>
        <w:t xml:space="preserve">Attendance list is available at: </w:t>
      </w:r>
      <w:hyperlink r:id="rId7" w:history="1">
        <w:r w:rsidRPr="00315F63">
          <w:rPr>
            <w:rStyle w:val="Hyperlink"/>
            <w:rFonts w:asciiTheme="majorHAnsi" w:hAnsiTheme="majorHAnsi"/>
          </w:rPr>
          <w:t>http://ccnso.icann.org/about/council/attendance.htm</w:t>
        </w:r>
      </w:hyperlink>
      <w:r w:rsidRPr="00315F63">
        <w:rPr>
          <w:rFonts w:asciiTheme="majorHAnsi" w:hAnsiTheme="majorHAnsi"/>
        </w:rPr>
        <w:t xml:space="preserve"> </w:t>
      </w:r>
    </w:p>
    <w:p w14:paraId="6954E6A2" w14:textId="77777777" w:rsidR="00B16BCE" w:rsidRPr="00315F63" w:rsidRDefault="00B16BCE" w:rsidP="00DA1F75">
      <w:pPr>
        <w:rPr>
          <w:rFonts w:asciiTheme="majorHAnsi" w:hAnsiTheme="majorHAnsi"/>
        </w:rPr>
      </w:pPr>
    </w:p>
    <w:p w14:paraId="72989FD2" w14:textId="586F6F36" w:rsidR="00DF15C6" w:rsidRPr="00315F63" w:rsidRDefault="00DF15C6" w:rsidP="007C6DA4">
      <w:pPr>
        <w:widowControl w:val="0"/>
        <w:autoSpaceDE w:val="0"/>
        <w:autoSpaceDN w:val="0"/>
        <w:adjustRightInd w:val="0"/>
        <w:rPr>
          <w:rFonts w:asciiTheme="majorHAnsi" w:hAnsiTheme="majorHAnsi" w:cs="Arial"/>
          <w:b/>
        </w:rPr>
      </w:pPr>
      <w:r w:rsidRPr="00315F63">
        <w:rPr>
          <w:rFonts w:asciiTheme="majorHAnsi" w:hAnsiTheme="majorHAnsi" w:cs="Arial"/>
          <w:b/>
        </w:rPr>
        <w:t>2) Update ICANN ombudsman</w:t>
      </w:r>
    </w:p>
    <w:p w14:paraId="643821A4" w14:textId="154F92E4" w:rsidR="00DF15C6" w:rsidRPr="00315F63" w:rsidRDefault="00DF15C6" w:rsidP="007C6DA4">
      <w:pPr>
        <w:widowControl w:val="0"/>
        <w:autoSpaceDE w:val="0"/>
        <w:autoSpaceDN w:val="0"/>
        <w:adjustRightInd w:val="0"/>
        <w:rPr>
          <w:rFonts w:asciiTheme="majorHAnsi" w:hAnsiTheme="majorHAnsi" w:cs="Arial"/>
        </w:rPr>
      </w:pPr>
      <w:r w:rsidRPr="00315F63">
        <w:rPr>
          <w:rFonts w:asciiTheme="majorHAnsi" w:hAnsiTheme="majorHAnsi" w:cs="Arial"/>
        </w:rPr>
        <w:t>Informational</w:t>
      </w:r>
    </w:p>
    <w:p w14:paraId="3C9DFDCD" w14:textId="77777777" w:rsidR="00AE7A72" w:rsidRPr="00315F63" w:rsidRDefault="00AE7A72" w:rsidP="007C6DA4">
      <w:pPr>
        <w:widowControl w:val="0"/>
        <w:autoSpaceDE w:val="0"/>
        <w:autoSpaceDN w:val="0"/>
        <w:adjustRightInd w:val="0"/>
        <w:rPr>
          <w:rFonts w:asciiTheme="majorHAnsi" w:hAnsiTheme="majorHAnsi" w:cs="Arial"/>
          <w:b/>
        </w:rPr>
      </w:pPr>
    </w:p>
    <w:p w14:paraId="61521B50" w14:textId="16F6239F" w:rsidR="00DA1F75" w:rsidRPr="00315F63" w:rsidRDefault="002937D4" w:rsidP="007C6DA4">
      <w:pPr>
        <w:widowControl w:val="0"/>
        <w:autoSpaceDE w:val="0"/>
        <w:autoSpaceDN w:val="0"/>
        <w:adjustRightInd w:val="0"/>
        <w:rPr>
          <w:rFonts w:asciiTheme="majorHAnsi" w:hAnsiTheme="majorHAnsi" w:cs="Arial"/>
          <w:b/>
        </w:rPr>
      </w:pPr>
      <w:r w:rsidRPr="00315F63">
        <w:rPr>
          <w:rFonts w:asciiTheme="majorHAnsi" w:hAnsiTheme="majorHAnsi" w:cs="Arial"/>
          <w:b/>
        </w:rPr>
        <w:t>3</w:t>
      </w:r>
      <w:r w:rsidR="00886E4E" w:rsidRPr="00315F63">
        <w:rPr>
          <w:rFonts w:asciiTheme="majorHAnsi" w:hAnsiTheme="majorHAnsi" w:cs="Arial"/>
          <w:b/>
        </w:rPr>
        <w:t>) Minutes and Actions</w:t>
      </w:r>
    </w:p>
    <w:p w14:paraId="3E49EB90" w14:textId="7329CC38" w:rsidR="00C63477" w:rsidRPr="00315F63" w:rsidRDefault="00C63477" w:rsidP="007C6DA4">
      <w:pPr>
        <w:widowControl w:val="0"/>
        <w:autoSpaceDE w:val="0"/>
        <w:autoSpaceDN w:val="0"/>
        <w:adjustRightInd w:val="0"/>
        <w:rPr>
          <w:rFonts w:asciiTheme="majorHAnsi" w:hAnsiTheme="majorHAnsi" w:cs="Arial"/>
        </w:rPr>
      </w:pPr>
      <w:r w:rsidRPr="00315F63">
        <w:rPr>
          <w:rFonts w:asciiTheme="majorHAnsi" w:hAnsiTheme="majorHAnsi" w:cs="Arial"/>
        </w:rPr>
        <w:t xml:space="preserve">Minutes </w:t>
      </w:r>
      <w:r w:rsidR="00661C95" w:rsidRPr="00315F63">
        <w:rPr>
          <w:rFonts w:asciiTheme="majorHAnsi" w:hAnsiTheme="majorHAnsi" w:cs="Arial"/>
        </w:rPr>
        <w:t>1 September are published</w:t>
      </w:r>
      <w:r w:rsidR="003F4134" w:rsidRPr="00315F63">
        <w:rPr>
          <w:rFonts w:asciiTheme="majorHAnsi" w:hAnsiTheme="majorHAnsi" w:cs="Arial"/>
        </w:rPr>
        <w:t xml:space="preserve"> and </w:t>
      </w:r>
      <w:r w:rsidR="000F3156">
        <w:rPr>
          <w:rFonts w:asciiTheme="majorHAnsi" w:hAnsiTheme="majorHAnsi" w:cs="Arial"/>
        </w:rPr>
        <w:t>availa</w:t>
      </w:r>
      <w:r w:rsidR="003F4134" w:rsidRPr="00315F63">
        <w:rPr>
          <w:rFonts w:asciiTheme="majorHAnsi" w:hAnsiTheme="majorHAnsi" w:cs="Arial"/>
        </w:rPr>
        <w:t>ble.</w:t>
      </w:r>
    </w:p>
    <w:p w14:paraId="477A7325" w14:textId="77777777" w:rsidR="003F4134" w:rsidRPr="00315F63" w:rsidRDefault="003F4134" w:rsidP="007C6DA4">
      <w:pPr>
        <w:widowControl w:val="0"/>
        <w:autoSpaceDE w:val="0"/>
        <w:autoSpaceDN w:val="0"/>
        <w:adjustRightInd w:val="0"/>
        <w:rPr>
          <w:rFonts w:asciiTheme="majorHAnsi" w:hAnsiTheme="majorHAnsi" w:cs="Arial"/>
        </w:rPr>
      </w:pPr>
    </w:p>
    <w:p w14:paraId="625035F8" w14:textId="7D6B27DC" w:rsidR="00AA515E" w:rsidRPr="00315F63" w:rsidRDefault="00A5426A" w:rsidP="007C6DA4">
      <w:pPr>
        <w:widowControl w:val="0"/>
        <w:autoSpaceDE w:val="0"/>
        <w:autoSpaceDN w:val="0"/>
        <w:adjustRightInd w:val="0"/>
        <w:rPr>
          <w:rFonts w:asciiTheme="majorHAnsi" w:hAnsiTheme="majorHAnsi" w:cs="Arial"/>
        </w:rPr>
      </w:pPr>
      <w:r w:rsidRPr="00315F63">
        <w:rPr>
          <w:rFonts w:asciiTheme="majorHAnsi" w:hAnsiTheme="majorHAnsi" w:cs="Arial"/>
        </w:rPr>
        <w:t xml:space="preserve">All </w:t>
      </w:r>
      <w:r w:rsidR="00AA515E" w:rsidRPr="00315F63">
        <w:rPr>
          <w:rFonts w:asciiTheme="majorHAnsi" w:hAnsiTheme="majorHAnsi" w:cs="Arial"/>
        </w:rPr>
        <w:t xml:space="preserve">Action </w:t>
      </w:r>
      <w:r w:rsidRPr="00315F63">
        <w:rPr>
          <w:rFonts w:asciiTheme="majorHAnsi" w:hAnsiTheme="majorHAnsi" w:cs="Arial"/>
        </w:rPr>
        <w:t>completed (see:</w:t>
      </w:r>
      <w:r w:rsidR="003F4134" w:rsidRPr="00315F63">
        <w:rPr>
          <w:rFonts w:asciiTheme="majorHAnsi" w:hAnsiTheme="majorHAnsi" w:cs="Arial"/>
        </w:rPr>
        <w:t xml:space="preserve"> Council wiki space).</w:t>
      </w:r>
      <w:r w:rsidR="00B16BCE" w:rsidRPr="00315F63">
        <w:rPr>
          <w:rFonts w:asciiTheme="majorHAnsi" w:hAnsiTheme="majorHAnsi" w:cs="Arial"/>
        </w:rPr>
        <w:t xml:space="preserve"> </w:t>
      </w:r>
      <w:hyperlink r:id="rId8" w:history="1">
        <w:r w:rsidR="00B16BCE" w:rsidRPr="00315F63">
          <w:rPr>
            <w:rStyle w:val="Hyperlink"/>
            <w:rFonts w:asciiTheme="majorHAnsi" w:hAnsiTheme="majorHAnsi" w:cs="Arial"/>
          </w:rPr>
          <w:t>https://community.icann.org/display/ccnsowkspc/Action+Items+2016)</w:t>
        </w:r>
      </w:hyperlink>
      <w:r w:rsidR="00B16BCE" w:rsidRPr="00315F63">
        <w:rPr>
          <w:rFonts w:asciiTheme="majorHAnsi" w:hAnsiTheme="majorHAnsi" w:cs="Arial"/>
        </w:rPr>
        <w:t xml:space="preserve"> </w:t>
      </w:r>
      <w:r w:rsidRPr="00315F63">
        <w:rPr>
          <w:rFonts w:asciiTheme="majorHAnsi" w:hAnsiTheme="majorHAnsi" w:cs="Arial"/>
        </w:rPr>
        <w:t xml:space="preserve"> </w:t>
      </w:r>
    </w:p>
    <w:p w14:paraId="7920CA43" w14:textId="77777777" w:rsidR="00B16BCE" w:rsidRPr="00315F63" w:rsidRDefault="00B16BCE" w:rsidP="007C6DA4">
      <w:pPr>
        <w:widowControl w:val="0"/>
        <w:autoSpaceDE w:val="0"/>
        <w:autoSpaceDN w:val="0"/>
        <w:adjustRightInd w:val="0"/>
        <w:rPr>
          <w:rFonts w:asciiTheme="majorHAnsi" w:hAnsiTheme="majorHAnsi" w:cs="Arial"/>
        </w:rPr>
      </w:pPr>
    </w:p>
    <w:p w14:paraId="715EF2DE" w14:textId="0F9DB5E1" w:rsidR="00AE7A72" w:rsidRPr="00315F63" w:rsidRDefault="00AE7A72" w:rsidP="007C6DA4">
      <w:pPr>
        <w:widowControl w:val="0"/>
        <w:autoSpaceDE w:val="0"/>
        <w:autoSpaceDN w:val="0"/>
        <w:adjustRightInd w:val="0"/>
        <w:rPr>
          <w:rFonts w:asciiTheme="majorHAnsi" w:hAnsiTheme="majorHAnsi" w:cs="Arial"/>
        </w:rPr>
      </w:pPr>
      <w:r w:rsidRPr="00315F63">
        <w:rPr>
          <w:rFonts w:asciiTheme="majorHAnsi" w:hAnsiTheme="majorHAnsi" w:cs="Arial"/>
        </w:rPr>
        <w:t xml:space="preserve">Minutes have been published </w:t>
      </w:r>
    </w:p>
    <w:p w14:paraId="26DF1CCD" w14:textId="4365CED4" w:rsidR="00874898" w:rsidRPr="00315F63" w:rsidRDefault="002937D4" w:rsidP="00874898">
      <w:pPr>
        <w:rPr>
          <w:rFonts w:asciiTheme="majorHAnsi" w:hAnsiTheme="majorHAnsi" w:cs="Arial"/>
          <w:b/>
        </w:rPr>
      </w:pPr>
      <w:r w:rsidRPr="00315F63">
        <w:rPr>
          <w:rFonts w:asciiTheme="majorHAnsi" w:hAnsiTheme="majorHAnsi" w:cs="Arial"/>
          <w:b/>
        </w:rPr>
        <w:t>4</w:t>
      </w:r>
      <w:r w:rsidR="007C6DA4" w:rsidRPr="00315F63">
        <w:rPr>
          <w:rFonts w:asciiTheme="majorHAnsi" w:hAnsiTheme="majorHAnsi" w:cs="Arial"/>
          <w:b/>
        </w:rPr>
        <w:t xml:space="preserve">) </w:t>
      </w:r>
      <w:r w:rsidR="00C14E9C" w:rsidRPr="00315F63">
        <w:rPr>
          <w:rFonts w:asciiTheme="majorHAnsi" w:hAnsiTheme="majorHAnsi" w:cs="Arial"/>
          <w:b/>
        </w:rPr>
        <w:t>Overview inter-meeting Council decisions</w:t>
      </w:r>
    </w:p>
    <w:p w14:paraId="174FD501" w14:textId="0E28778F" w:rsidR="00FC1ADC" w:rsidRPr="00315F63" w:rsidRDefault="00FC1ADC" w:rsidP="00634473">
      <w:pPr>
        <w:pStyle w:val="ListParagraph"/>
        <w:widowControl w:val="0"/>
        <w:numPr>
          <w:ilvl w:val="0"/>
          <w:numId w:val="2"/>
        </w:numPr>
        <w:autoSpaceDE w:val="0"/>
        <w:autoSpaceDN w:val="0"/>
        <w:adjustRightInd w:val="0"/>
        <w:rPr>
          <w:rFonts w:asciiTheme="majorHAnsi" w:hAnsiTheme="majorHAnsi" w:cs="Arial"/>
        </w:rPr>
      </w:pPr>
      <w:r w:rsidRPr="00315F63">
        <w:rPr>
          <w:rFonts w:asciiTheme="majorHAnsi" w:hAnsiTheme="majorHAnsi" w:cs="Arial"/>
        </w:rPr>
        <w:t>ccNSO Council Statement / input public comment IA</w:t>
      </w:r>
      <w:r w:rsidR="005843ED" w:rsidRPr="00315F63">
        <w:rPr>
          <w:rFonts w:asciiTheme="majorHAnsi" w:hAnsiTheme="majorHAnsi" w:cs="Arial"/>
        </w:rPr>
        <w:t>NA Naming Functions Agreement (</w:t>
      </w:r>
      <w:r w:rsidRPr="00315F63">
        <w:rPr>
          <w:rFonts w:asciiTheme="majorHAnsi" w:hAnsiTheme="majorHAnsi" w:cs="Arial"/>
        </w:rPr>
        <w:t>9 September 2016)</w:t>
      </w:r>
    </w:p>
    <w:p w14:paraId="297C1336" w14:textId="764C0192" w:rsidR="00B22CD3" w:rsidRPr="00315F63" w:rsidRDefault="00A36FD9" w:rsidP="00634473">
      <w:pPr>
        <w:pStyle w:val="ListParagraph"/>
        <w:widowControl w:val="0"/>
        <w:numPr>
          <w:ilvl w:val="0"/>
          <w:numId w:val="2"/>
        </w:numPr>
        <w:autoSpaceDE w:val="0"/>
        <w:autoSpaceDN w:val="0"/>
        <w:adjustRightInd w:val="0"/>
        <w:rPr>
          <w:rFonts w:asciiTheme="majorHAnsi" w:hAnsiTheme="majorHAnsi" w:cs="Arial"/>
        </w:rPr>
      </w:pPr>
      <w:r w:rsidRPr="00315F63">
        <w:rPr>
          <w:rFonts w:asciiTheme="majorHAnsi" w:hAnsiTheme="majorHAnsi" w:cs="Arial"/>
        </w:rPr>
        <w:t xml:space="preserve">Selection and </w:t>
      </w:r>
      <w:r w:rsidR="005F5C85" w:rsidRPr="00315F63">
        <w:rPr>
          <w:rFonts w:asciiTheme="majorHAnsi" w:hAnsiTheme="majorHAnsi" w:cs="Arial"/>
        </w:rPr>
        <w:t xml:space="preserve">Appointment </w:t>
      </w:r>
      <w:r w:rsidR="0022658F" w:rsidRPr="00315F63">
        <w:rPr>
          <w:rFonts w:asciiTheme="majorHAnsi" w:hAnsiTheme="majorHAnsi" w:cs="Arial"/>
        </w:rPr>
        <w:t>EC</w:t>
      </w:r>
      <w:r w:rsidR="00FC1ADC" w:rsidRPr="00315F63">
        <w:rPr>
          <w:rFonts w:asciiTheme="majorHAnsi" w:hAnsiTheme="majorHAnsi" w:cs="Arial"/>
        </w:rPr>
        <w:t xml:space="preserve"> Admin Committee: Step</w:t>
      </w:r>
      <w:r w:rsidR="0022658F" w:rsidRPr="00315F63">
        <w:rPr>
          <w:rFonts w:asciiTheme="majorHAnsi" w:hAnsiTheme="majorHAnsi" w:cs="Arial"/>
        </w:rPr>
        <w:t>hen Dee</w:t>
      </w:r>
      <w:r w:rsidR="00FC1ADC" w:rsidRPr="00315F63">
        <w:rPr>
          <w:rFonts w:asciiTheme="majorHAnsi" w:hAnsiTheme="majorHAnsi" w:cs="Arial"/>
        </w:rPr>
        <w:t xml:space="preserve">rhake </w:t>
      </w:r>
      <w:r w:rsidR="00930C69" w:rsidRPr="00315F63">
        <w:rPr>
          <w:rFonts w:asciiTheme="majorHAnsi" w:hAnsiTheme="majorHAnsi" w:cs="Arial"/>
        </w:rPr>
        <w:t xml:space="preserve">members on </w:t>
      </w:r>
      <w:r w:rsidR="005F5C85" w:rsidRPr="00315F63">
        <w:rPr>
          <w:rFonts w:asciiTheme="majorHAnsi" w:hAnsiTheme="majorHAnsi" w:cs="Arial"/>
        </w:rPr>
        <w:t>CSC</w:t>
      </w:r>
      <w:r w:rsidR="00FC1ADC" w:rsidRPr="00315F63">
        <w:rPr>
          <w:rFonts w:asciiTheme="majorHAnsi" w:hAnsiTheme="majorHAnsi" w:cs="Arial"/>
        </w:rPr>
        <w:t xml:space="preserve"> (30 September 2016) </w:t>
      </w:r>
      <w:r w:rsidRPr="00315F63">
        <w:rPr>
          <w:rFonts w:asciiTheme="majorHAnsi" w:hAnsiTheme="majorHAnsi" w:cs="Arial"/>
        </w:rPr>
        <w:t xml:space="preserve"> </w:t>
      </w:r>
    </w:p>
    <w:p w14:paraId="53DE343F" w14:textId="4C9F6390" w:rsidR="009C7575" w:rsidRPr="00315F63" w:rsidRDefault="00672A4C" w:rsidP="00634473">
      <w:pPr>
        <w:pStyle w:val="ListParagraph"/>
        <w:widowControl w:val="0"/>
        <w:numPr>
          <w:ilvl w:val="0"/>
          <w:numId w:val="2"/>
        </w:numPr>
        <w:autoSpaceDE w:val="0"/>
        <w:autoSpaceDN w:val="0"/>
        <w:adjustRightInd w:val="0"/>
        <w:rPr>
          <w:rFonts w:asciiTheme="majorHAnsi" w:hAnsiTheme="majorHAnsi" w:cs="Arial"/>
        </w:rPr>
      </w:pPr>
      <w:r w:rsidRPr="00315F63">
        <w:rPr>
          <w:rFonts w:asciiTheme="majorHAnsi" w:hAnsiTheme="majorHAnsi" w:cs="Arial"/>
        </w:rPr>
        <w:t>App</w:t>
      </w:r>
      <w:r w:rsidR="009C7575" w:rsidRPr="00315F63">
        <w:rPr>
          <w:rFonts w:asciiTheme="majorHAnsi" w:hAnsiTheme="majorHAnsi" w:cs="Arial"/>
        </w:rPr>
        <w:t>r</w:t>
      </w:r>
      <w:r w:rsidRPr="00315F63">
        <w:rPr>
          <w:rFonts w:asciiTheme="majorHAnsi" w:hAnsiTheme="majorHAnsi" w:cs="Arial"/>
        </w:rPr>
        <w:t>o</w:t>
      </w:r>
      <w:r w:rsidR="009C7575" w:rsidRPr="00315F63">
        <w:rPr>
          <w:rFonts w:asciiTheme="majorHAnsi" w:hAnsiTheme="majorHAnsi" w:cs="Arial"/>
        </w:rPr>
        <w:t>val to be included in Instruction Letter to ICANN with respect to IANA</w:t>
      </w:r>
      <w:r w:rsidR="005843ED" w:rsidRPr="00315F63">
        <w:rPr>
          <w:rFonts w:asciiTheme="majorHAnsi" w:hAnsiTheme="majorHAnsi" w:cs="Arial"/>
        </w:rPr>
        <w:t xml:space="preserve"> Intellectual Property Rights (</w:t>
      </w:r>
      <w:r w:rsidR="009C7575" w:rsidRPr="00315F63">
        <w:rPr>
          <w:rFonts w:asciiTheme="majorHAnsi" w:hAnsiTheme="majorHAnsi" w:cs="Arial"/>
        </w:rPr>
        <w:t>30 September 2016)</w:t>
      </w:r>
    </w:p>
    <w:p w14:paraId="148D382B" w14:textId="77777777" w:rsidR="005843ED" w:rsidRPr="00315F63" w:rsidRDefault="0037302E" w:rsidP="005843ED">
      <w:pPr>
        <w:pStyle w:val="ListParagraph"/>
        <w:widowControl w:val="0"/>
        <w:numPr>
          <w:ilvl w:val="0"/>
          <w:numId w:val="2"/>
        </w:numPr>
        <w:autoSpaceDE w:val="0"/>
        <w:autoSpaceDN w:val="0"/>
        <w:adjustRightInd w:val="0"/>
        <w:rPr>
          <w:rFonts w:asciiTheme="majorHAnsi" w:hAnsiTheme="majorHAnsi" w:cs="Arial"/>
        </w:rPr>
      </w:pPr>
      <w:r w:rsidRPr="00315F63">
        <w:rPr>
          <w:rFonts w:asciiTheme="majorHAnsi" w:hAnsiTheme="majorHAnsi" w:cs="Arial"/>
        </w:rPr>
        <w:t>Decision to participate</w:t>
      </w:r>
      <w:r w:rsidR="00824D48" w:rsidRPr="00315F63">
        <w:rPr>
          <w:rFonts w:asciiTheme="majorHAnsi" w:hAnsiTheme="majorHAnsi" w:cs="Arial"/>
        </w:rPr>
        <w:t xml:space="preserve"> </w:t>
      </w:r>
      <w:r w:rsidRPr="00315F63">
        <w:rPr>
          <w:rFonts w:asciiTheme="majorHAnsi" w:hAnsiTheme="majorHAnsi" w:cs="Arial"/>
        </w:rPr>
        <w:t xml:space="preserve">as </w:t>
      </w:r>
      <w:r w:rsidR="00824D48" w:rsidRPr="00315F63">
        <w:rPr>
          <w:rFonts w:asciiTheme="majorHAnsi" w:hAnsiTheme="majorHAnsi" w:cs="Arial"/>
        </w:rPr>
        <w:t>ccNSO</w:t>
      </w:r>
      <w:r w:rsidR="00AC63B3" w:rsidRPr="00315F63">
        <w:rPr>
          <w:rFonts w:asciiTheme="majorHAnsi" w:hAnsiTheme="majorHAnsi" w:cs="Arial"/>
        </w:rPr>
        <w:t xml:space="preserve"> in CWG</w:t>
      </w:r>
      <w:r w:rsidR="00FC1ADC" w:rsidRPr="00315F63">
        <w:rPr>
          <w:rFonts w:asciiTheme="majorHAnsi" w:hAnsiTheme="majorHAnsi" w:cs="Arial"/>
        </w:rPr>
        <w:t xml:space="preserve"> </w:t>
      </w:r>
      <w:r w:rsidR="00DF15C6" w:rsidRPr="00315F63">
        <w:rPr>
          <w:rFonts w:asciiTheme="majorHAnsi" w:hAnsiTheme="majorHAnsi" w:cs="Arial"/>
        </w:rPr>
        <w:t>Auction Proceeds (</w:t>
      </w:r>
      <w:r w:rsidR="00824D48" w:rsidRPr="00315F63">
        <w:rPr>
          <w:rFonts w:asciiTheme="majorHAnsi" w:hAnsiTheme="majorHAnsi" w:cs="Arial"/>
        </w:rPr>
        <w:t>30 September 2016)</w:t>
      </w:r>
      <w:r w:rsidRPr="00315F63">
        <w:rPr>
          <w:rFonts w:asciiTheme="majorHAnsi" w:hAnsiTheme="majorHAnsi" w:cs="Arial"/>
        </w:rPr>
        <w:t>, pending formal approval of charter</w:t>
      </w:r>
      <w:r w:rsidR="005843ED" w:rsidRPr="00315F63">
        <w:rPr>
          <w:rFonts w:asciiTheme="majorHAnsi" w:hAnsiTheme="majorHAnsi" w:cs="Arial"/>
        </w:rPr>
        <w:t xml:space="preserve"> </w:t>
      </w:r>
    </w:p>
    <w:p w14:paraId="456CFA7B" w14:textId="08B08CFD" w:rsidR="005843ED" w:rsidRPr="00315F63" w:rsidRDefault="005843ED" w:rsidP="005843ED">
      <w:pPr>
        <w:pStyle w:val="ListParagraph"/>
        <w:widowControl w:val="0"/>
        <w:numPr>
          <w:ilvl w:val="0"/>
          <w:numId w:val="2"/>
        </w:numPr>
        <w:autoSpaceDE w:val="0"/>
        <w:autoSpaceDN w:val="0"/>
        <w:adjustRightInd w:val="0"/>
        <w:rPr>
          <w:rFonts w:asciiTheme="majorHAnsi" w:hAnsiTheme="majorHAnsi" w:cs="Arial"/>
        </w:rPr>
      </w:pPr>
      <w:r w:rsidRPr="00315F63">
        <w:rPr>
          <w:rFonts w:asciiTheme="majorHAnsi" w:hAnsiTheme="majorHAnsi" w:cs="Arial"/>
        </w:rPr>
        <w:t>Selection replacement Katrina Sataki ccNSO appointed RZERC: Peter Koch (4 October 2016)</w:t>
      </w:r>
    </w:p>
    <w:p w14:paraId="2250317F" w14:textId="53DE8650" w:rsidR="005F5C85" w:rsidRPr="00315F63" w:rsidRDefault="005F5C85" w:rsidP="005843ED">
      <w:pPr>
        <w:pStyle w:val="ListParagraph"/>
        <w:widowControl w:val="0"/>
        <w:autoSpaceDE w:val="0"/>
        <w:autoSpaceDN w:val="0"/>
        <w:adjustRightInd w:val="0"/>
        <w:rPr>
          <w:rFonts w:asciiTheme="majorHAnsi" w:hAnsiTheme="majorHAnsi" w:cs="Arial"/>
        </w:rPr>
      </w:pPr>
    </w:p>
    <w:p w14:paraId="79FC5E61" w14:textId="77777777" w:rsidR="00B16BCE" w:rsidRPr="00315F63" w:rsidRDefault="00B16BCE" w:rsidP="008B0F05">
      <w:pPr>
        <w:widowControl w:val="0"/>
        <w:autoSpaceDE w:val="0"/>
        <w:autoSpaceDN w:val="0"/>
        <w:adjustRightInd w:val="0"/>
        <w:rPr>
          <w:rFonts w:asciiTheme="majorHAnsi" w:hAnsiTheme="majorHAnsi" w:cs="Arial"/>
        </w:rPr>
      </w:pPr>
    </w:p>
    <w:p w14:paraId="42C49CD4" w14:textId="5D9CE118" w:rsidR="001D1365" w:rsidRPr="00315F63" w:rsidRDefault="002937D4" w:rsidP="001D3E37">
      <w:pPr>
        <w:widowControl w:val="0"/>
        <w:autoSpaceDE w:val="0"/>
        <w:autoSpaceDN w:val="0"/>
        <w:adjustRightInd w:val="0"/>
        <w:rPr>
          <w:rFonts w:asciiTheme="majorHAnsi" w:hAnsiTheme="majorHAnsi" w:cs="Arial"/>
          <w:b/>
        </w:rPr>
      </w:pPr>
      <w:r w:rsidRPr="00315F63">
        <w:rPr>
          <w:rFonts w:asciiTheme="majorHAnsi" w:hAnsiTheme="majorHAnsi" w:cs="Arial"/>
          <w:b/>
        </w:rPr>
        <w:t>5</w:t>
      </w:r>
      <w:r w:rsidR="00C63477" w:rsidRPr="00315F63">
        <w:rPr>
          <w:rFonts w:asciiTheme="majorHAnsi" w:hAnsiTheme="majorHAnsi" w:cs="Arial"/>
          <w:b/>
        </w:rPr>
        <w:t xml:space="preserve">) IANA Stewardship transition and CCWG –Accountability </w:t>
      </w:r>
      <w:r w:rsidR="00C63477" w:rsidRPr="00315F63">
        <w:rPr>
          <w:rFonts w:asciiTheme="majorHAnsi" w:hAnsiTheme="majorHAnsi" w:cs="Arial"/>
          <w:b/>
          <w:i/>
        </w:rPr>
        <w:t xml:space="preserve"> </w:t>
      </w:r>
    </w:p>
    <w:p w14:paraId="2BB26ED9" w14:textId="5A3114AB" w:rsidR="005F5C85" w:rsidRPr="00315F63" w:rsidRDefault="00DF15C6" w:rsidP="005F5C85">
      <w:pPr>
        <w:widowControl w:val="0"/>
        <w:autoSpaceDE w:val="0"/>
        <w:autoSpaceDN w:val="0"/>
        <w:adjustRightInd w:val="0"/>
        <w:ind w:left="709" w:firstLine="11"/>
        <w:rPr>
          <w:rFonts w:asciiTheme="majorHAnsi" w:hAnsiTheme="majorHAnsi" w:cs="Arial"/>
          <w:b/>
          <w:i/>
        </w:rPr>
      </w:pPr>
      <w:r w:rsidRPr="00315F63">
        <w:rPr>
          <w:rFonts w:asciiTheme="majorHAnsi" w:hAnsiTheme="majorHAnsi" w:cs="Arial"/>
          <w:b/>
          <w:i/>
        </w:rPr>
        <w:t>5</w:t>
      </w:r>
      <w:r w:rsidR="001D3E37" w:rsidRPr="00315F63">
        <w:rPr>
          <w:rFonts w:asciiTheme="majorHAnsi" w:hAnsiTheme="majorHAnsi" w:cs="Arial"/>
          <w:b/>
          <w:i/>
        </w:rPr>
        <w:t>.1</w:t>
      </w:r>
      <w:r w:rsidR="005F5C85" w:rsidRPr="00315F63">
        <w:rPr>
          <w:rFonts w:asciiTheme="majorHAnsi" w:hAnsiTheme="majorHAnsi" w:cs="Arial"/>
          <w:b/>
          <w:i/>
        </w:rPr>
        <w:t xml:space="preserve"> Update CCWG-Accounta</w:t>
      </w:r>
      <w:r w:rsidR="00C70F90" w:rsidRPr="00315F63">
        <w:rPr>
          <w:rFonts w:asciiTheme="majorHAnsi" w:hAnsiTheme="majorHAnsi" w:cs="Arial"/>
          <w:b/>
          <w:i/>
        </w:rPr>
        <w:t>b</w:t>
      </w:r>
      <w:r w:rsidR="005F5C85" w:rsidRPr="00315F63">
        <w:rPr>
          <w:rFonts w:asciiTheme="majorHAnsi" w:hAnsiTheme="majorHAnsi" w:cs="Arial"/>
          <w:b/>
          <w:i/>
        </w:rPr>
        <w:t>ility</w:t>
      </w:r>
      <w:r w:rsidR="00C70F90" w:rsidRPr="00315F63">
        <w:rPr>
          <w:rFonts w:asciiTheme="majorHAnsi" w:hAnsiTheme="majorHAnsi" w:cs="Arial"/>
          <w:b/>
          <w:i/>
        </w:rPr>
        <w:t xml:space="preserve"> WS 2</w:t>
      </w:r>
    </w:p>
    <w:p w14:paraId="0940FD71" w14:textId="0C389F05" w:rsidR="00B23B92" w:rsidRPr="00315F63" w:rsidRDefault="00E77810" w:rsidP="005F5C85">
      <w:pPr>
        <w:widowControl w:val="0"/>
        <w:autoSpaceDE w:val="0"/>
        <w:autoSpaceDN w:val="0"/>
        <w:adjustRightInd w:val="0"/>
        <w:ind w:left="709" w:firstLine="11"/>
        <w:rPr>
          <w:rFonts w:asciiTheme="majorHAnsi" w:hAnsiTheme="majorHAnsi" w:cs="Arial"/>
        </w:rPr>
      </w:pPr>
      <w:r w:rsidRPr="00315F63">
        <w:rPr>
          <w:rFonts w:asciiTheme="majorHAnsi" w:hAnsiTheme="majorHAnsi" w:cs="Arial"/>
        </w:rPr>
        <w:t>Informational</w:t>
      </w:r>
    </w:p>
    <w:p w14:paraId="14D2F138" w14:textId="77777777" w:rsidR="00533314" w:rsidRPr="00315F63" w:rsidRDefault="00533314" w:rsidP="005F5C85">
      <w:pPr>
        <w:widowControl w:val="0"/>
        <w:autoSpaceDE w:val="0"/>
        <w:autoSpaceDN w:val="0"/>
        <w:adjustRightInd w:val="0"/>
        <w:ind w:left="709" w:firstLine="11"/>
        <w:rPr>
          <w:rFonts w:asciiTheme="majorHAnsi" w:hAnsiTheme="majorHAnsi" w:cs="Arial"/>
        </w:rPr>
      </w:pPr>
    </w:p>
    <w:p w14:paraId="65890F16" w14:textId="27F26695" w:rsidR="004770C4" w:rsidRPr="00315F63" w:rsidRDefault="00DF15C6" w:rsidP="005F5C85">
      <w:pPr>
        <w:widowControl w:val="0"/>
        <w:autoSpaceDE w:val="0"/>
        <w:autoSpaceDN w:val="0"/>
        <w:adjustRightInd w:val="0"/>
        <w:ind w:left="709" w:firstLine="11"/>
        <w:rPr>
          <w:rFonts w:asciiTheme="majorHAnsi" w:hAnsiTheme="majorHAnsi" w:cs="Arial"/>
          <w:b/>
          <w:i/>
        </w:rPr>
      </w:pPr>
      <w:r w:rsidRPr="00315F63">
        <w:rPr>
          <w:rFonts w:asciiTheme="majorHAnsi" w:hAnsiTheme="majorHAnsi" w:cs="Arial"/>
          <w:b/>
          <w:i/>
        </w:rPr>
        <w:t>5</w:t>
      </w:r>
      <w:r w:rsidR="004770C4" w:rsidRPr="00315F63">
        <w:rPr>
          <w:rFonts w:asciiTheme="majorHAnsi" w:hAnsiTheme="majorHAnsi" w:cs="Arial"/>
          <w:b/>
          <w:i/>
        </w:rPr>
        <w:t>.2 Closure of the CWG-Stewardship</w:t>
      </w:r>
    </w:p>
    <w:p w14:paraId="16CE0330" w14:textId="77777777" w:rsidR="00145CC5" w:rsidRPr="00315F63" w:rsidRDefault="00145CC5" w:rsidP="005F5C85">
      <w:pPr>
        <w:widowControl w:val="0"/>
        <w:autoSpaceDE w:val="0"/>
        <w:autoSpaceDN w:val="0"/>
        <w:adjustRightInd w:val="0"/>
        <w:ind w:left="709" w:firstLine="11"/>
        <w:rPr>
          <w:rFonts w:asciiTheme="majorHAnsi" w:hAnsiTheme="majorHAnsi" w:cs="Arial"/>
        </w:rPr>
      </w:pPr>
      <w:r w:rsidRPr="00315F63">
        <w:rPr>
          <w:rFonts w:asciiTheme="majorHAnsi" w:hAnsiTheme="majorHAnsi" w:cs="Arial"/>
        </w:rPr>
        <w:t>Background material: letter from co-chairs CWG-Stewardship.</w:t>
      </w:r>
    </w:p>
    <w:p w14:paraId="370CF7FD" w14:textId="785D098C" w:rsidR="00145CC5" w:rsidRPr="00315F63" w:rsidRDefault="00145CC5" w:rsidP="005F5C85">
      <w:pPr>
        <w:widowControl w:val="0"/>
        <w:autoSpaceDE w:val="0"/>
        <w:autoSpaceDN w:val="0"/>
        <w:adjustRightInd w:val="0"/>
        <w:ind w:left="709" w:firstLine="11"/>
        <w:rPr>
          <w:rFonts w:asciiTheme="majorHAnsi" w:hAnsiTheme="majorHAnsi" w:cs="Arial"/>
        </w:rPr>
      </w:pPr>
      <w:r w:rsidRPr="00315F63">
        <w:rPr>
          <w:rFonts w:asciiTheme="majorHAnsi" w:hAnsiTheme="majorHAnsi" w:cs="Arial"/>
        </w:rPr>
        <w:t>For Decision</w:t>
      </w:r>
    </w:p>
    <w:p w14:paraId="71E28A42" w14:textId="77777777" w:rsidR="00533314" w:rsidRPr="00315F63" w:rsidRDefault="00533314" w:rsidP="000F3156">
      <w:pPr>
        <w:widowControl w:val="0"/>
        <w:autoSpaceDE w:val="0"/>
        <w:autoSpaceDN w:val="0"/>
        <w:adjustRightInd w:val="0"/>
        <w:rPr>
          <w:rFonts w:asciiTheme="majorHAnsi" w:hAnsiTheme="majorHAnsi" w:cs="Arial"/>
        </w:rPr>
      </w:pPr>
    </w:p>
    <w:p w14:paraId="77EBD0AA" w14:textId="77777777" w:rsidR="00533314" w:rsidRPr="00315F63" w:rsidRDefault="00533314" w:rsidP="00533314">
      <w:pPr>
        <w:widowControl w:val="0"/>
        <w:autoSpaceDE w:val="0"/>
        <w:autoSpaceDN w:val="0"/>
        <w:adjustRightInd w:val="0"/>
        <w:ind w:firstLine="11"/>
        <w:rPr>
          <w:rFonts w:asciiTheme="majorHAnsi" w:hAnsiTheme="majorHAnsi" w:cs="Arial"/>
        </w:rPr>
      </w:pPr>
    </w:p>
    <w:p w14:paraId="2BCDA224" w14:textId="77777777" w:rsidR="000C7062" w:rsidRPr="000F3156" w:rsidRDefault="000C7062" w:rsidP="00533314">
      <w:pPr>
        <w:widowControl w:val="0"/>
        <w:autoSpaceDE w:val="0"/>
        <w:autoSpaceDN w:val="0"/>
        <w:adjustRightInd w:val="0"/>
        <w:ind w:firstLine="11"/>
        <w:rPr>
          <w:rFonts w:asciiTheme="majorHAnsi" w:hAnsiTheme="majorHAnsi" w:cs="Arial"/>
          <w:b/>
        </w:rPr>
      </w:pPr>
      <w:r w:rsidRPr="000F3156">
        <w:rPr>
          <w:rFonts w:asciiTheme="majorHAnsi" w:hAnsiTheme="majorHAnsi" w:cs="Arial"/>
          <w:b/>
        </w:rPr>
        <w:t>Draft resolution</w:t>
      </w:r>
    </w:p>
    <w:p w14:paraId="371BB7AD" w14:textId="77777777" w:rsidR="000C7062" w:rsidRPr="00315F63" w:rsidRDefault="000C7062" w:rsidP="00533314">
      <w:pPr>
        <w:widowControl w:val="0"/>
        <w:autoSpaceDE w:val="0"/>
        <w:autoSpaceDN w:val="0"/>
        <w:adjustRightInd w:val="0"/>
        <w:ind w:firstLine="11"/>
        <w:rPr>
          <w:rFonts w:asciiTheme="majorHAnsi" w:hAnsiTheme="majorHAnsi" w:cs="Arial"/>
        </w:rPr>
      </w:pPr>
    </w:p>
    <w:p w14:paraId="37CA63DF" w14:textId="0AD20BCF" w:rsidR="00533314" w:rsidRPr="000F3156" w:rsidRDefault="000C7062" w:rsidP="00533314">
      <w:pPr>
        <w:widowControl w:val="0"/>
        <w:autoSpaceDE w:val="0"/>
        <w:autoSpaceDN w:val="0"/>
        <w:adjustRightInd w:val="0"/>
        <w:ind w:firstLine="11"/>
        <w:rPr>
          <w:rFonts w:asciiTheme="majorHAnsi" w:hAnsiTheme="majorHAnsi" w:cs="Arial"/>
          <w:b/>
          <w:i/>
        </w:rPr>
      </w:pPr>
      <w:r w:rsidRPr="000F3156">
        <w:rPr>
          <w:rFonts w:asciiTheme="majorHAnsi" w:hAnsiTheme="majorHAnsi" w:cs="Arial"/>
          <w:b/>
          <w:i/>
        </w:rPr>
        <w:t>Background</w:t>
      </w:r>
    </w:p>
    <w:p w14:paraId="3926BA3C" w14:textId="77777777" w:rsidR="00683863" w:rsidRPr="00315F63" w:rsidRDefault="00EB7867" w:rsidP="00533314">
      <w:pPr>
        <w:widowControl w:val="0"/>
        <w:autoSpaceDE w:val="0"/>
        <w:autoSpaceDN w:val="0"/>
        <w:adjustRightInd w:val="0"/>
        <w:ind w:firstLine="11"/>
        <w:rPr>
          <w:rFonts w:asciiTheme="majorHAnsi" w:hAnsiTheme="majorHAnsi" w:cs="Arial"/>
        </w:rPr>
      </w:pPr>
      <w:r w:rsidRPr="00315F63">
        <w:rPr>
          <w:rFonts w:asciiTheme="majorHAnsi" w:hAnsiTheme="majorHAnsi" w:cs="Arial"/>
        </w:rPr>
        <w:t xml:space="preserve">The ccNSO </w:t>
      </w:r>
      <w:r w:rsidR="00854C38" w:rsidRPr="00315F63">
        <w:rPr>
          <w:rFonts w:asciiTheme="majorHAnsi" w:hAnsiTheme="majorHAnsi" w:cs="Arial"/>
        </w:rPr>
        <w:t xml:space="preserve">Council adopted the charter of the </w:t>
      </w:r>
      <w:r w:rsidR="00F360CF" w:rsidRPr="00315F63">
        <w:rPr>
          <w:rFonts w:asciiTheme="majorHAnsi" w:hAnsiTheme="majorHAnsi" w:cs="Arial"/>
        </w:rPr>
        <w:t>CWG</w:t>
      </w:r>
      <w:r w:rsidR="00854C38" w:rsidRPr="00315F63">
        <w:rPr>
          <w:rFonts w:asciiTheme="majorHAnsi" w:hAnsiTheme="majorHAnsi" w:cs="Arial"/>
        </w:rPr>
        <w:t xml:space="preserve">-Stewardship in August </w:t>
      </w:r>
      <w:r w:rsidR="00831AB8" w:rsidRPr="00315F63">
        <w:rPr>
          <w:rFonts w:asciiTheme="majorHAnsi" w:hAnsiTheme="majorHAnsi" w:cs="Arial"/>
        </w:rPr>
        <w:t>2014 ((</w:t>
      </w:r>
      <w:hyperlink r:id="rId9" w:history="1">
        <w:r w:rsidR="00831AB8" w:rsidRPr="00315F63">
          <w:rPr>
            <w:rStyle w:val="Hyperlink"/>
            <w:rFonts w:asciiTheme="majorHAnsi" w:hAnsiTheme="majorHAnsi" w:cs="Arial"/>
          </w:rPr>
          <w:t>https://ccnso.icann.org/workinggroups/draft-charter-ccwg-iana-stewardship-21aug14-en.pdf)</w:t>
        </w:r>
      </w:hyperlink>
      <w:r w:rsidR="00831AB8" w:rsidRPr="00315F63">
        <w:rPr>
          <w:rFonts w:asciiTheme="majorHAnsi" w:hAnsiTheme="majorHAnsi" w:cs="Arial"/>
        </w:rPr>
        <w:t xml:space="preserve">. </w:t>
      </w:r>
    </w:p>
    <w:p w14:paraId="6B0097AC" w14:textId="77777777" w:rsidR="00683863" w:rsidRPr="00315F63" w:rsidRDefault="00683863" w:rsidP="00533314">
      <w:pPr>
        <w:widowControl w:val="0"/>
        <w:autoSpaceDE w:val="0"/>
        <w:autoSpaceDN w:val="0"/>
        <w:adjustRightInd w:val="0"/>
        <w:ind w:firstLine="11"/>
        <w:rPr>
          <w:rFonts w:asciiTheme="majorHAnsi" w:hAnsiTheme="majorHAnsi" w:cs="Arial"/>
        </w:rPr>
      </w:pPr>
    </w:p>
    <w:p w14:paraId="70BE66E1" w14:textId="6E3764DE" w:rsidR="00683863" w:rsidRPr="00315F63" w:rsidRDefault="00831AB8" w:rsidP="00533314">
      <w:pPr>
        <w:widowControl w:val="0"/>
        <w:autoSpaceDE w:val="0"/>
        <w:autoSpaceDN w:val="0"/>
        <w:adjustRightInd w:val="0"/>
        <w:ind w:firstLine="11"/>
        <w:rPr>
          <w:rFonts w:asciiTheme="majorHAnsi" w:hAnsiTheme="majorHAnsi" w:cs="Arial"/>
        </w:rPr>
      </w:pPr>
      <w:r w:rsidRPr="00315F63">
        <w:rPr>
          <w:rFonts w:asciiTheme="majorHAnsi" w:hAnsiTheme="majorHAnsi" w:cs="Arial"/>
        </w:rPr>
        <w:t xml:space="preserve">With the effective IANA Stewardship Transition on 1 October 2016, the </w:t>
      </w:r>
      <w:r w:rsidR="00683863" w:rsidRPr="00315F63">
        <w:rPr>
          <w:rFonts w:asciiTheme="majorHAnsi" w:hAnsiTheme="majorHAnsi" w:cs="Arial"/>
        </w:rPr>
        <w:t xml:space="preserve">CWG-Stewardship considers its work completed and the co-chairs of the CWG informed </w:t>
      </w:r>
      <w:r w:rsidRPr="00315F63">
        <w:rPr>
          <w:rFonts w:asciiTheme="majorHAnsi" w:hAnsiTheme="majorHAnsi" w:cs="Arial"/>
        </w:rPr>
        <w:t xml:space="preserve">  </w:t>
      </w:r>
    </w:p>
    <w:p w14:paraId="3D623985" w14:textId="523FC78B" w:rsidR="000C7062" w:rsidRPr="00315F63" w:rsidRDefault="00683863" w:rsidP="00683863">
      <w:pPr>
        <w:widowControl w:val="0"/>
        <w:autoSpaceDE w:val="0"/>
        <w:autoSpaceDN w:val="0"/>
        <w:adjustRightInd w:val="0"/>
        <w:rPr>
          <w:rFonts w:asciiTheme="majorHAnsi" w:hAnsiTheme="majorHAnsi" w:cs="Arial"/>
        </w:rPr>
      </w:pPr>
      <w:r w:rsidRPr="00315F63">
        <w:rPr>
          <w:rFonts w:asciiTheme="majorHAnsi" w:hAnsiTheme="majorHAnsi" w:cs="Arial"/>
        </w:rPr>
        <w:t>t</w:t>
      </w:r>
      <w:r w:rsidR="00831AB8" w:rsidRPr="00315F63">
        <w:rPr>
          <w:rFonts w:asciiTheme="majorHAnsi" w:hAnsiTheme="majorHAnsi" w:cs="Arial"/>
        </w:rPr>
        <w:t xml:space="preserve">he ccNSO </w:t>
      </w:r>
      <w:r w:rsidRPr="00315F63">
        <w:rPr>
          <w:rFonts w:asciiTheme="majorHAnsi" w:hAnsiTheme="majorHAnsi" w:cs="Arial"/>
        </w:rPr>
        <w:t xml:space="preserve">Council accordingly. In order to close the CWG formally and according to its charter, the Chair of the ccNSO, as well as the Chair of the other chartering organizations need to notify </w:t>
      </w:r>
      <w:r w:rsidR="00854C38" w:rsidRPr="00315F63">
        <w:rPr>
          <w:rFonts w:asciiTheme="majorHAnsi" w:hAnsiTheme="majorHAnsi" w:cs="Arial"/>
        </w:rPr>
        <w:t xml:space="preserve">the CWG-stewardship </w:t>
      </w:r>
      <w:r w:rsidRPr="00315F63">
        <w:rPr>
          <w:rFonts w:asciiTheme="majorHAnsi" w:hAnsiTheme="majorHAnsi" w:cs="Arial"/>
        </w:rPr>
        <w:t xml:space="preserve">that it will now be dissolved. </w:t>
      </w:r>
    </w:p>
    <w:p w14:paraId="03DB2CAC" w14:textId="77777777" w:rsidR="00683863" w:rsidRPr="00315F63" w:rsidRDefault="00683863" w:rsidP="00683863">
      <w:pPr>
        <w:widowControl w:val="0"/>
        <w:autoSpaceDE w:val="0"/>
        <w:autoSpaceDN w:val="0"/>
        <w:adjustRightInd w:val="0"/>
        <w:rPr>
          <w:rFonts w:asciiTheme="majorHAnsi" w:hAnsiTheme="majorHAnsi" w:cs="Arial"/>
        </w:rPr>
      </w:pPr>
    </w:p>
    <w:p w14:paraId="10CDF9FB" w14:textId="37D0C4D4" w:rsidR="000C7062" w:rsidRPr="00315F63" w:rsidRDefault="00690E7A" w:rsidP="00683863">
      <w:pPr>
        <w:widowControl w:val="0"/>
        <w:autoSpaceDE w:val="0"/>
        <w:autoSpaceDN w:val="0"/>
        <w:adjustRightInd w:val="0"/>
        <w:rPr>
          <w:rFonts w:asciiTheme="majorHAnsi" w:hAnsiTheme="majorHAnsi" w:cs="Arial"/>
          <w:b/>
        </w:rPr>
      </w:pPr>
      <w:r w:rsidRPr="00315F63">
        <w:rPr>
          <w:rFonts w:asciiTheme="majorHAnsi" w:hAnsiTheme="majorHAnsi" w:cs="Arial"/>
          <w:b/>
        </w:rPr>
        <w:t xml:space="preserve">Draft </w:t>
      </w:r>
      <w:r w:rsidR="000C7062" w:rsidRPr="00315F63">
        <w:rPr>
          <w:rFonts w:asciiTheme="majorHAnsi" w:hAnsiTheme="majorHAnsi" w:cs="Arial"/>
          <w:b/>
        </w:rPr>
        <w:t>Decision</w:t>
      </w:r>
    </w:p>
    <w:p w14:paraId="4A1690BE" w14:textId="77777777" w:rsidR="00690E7A" w:rsidRPr="00315F63" w:rsidRDefault="00683863" w:rsidP="00533314">
      <w:pPr>
        <w:widowControl w:val="0"/>
        <w:autoSpaceDE w:val="0"/>
        <w:autoSpaceDN w:val="0"/>
        <w:adjustRightInd w:val="0"/>
        <w:ind w:firstLine="11"/>
        <w:rPr>
          <w:rFonts w:asciiTheme="majorHAnsi" w:hAnsiTheme="majorHAnsi" w:cs="Arial"/>
          <w:b/>
        </w:rPr>
      </w:pPr>
      <w:r w:rsidRPr="00315F63">
        <w:rPr>
          <w:rFonts w:asciiTheme="majorHAnsi" w:hAnsiTheme="majorHAnsi" w:cs="Arial"/>
          <w:b/>
        </w:rPr>
        <w:t xml:space="preserve">The ccNSO wholeheartedly </w:t>
      </w:r>
      <w:r w:rsidR="000C7062" w:rsidRPr="00315F63">
        <w:rPr>
          <w:rFonts w:asciiTheme="majorHAnsi" w:hAnsiTheme="majorHAnsi" w:cs="Arial"/>
          <w:b/>
        </w:rPr>
        <w:t>welcome</w:t>
      </w:r>
      <w:r w:rsidR="00EB7867" w:rsidRPr="00315F63">
        <w:rPr>
          <w:rFonts w:asciiTheme="majorHAnsi" w:hAnsiTheme="majorHAnsi" w:cs="Arial"/>
          <w:b/>
        </w:rPr>
        <w:t xml:space="preserve">s </w:t>
      </w:r>
      <w:r w:rsidRPr="00315F63">
        <w:rPr>
          <w:rFonts w:asciiTheme="majorHAnsi" w:hAnsiTheme="majorHAnsi" w:cs="Arial"/>
          <w:b/>
        </w:rPr>
        <w:t xml:space="preserve">the completion of the IANA Stewardship Transition on 1 October 2016, </w:t>
      </w:r>
      <w:r w:rsidR="00EB7867" w:rsidRPr="00315F63">
        <w:rPr>
          <w:rFonts w:asciiTheme="majorHAnsi" w:hAnsiTheme="majorHAnsi" w:cs="Arial"/>
          <w:b/>
        </w:rPr>
        <w:t>and congratulates</w:t>
      </w:r>
      <w:r w:rsidRPr="00315F63">
        <w:rPr>
          <w:rFonts w:asciiTheme="majorHAnsi" w:hAnsiTheme="majorHAnsi" w:cs="Arial"/>
          <w:b/>
        </w:rPr>
        <w:t xml:space="preserve"> </w:t>
      </w:r>
      <w:r w:rsidR="00690E7A" w:rsidRPr="00315F63">
        <w:rPr>
          <w:rFonts w:asciiTheme="majorHAnsi" w:hAnsiTheme="majorHAnsi" w:cs="Arial"/>
          <w:b/>
        </w:rPr>
        <w:t xml:space="preserve">the ICANN community, and in particular the membership and support staff of the CWG –Stewardship with this historic outcome and with this demonstration of the strengths of the multi-stakeholder process. </w:t>
      </w:r>
    </w:p>
    <w:p w14:paraId="42A1773F" w14:textId="77777777" w:rsidR="00690E7A" w:rsidRPr="00315F63" w:rsidRDefault="00690E7A" w:rsidP="00533314">
      <w:pPr>
        <w:widowControl w:val="0"/>
        <w:autoSpaceDE w:val="0"/>
        <w:autoSpaceDN w:val="0"/>
        <w:adjustRightInd w:val="0"/>
        <w:ind w:firstLine="11"/>
        <w:rPr>
          <w:rFonts w:asciiTheme="majorHAnsi" w:hAnsiTheme="majorHAnsi" w:cs="Arial"/>
          <w:b/>
        </w:rPr>
      </w:pPr>
    </w:p>
    <w:p w14:paraId="4768722B" w14:textId="40F2A5D5" w:rsidR="00690E7A" w:rsidRPr="00315F63" w:rsidRDefault="00690E7A" w:rsidP="00533314">
      <w:pPr>
        <w:widowControl w:val="0"/>
        <w:autoSpaceDE w:val="0"/>
        <w:autoSpaceDN w:val="0"/>
        <w:adjustRightInd w:val="0"/>
        <w:ind w:firstLine="11"/>
        <w:rPr>
          <w:rFonts w:asciiTheme="majorHAnsi" w:hAnsiTheme="majorHAnsi" w:cs="Arial"/>
          <w:b/>
        </w:rPr>
      </w:pPr>
      <w:r w:rsidRPr="00315F63">
        <w:rPr>
          <w:rFonts w:asciiTheme="majorHAnsi" w:hAnsiTheme="majorHAnsi" w:cs="Arial"/>
          <w:b/>
        </w:rPr>
        <w:t>With the completion of the Transition, the ccNSO Council also agrees with the CWG-Stewardship that the work of the CWG has been completed, and in accordance with the CWG-charter requests the chair of the ccNSO to thank and congratulate the membership of the CWG-Stewardship, in particular the ccNSO appointed members and participants from ccTLD community for their enormous efforts and the result, and to notify the CWG – Stewardship that form a ccNSO perspective the CWG may be dissolved.</w:t>
      </w:r>
    </w:p>
    <w:p w14:paraId="5760B4B6" w14:textId="77777777" w:rsidR="00533314" w:rsidRPr="00315F63" w:rsidRDefault="00533314" w:rsidP="0023752E">
      <w:pPr>
        <w:widowControl w:val="0"/>
        <w:autoSpaceDE w:val="0"/>
        <w:autoSpaceDN w:val="0"/>
        <w:adjustRightInd w:val="0"/>
        <w:rPr>
          <w:rFonts w:asciiTheme="majorHAnsi" w:hAnsiTheme="majorHAnsi" w:cs="Arial"/>
        </w:rPr>
      </w:pPr>
    </w:p>
    <w:p w14:paraId="0127F18E" w14:textId="19536CC8" w:rsidR="001D3E37" w:rsidRPr="00315F63" w:rsidRDefault="00DF15C6" w:rsidP="005F5C85">
      <w:pPr>
        <w:widowControl w:val="0"/>
        <w:autoSpaceDE w:val="0"/>
        <w:autoSpaceDN w:val="0"/>
        <w:adjustRightInd w:val="0"/>
        <w:ind w:left="709" w:firstLine="11"/>
        <w:rPr>
          <w:rFonts w:asciiTheme="majorHAnsi" w:hAnsiTheme="majorHAnsi" w:cs="Arial"/>
          <w:b/>
          <w:i/>
        </w:rPr>
      </w:pPr>
      <w:r w:rsidRPr="00315F63">
        <w:rPr>
          <w:rFonts w:asciiTheme="majorHAnsi" w:hAnsiTheme="majorHAnsi" w:cs="Arial"/>
          <w:b/>
          <w:i/>
        </w:rPr>
        <w:t>5</w:t>
      </w:r>
      <w:r w:rsidR="004770C4" w:rsidRPr="00315F63">
        <w:rPr>
          <w:rFonts w:asciiTheme="majorHAnsi" w:hAnsiTheme="majorHAnsi" w:cs="Arial"/>
          <w:b/>
          <w:i/>
        </w:rPr>
        <w:t>.3</w:t>
      </w:r>
      <w:r w:rsidR="005F5C85" w:rsidRPr="00315F63">
        <w:rPr>
          <w:rFonts w:asciiTheme="majorHAnsi" w:hAnsiTheme="majorHAnsi" w:cs="Arial"/>
          <w:b/>
          <w:i/>
        </w:rPr>
        <w:t xml:space="preserve"> </w:t>
      </w:r>
      <w:r w:rsidR="001D3E37" w:rsidRPr="00315F63">
        <w:rPr>
          <w:rFonts w:asciiTheme="majorHAnsi" w:hAnsiTheme="majorHAnsi" w:cs="Arial"/>
          <w:b/>
          <w:i/>
        </w:rPr>
        <w:t xml:space="preserve">Closure of ccNSO </w:t>
      </w:r>
      <w:r w:rsidR="00833188" w:rsidRPr="00315F63">
        <w:rPr>
          <w:rFonts w:asciiTheme="majorHAnsi" w:hAnsiTheme="majorHAnsi" w:cs="Arial"/>
          <w:b/>
          <w:i/>
        </w:rPr>
        <w:t>Committees</w:t>
      </w:r>
    </w:p>
    <w:p w14:paraId="0545B6D1" w14:textId="77777777" w:rsidR="000C7062" w:rsidRPr="00315F63" w:rsidRDefault="000C7062" w:rsidP="00533314">
      <w:pPr>
        <w:widowControl w:val="0"/>
        <w:autoSpaceDE w:val="0"/>
        <w:autoSpaceDN w:val="0"/>
        <w:adjustRightInd w:val="0"/>
        <w:ind w:firstLine="11"/>
        <w:rPr>
          <w:rFonts w:asciiTheme="majorHAnsi" w:hAnsiTheme="majorHAnsi" w:cs="Arial"/>
        </w:rPr>
      </w:pPr>
    </w:p>
    <w:p w14:paraId="1FF48763" w14:textId="77777777" w:rsidR="00533314" w:rsidRPr="00315F63" w:rsidRDefault="00533314" w:rsidP="00533314">
      <w:pPr>
        <w:widowControl w:val="0"/>
        <w:autoSpaceDE w:val="0"/>
        <w:autoSpaceDN w:val="0"/>
        <w:adjustRightInd w:val="0"/>
        <w:ind w:firstLine="11"/>
        <w:rPr>
          <w:rFonts w:asciiTheme="majorHAnsi" w:hAnsiTheme="majorHAnsi" w:cs="Arial"/>
        </w:rPr>
      </w:pPr>
    </w:p>
    <w:p w14:paraId="2829A80A" w14:textId="3D880076" w:rsidR="001D3E37" w:rsidRPr="00315F63" w:rsidRDefault="001D3E37" w:rsidP="00833188">
      <w:pPr>
        <w:pStyle w:val="ListParagraph"/>
        <w:widowControl w:val="0"/>
        <w:numPr>
          <w:ilvl w:val="0"/>
          <w:numId w:val="12"/>
        </w:numPr>
        <w:autoSpaceDE w:val="0"/>
        <w:autoSpaceDN w:val="0"/>
        <w:adjustRightInd w:val="0"/>
        <w:rPr>
          <w:rFonts w:asciiTheme="majorHAnsi" w:hAnsiTheme="majorHAnsi" w:cs="Arial"/>
          <w:b/>
          <w:i/>
        </w:rPr>
      </w:pPr>
      <w:r w:rsidRPr="00315F63">
        <w:rPr>
          <w:rFonts w:asciiTheme="majorHAnsi" w:hAnsiTheme="majorHAnsi" w:cs="Arial"/>
          <w:b/>
          <w:i/>
        </w:rPr>
        <w:t>Closure of ISTACC</w:t>
      </w:r>
    </w:p>
    <w:p w14:paraId="496C694F" w14:textId="7666C5EA" w:rsidR="00931F3B" w:rsidRPr="00315F63" w:rsidRDefault="00931F3B" w:rsidP="00931F3B">
      <w:pPr>
        <w:widowControl w:val="0"/>
        <w:autoSpaceDE w:val="0"/>
        <w:autoSpaceDN w:val="0"/>
        <w:adjustRightInd w:val="0"/>
        <w:rPr>
          <w:rFonts w:asciiTheme="majorHAnsi" w:hAnsiTheme="majorHAnsi" w:cs="Arial"/>
        </w:rPr>
      </w:pPr>
      <w:r w:rsidRPr="00315F63">
        <w:rPr>
          <w:rFonts w:asciiTheme="majorHAnsi" w:hAnsiTheme="majorHAnsi" w:cs="Arial"/>
        </w:rPr>
        <w:t xml:space="preserve">Background. The IANA Stewardship Transition and Accountability Coordination Committee was originally (August 2014) created to coordinate the ccNSO and broader ccTLD efforts to participate in the IANA Stewardship Transition and Enhancing ICANN’s Accountability processes. After adoption of the CWG-Stewardship proposal and CCWG Accountability WS 1 proposal in March 2016, the mandate of the ISTACC was updated. The focus would be on the implementation efforts of the proposals. With the IAAN Stewardship Transition completed and closure of the CWG-Stewardship it is suggested to close the ISTACC. If and to the extent additional coordination is needed between the different (CC)WGs, for example between members of CCWG involved in developing the WS 1 proposals and Guideline Review Committee. It is suggested to use the Hyderabad meeting, to make suggestions to Council.  </w:t>
      </w:r>
    </w:p>
    <w:p w14:paraId="372A8CC2" w14:textId="77777777" w:rsidR="00931F3B" w:rsidRPr="00315F63" w:rsidRDefault="00931F3B" w:rsidP="00931F3B">
      <w:pPr>
        <w:widowControl w:val="0"/>
        <w:autoSpaceDE w:val="0"/>
        <w:autoSpaceDN w:val="0"/>
        <w:adjustRightInd w:val="0"/>
        <w:rPr>
          <w:rFonts w:asciiTheme="majorHAnsi" w:hAnsiTheme="majorHAnsi" w:cs="Arial"/>
        </w:rPr>
      </w:pPr>
      <w:r w:rsidRPr="00315F63">
        <w:rPr>
          <w:rFonts w:asciiTheme="majorHAnsi" w:hAnsiTheme="majorHAnsi" w:cs="Arial"/>
        </w:rPr>
        <w:t>For Decision</w:t>
      </w:r>
    </w:p>
    <w:p w14:paraId="33130A12" w14:textId="77777777" w:rsidR="00F10519" w:rsidRPr="00315F63" w:rsidRDefault="00F10519" w:rsidP="00931F3B">
      <w:pPr>
        <w:widowControl w:val="0"/>
        <w:autoSpaceDE w:val="0"/>
        <w:autoSpaceDN w:val="0"/>
        <w:adjustRightInd w:val="0"/>
        <w:rPr>
          <w:rFonts w:asciiTheme="majorHAnsi" w:hAnsiTheme="majorHAnsi" w:cs="Arial"/>
        </w:rPr>
      </w:pPr>
    </w:p>
    <w:p w14:paraId="7C76284E" w14:textId="77777777" w:rsidR="00F10519" w:rsidRPr="00315F63" w:rsidRDefault="00F10519" w:rsidP="00931F3B">
      <w:pPr>
        <w:widowControl w:val="0"/>
        <w:autoSpaceDE w:val="0"/>
        <w:autoSpaceDN w:val="0"/>
        <w:adjustRightInd w:val="0"/>
        <w:rPr>
          <w:rFonts w:asciiTheme="majorHAnsi" w:hAnsiTheme="majorHAnsi" w:cs="Arial"/>
          <w:b/>
        </w:rPr>
      </w:pPr>
      <w:r w:rsidRPr="00315F63">
        <w:rPr>
          <w:rFonts w:asciiTheme="majorHAnsi" w:hAnsiTheme="majorHAnsi" w:cs="Arial"/>
          <w:b/>
        </w:rPr>
        <w:t>Draft Decision</w:t>
      </w:r>
    </w:p>
    <w:p w14:paraId="4FCE28CF" w14:textId="78907876" w:rsidR="00F10519" w:rsidRPr="00315F63" w:rsidRDefault="00F10519" w:rsidP="00931F3B">
      <w:pPr>
        <w:widowControl w:val="0"/>
        <w:autoSpaceDE w:val="0"/>
        <w:autoSpaceDN w:val="0"/>
        <w:adjustRightInd w:val="0"/>
        <w:rPr>
          <w:rFonts w:asciiTheme="majorHAnsi" w:hAnsiTheme="majorHAnsi" w:cs="Arial"/>
          <w:b/>
        </w:rPr>
      </w:pPr>
      <w:r w:rsidRPr="00315F63">
        <w:rPr>
          <w:rFonts w:asciiTheme="majorHAnsi" w:hAnsiTheme="majorHAnsi" w:cs="Arial"/>
          <w:b/>
        </w:rPr>
        <w:t>With the completion of the Transition, the ccNSO Council decides to close the IANA Stewardship Transition and Accountability Coordination Committee</w:t>
      </w:r>
      <w:r w:rsidR="0023752E" w:rsidRPr="00315F63">
        <w:rPr>
          <w:rFonts w:asciiTheme="majorHAnsi" w:hAnsiTheme="majorHAnsi" w:cs="Arial"/>
          <w:b/>
        </w:rPr>
        <w:t xml:space="preserve"> (ISTACC) as suggested in its charter. The ccNSO Council want to thank all past and current members of the ISTACC for their contributions and efforts to achieve the Transition. </w:t>
      </w:r>
      <w:r w:rsidR="0023752E" w:rsidRPr="00315F63">
        <w:rPr>
          <w:rFonts w:asciiTheme="majorHAnsi" w:hAnsiTheme="majorHAnsi" w:cs="Arial"/>
          <w:b/>
        </w:rPr>
        <w:lastRenderedPageBreak/>
        <w:t xml:space="preserve">The chair of the ccNSO is requested to inform the members of ISTACC group accordingly and the secretariat is requested to take all necessary steps to close ISTACC.  </w:t>
      </w:r>
    </w:p>
    <w:p w14:paraId="220B35C2" w14:textId="77777777" w:rsidR="00931F3B" w:rsidRPr="00315F63" w:rsidRDefault="00931F3B" w:rsidP="00931F3B">
      <w:pPr>
        <w:widowControl w:val="0"/>
        <w:autoSpaceDE w:val="0"/>
        <w:autoSpaceDN w:val="0"/>
        <w:adjustRightInd w:val="0"/>
        <w:rPr>
          <w:rFonts w:asciiTheme="majorHAnsi" w:hAnsiTheme="majorHAnsi" w:cs="Arial"/>
          <w:b/>
        </w:rPr>
      </w:pPr>
    </w:p>
    <w:p w14:paraId="161423BE" w14:textId="77777777" w:rsidR="0023752E" w:rsidRPr="00315F63" w:rsidRDefault="0023752E" w:rsidP="00931F3B">
      <w:pPr>
        <w:widowControl w:val="0"/>
        <w:autoSpaceDE w:val="0"/>
        <w:autoSpaceDN w:val="0"/>
        <w:adjustRightInd w:val="0"/>
        <w:rPr>
          <w:rFonts w:asciiTheme="majorHAnsi" w:hAnsiTheme="majorHAnsi" w:cs="Arial"/>
        </w:rPr>
      </w:pPr>
    </w:p>
    <w:p w14:paraId="30EADB06" w14:textId="5F10C966" w:rsidR="00B23B92" w:rsidRPr="00315F63" w:rsidRDefault="001D3E37" w:rsidP="00931F3B">
      <w:pPr>
        <w:pStyle w:val="ListParagraph"/>
        <w:widowControl w:val="0"/>
        <w:numPr>
          <w:ilvl w:val="0"/>
          <w:numId w:val="12"/>
        </w:numPr>
        <w:autoSpaceDE w:val="0"/>
        <w:autoSpaceDN w:val="0"/>
        <w:adjustRightInd w:val="0"/>
        <w:rPr>
          <w:rFonts w:asciiTheme="majorHAnsi" w:hAnsiTheme="majorHAnsi" w:cs="Arial"/>
          <w:b/>
          <w:i/>
        </w:rPr>
      </w:pPr>
      <w:r w:rsidRPr="00315F63">
        <w:rPr>
          <w:rFonts w:asciiTheme="majorHAnsi" w:hAnsiTheme="majorHAnsi" w:cs="Arial"/>
          <w:b/>
          <w:i/>
        </w:rPr>
        <w:t>Closure of ISTC</w:t>
      </w:r>
    </w:p>
    <w:p w14:paraId="2E9E951A" w14:textId="30C3F1FE" w:rsidR="005843ED" w:rsidRPr="00315F63" w:rsidRDefault="00931F3B" w:rsidP="00931F3B">
      <w:pPr>
        <w:widowControl w:val="0"/>
        <w:autoSpaceDE w:val="0"/>
        <w:autoSpaceDN w:val="0"/>
        <w:adjustRightInd w:val="0"/>
        <w:ind w:firstLine="11"/>
        <w:rPr>
          <w:rFonts w:asciiTheme="majorHAnsi" w:hAnsiTheme="majorHAnsi" w:cs="Arial"/>
        </w:rPr>
      </w:pPr>
      <w:r w:rsidRPr="00315F63">
        <w:rPr>
          <w:rFonts w:asciiTheme="majorHAnsi" w:hAnsiTheme="majorHAnsi" w:cs="Arial"/>
        </w:rPr>
        <w:t xml:space="preserve">Background. </w:t>
      </w:r>
      <w:r w:rsidR="00C56A0D" w:rsidRPr="00315F63">
        <w:rPr>
          <w:rFonts w:asciiTheme="majorHAnsi" w:hAnsiTheme="majorHAnsi" w:cs="Arial"/>
        </w:rPr>
        <w:t>ISTC was created to co</w:t>
      </w:r>
      <w:r w:rsidR="00C62B24" w:rsidRPr="00315F63">
        <w:rPr>
          <w:rFonts w:asciiTheme="majorHAnsi" w:hAnsiTheme="majorHAnsi" w:cs="Arial"/>
        </w:rPr>
        <w:t>ordinate the efforts of the ccNSO appointed members and ccTLD participants on the CWG-Stewardship. It is first and foremost an emails list</w:t>
      </w:r>
      <w:r w:rsidR="005843ED" w:rsidRPr="00315F63">
        <w:rPr>
          <w:rFonts w:asciiTheme="majorHAnsi" w:hAnsiTheme="majorHAnsi" w:cs="Arial"/>
        </w:rPr>
        <w:t xml:space="preserve"> to coordinate the efforts of the ccTLDs. T</w:t>
      </w:r>
      <w:r w:rsidR="00C62B24" w:rsidRPr="00315F63">
        <w:rPr>
          <w:rFonts w:asciiTheme="majorHAnsi" w:hAnsiTheme="majorHAnsi" w:cs="Arial"/>
        </w:rPr>
        <w:t xml:space="preserve">he secretariat </w:t>
      </w:r>
      <w:r w:rsidR="005843ED" w:rsidRPr="00315F63">
        <w:rPr>
          <w:rFonts w:asciiTheme="majorHAnsi" w:hAnsiTheme="majorHAnsi" w:cs="Arial"/>
        </w:rPr>
        <w:t xml:space="preserve">provides administrative and logistical assistance. With closure of the CWG-Stewardship and completion of the implementation efforts, it is </w:t>
      </w:r>
      <w:r w:rsidR="00C56A0D" w:rsidRPr="00315F63">
        <w:rPr>
          <w:rFonts w:asciiTheme="majorHAnsi" w:hAnsiTheme="majorHAnsi" w:cs="Arial"/>
        </w:rPr>
        <w:t xml:space="preserve">suggested to close and archive </w:t>
      </w:r>
      <w:r w:rsidR="005843ED" w:rsidRPr="00315F63">
        <w:rPr>
          <w:rFonts w:asciiTheme="majorHAnsi" w:hAnsiTheme="majorHAnsi" w:cs="Arial"/>
        </w:rPr>
        <w:t>email list and formally close the coordination group.</w:t>
      </w:r>
    </w:p>
    <w:p w14:paraId="6AA9FB21" w14:textId="77777777" w:rsidR="0023752E" w:rsidRPr="00315F63" w:rsidRDefault="0023752E" w:rsidP="0023752E">
      <w:pPr>
        <w:widowControl w:val="0"/>
        <w:autoSpaceDE w:val="0"/>
        <w:autoSpaceDN w:val="0"/>
        <w:adjustRightInd w:val="0"/>
        <w:rPr>
          <w:rFonts w:asciiTheme="majorHAnsi" w:hAnsiTheme="majorHAnsi" w:cs="Arial"/>
        </w:rPr>
      </w:pPr>
    </w:p>
    <w:p w14:paraId="2092043D" w14:textId="77777777" w:rsidR="0023752E" w:rsidRPr="00315F63" w:rsidRDefault="0023752E" w:rsidP="0023752E">
      <w:pPr>
        <w:widowControl w:val="0"/>
        <w:autoSpaceDE w:val="0"/>
        <w:autoSpaceDN w:val="0"/>
        <w:adjustRightInd w:val="0"/>
        <w:rPr>
          <w:rFonts w:asciiTheme="majorHAnsi" w:hAnsiTheme="majorHAnsi" w:cs="Arial"/>
          <w:b/>
        </w:rPr>
      </w:pPr>
      <w:r w:rsidRPr="00315F63">
        <w:rPr>
          <w:rFonts w:asciiTheme="majorHAnsi" w:hAnsiTheme="majorHAnsi" w:cs="Arial"/>
          <w:b/>
        </w:rPr>
        <w:t>Draft Decision</w:t>
      </w:r>
    </w:p>
    <w:p w14:paraId="1CB9657D" w14:textId="6D346B50" w:rsidR="0023752E" w:rsidRPr="00315F63" w:rsidRDefault="0023752E" w:rsidP="0023752E">
      <w:pPr>
        <w:widowControl w:val="0"/>
        <w:autoSpaceDE w:val="0"/>
        <w:autoSpaceDN w:val="0"/>
        <w:adjustRightInd w:val="0"/>
        <w:rPr>
          <w:rFonts w:asciiTheme="majorHAnsi" w:hAnsiTheme="majorHAnsi" w:cs="Arial"/>
          <w:b/>
        </w:rPr>
      </w:pPr>
      <w:r w:rsidRPr="00315F63">
        <w:rPr>
          <w:rFonts w:asciiTheme="majorHAnsi" w:hAnsiTheme="majorHAnsi" w:cs="Arial"/>
          <w:b/>
        </w:rPr>
        <w:t xml:space="preserve">With the completion of the Transition, the ccNSO Council decides to close the IANA Stewardship Transition Coordination Committee (ISTC). The ccNSO Council want to thank all past and current members of the ISTC for their contributions and efforts to achieve the Transition. The chair of the ccNSO is requested to inform the members of ISTC group accordingly and the secretariat is requested to take all necessary steps to close ISTC.  </w:t>
      </w:r>
    </w:p>
    <w:p w14:paraId="0F773146" w14:textId="77777777" w:rsidR="0023752E" w:rsidRPr="00315F63" w:rsidRDefault="0023752E" w:rsidP="0023752E">
      <w:pPr>
        <w:widowControl w:val="0"/>
        <w:autoSpaceDE w:val="0"/>
        <w:autoSpaceDN w:val="0"/>
        <w:adjustRightInd w:val="0"/>
        <w:rPr>
          <w:rFonts w:asciiTheme="majorHAnsi" w:hAnsiTheme="majorHAnsi" w:cs="Arial"/>
          <w:b/>
        </w:rPr>
      </w:pPr>
    </w:p>
    <w:p w14:paraId="5FE62876" w14:textId="258C7FA6" w:rsidR="001D3E37" w:rsidRPr="00315F63" w:rsidRDefault="001D3E37" w:rsidP="0023752E">
      <w:pPr>
        <w:widowControl w:val="0"/>
        <w:autoSpaceDE w:val="0"/>
        <w:autoSpaceDN w:val="0"/>
        <w:adjustRightInd w:val="0"/>
        <w:rPr>
          <w:rFonts w:asciiTheme="majorHAnsi" w:hAnsiTheme="majorHAnsi" w:cs="Arial"/>
        </w:rPr>
      </w:pPr>
    </w:p>
    <w:p w14:paraId="7919A51C" w14:textId="5DB7C21D" w:rsidR="005F5C85" w:rsidRPr="00315F63" w:rsidRDefault="00DF15C6" w:rsidP="001D3E37">
      <w:pPr>
        <w:widowControl w:val="0"/>
        <w:autoSpaceDE w:val="0"/>
        <w:autoSpaceDN w:val="0"/>
        <w:adjustRightInd w:val="0"/>
        <w:ind w:left="709" w:firstLine="11"/>
        <w:rPr>
          <w:rFonts w:asciiTheme="majorHAnsi" w:hAnsiTheme="majorHAnsi" w:cs="Arial"/>
          <w:b/>
          <w:i/>
        </w:rPr>
      </w:pPr>
      <w:r w:rsidRPr="00315F63">
        <w:rPr>
          <w:rFonts w:asciiTheme="majorHAnsi" w:hAnsiTheme="majorHAnsi" w:cs="Arial"/>
          <w:b/>
          <w:i/>
        </w:rPr>
        <w:t>5</w:t>
      </w:r>
      <w:r w:rsidR="004770C4" w:rsidRPr="00315F63">
        <w:rPr>
          <w:rFonts w:asciiTheme="majorHAnsi" w:hAnsiTheme="majorHAnsi" w:cs="Arial"/>
          <w:b/>
          <w:i/>
        </w:rPr>
        <w:t>.4</w:t>
      </w:r>
      <w:r w:rsidR="001D3E37" w:rsidRPr="00315F63">
        <w:rPr>
          <w:rFonts w:asciiTheme="majorHAnsi" w:hAnsiTheme="majorHAnsi" w:cs="Arial"/>
          <w:b/>
          <w:i/>
        </w:rPr>
        <w:t xml:space="preserve"> Change of charter ccTLDWorld email list </w:t>
      </w:r>
    </w:p>
    <w:p w14:paraId="32DDA12F" w14:textId="77777777" w:rsidR="00145CC5" w:rsidRPr="00315F63" w:rsidRDefault="001521BD" w:rsidP="001D3E37">
      <w:pPr>
        <w:widowControl w:val="0"/>
        <w:autoSpaceDE w:val="0"/>
        <w:autoSpaceDN w:val="0"/>
        <w:adjustRightInd w:val="0"/>
        <w:ind w:left="709" w:firstLine="11"/>
        <w:rPr>
          <w:rFonts w:asciiTheme="majorHAnsi" w:hAnsiTheme="majorHAnsi" w:cs="Arial"/>
        </w:rPr>
      </w:pPr>
      <w:r w:rsidRPr="00315F63">
        <w:rPr>
          <w:rFonts w:asciiTheme="majorHAnsi" w:hAnsiTheme="majorHAnsi" w:cs="Arial"/>
        </w:rPr>
        <w:t xml:space="preserve">For discussion. </w:t>
      </w:r>
      <w:r w:rsidR="001D3E37" w:rsidRPr="00315F63">
        <w:rPr>
          <w:rFonts w:asciiTheme="majorHAnsi" w:hAnsiTheme="majorHAnsi" w:cs="Arial"/>
        </w:rPr>
        <w:t xml:space="preserve">Charter of </w:t>
      </w:r>
      <w:r w:rsidR="00245368" w:rsidRPr="00315F63">
        <w:rPr>
          <w:rFonts w:asciiTheme="majorHAnsi" w:hAnsiTheme="majorHAnsi" w:cs="Arial"/>
        </w:rPr>
        <w:t xml:space="preserve">ccTLDWorld list is limited to emails on IANA transition and accountability related topics. As the transition has become effective, the ccTLD community at large needs to be informed with respect to and by the CSC, RZERC and on related work and activities. By definition this is not limited to ccNSO membership </w:t>
      </w:r>
      <w:r w:rsidRPr="00315F63">
        <w:rPr>
          <w:rFonts w:asciiTheme="majorHAnsi" w:hAnsiTheme="majorHAnsi" w:cs="Arial"/>
        </w:rPr>
        <w:t xml:space="preserve">and interested parties and the ccNSO has a defined role in consultation processes. </w:t>
      </w:r>
      <w:r w:rsidR="002D6C77" w:rsidRPr="00315F63">
        <w:rPr>
          <w:rFonts w:asciiTheme="majorHAnsi" w:hAnsiTheme="majorHAnsi" w:cs="Arial"/>
        </w:rPr>
        <w:t xml:space="preserve"> </w:t>
      </w:r>
    </w:p>
    <w:p w14:paraId="1344C9A4" w14:textId="1F3111C2" w:rsidR="00145CC5" w:rsidRPr="00315F63" w:rsidRDefault="00FA269C" w:rsidP="001D3E37">
      <w:pPr>
        <w:widowControl w:val="0"/>
        <w:autoSpaceDE w:val="0"/>
        <w:autoSpaceDN w:val="0"/>
        <w:adjustRightInd w:val="0"/>
        <w:ind w:left="709" w:firstLine="11"/>
        <w:rPr>
          <w:rFonts w:asciiTheme="majorHAnsi" w:hAnsiTheme="majorHAnsi" w:cs="Arial"/>
        </w:rPr>
      </w:pPr>
      <w:r w:rsidRPr="00315F63">
        <w:rPr>
          <w:rFonts w:asciiTheme="majorHAnsi" w:hAnsiTheme="majorHAnsi" w:cs="Arial"/>
        </w:rPr>
        <w:t xml:space="preserve">Background </w:t>
      </w:r>
      <w:r w:rsidR="00C62ECB" w:rsidRPr="00315F63">
        <w:rPr>
          <w:rFonts w:asciiTheme="majorHAnsi" w:hAnsiTheme="majorHAnsi" w:cs="Arial"/>
        </w:rPr>
        <w:t>material: mandate/charter ccTLDWorld list</w:t>
      </w:r>
    </w:p>
    <w:p w14:paraId="36779C8A" w14:textId="50F85618" w:rsidR="001D3E37" w:rsidRPr="00315F63" w:rsidRDefault="00145CC5" w:rsidP="001D3E37">
      <w:pPr>
        <w:widowControl w:val="0"/>
        <w:autoSpaceDE w:val="0"/>
        <w:autoSpaceDN w:val="0"/>
        <w:adjustRightInd w:val="0"/>
        <w:ind w:left="709" w:firstLine="11"/>
        <w:rPr>
          <w:rFonts w:asciiTheme="majorHAnsi" w:hAnsiTheme="majorHAnsi" w:cs="Arial"/>
        </w:rPr>
      </w:pPr>
      <w:r w:rsidRPr="00315F63">
        <w:rPr>
          <w:rFonts w:asciiTheme="majorHAnsi" w:hAnsiTheme="majorHAnsi" w:cs="Arial"/>
        </w:rPr>
        <w:t>For discussion</w:t>
      </w:r>
      <w:r w:rsidR="00245368" w:rsidRPr="00315F63">
        <w:rPr>
          <w:rFonts w:asciiTheme="majorHAnsi" w:hAnsiTheme="majorHAnsi" w:cs="Arial"/>
        </w:rPr>
        <w:t xml:space="preserve">  </w:t>
      </w:r>
    </w:p>
    <w:p w14:paraId="129D1C17" w14:textId="77777777" w:rsidR="007C41E2" w:rsidRPr="00315F63" w:rsidRDefault="007C41E2" w:rsidP="007C047A">
      <w:pPr>
        <w:widowControl w:val="0"/>
        <w:autoSpaceDE w:val="0"/>
        <w:autoSpaceDN w:val="0"/>
        <w:adjustRightInd w:val="0"/>
        <w:rPr>
          <w:rFonts w:asciiTheme="majorHAnsi" w:hAnsiTheme="majorHAnsi" w:cs="Arial"/>
        </w:rPr>
      </w:pPr>
    </w:p>
    <w:p w14:paraId="6C3C88B1" w14:textId="77777777" w:rsidR="00B16BCE" w:rsidRPr="00315F63" w:rsidRDefault="00B16BCE" w:rsidP="007C047A">
      <w:pPr>
        <w:widowControl w:val="0"/>
        <w:autoSpaceDE w:val="0"/>
        <w:autoSpaceDN w:val="0"/>
        <w:adjustRightInd w:val="0"/>
        <w:rPr>
          <w:rFonts w:asciiTheme="majorHAnsi" w:hAnsiTheme="majorHAnsi" w:cs="Arial"/>
        </w:rPr>
      </w:pPr>
    </w:p>
    <w:p w14:paraId="5AE376D7" w14:textId="7FBCDD33" w:rsidR="00A277EE" w:rsidRPr="00315F63" w:rsidRDefault="00DF15C6" w:rsidP="00F90322">
      <w:pPr>
        <w:widowControl w:val="0"/>
        <w:autoSpaceDE w:val="0"/>
        <w:autoSpaceDN w:val="0"/>
        <w:adjustRightInd w:val="0"/>
        <w:rPr>
          <w:rFonts w:asciiTheme="majorHAnsi" w:hAnsiTheme="majorHAnsi" w:cs="Arial"/>
          <w:b/>
        </w:rPr>
      </w:pPr>
      <w:r w:rsidRPr="00315F63">
        <w:rPr>
          <w:rFonts w:asciiTheme="majorHAnsi" w:hAnsiTheme="majorHAnsi" w:cs="Arial"/>
          <w:b/>
        </w:rPr>
        <w:t>6</w:t>
      </w:r>
      <w:r w:rsidR="005F5C85" w:rsidRPr="00315F63">
        <w:rPr>
          <w:rFonts w:asciiTheme="majorHAnsi" w:hAnsiTheme="majorHAnsi" w:cs="Arial"/>
          <w:b/>
        </w:rPr>
        <w:t xml:space="preserve">) Adoption ccNSO Guidelines </w:t>
      </w:r>
    </w:p>
    <w:p w14:paraId="69F2E883" w14:textId="347FA168" w:rsidR="00A5426A" w:rsidRPr="00315F63" w:rsidRDefault="00A36FD9" w:rsidP="00C80D19">
      <w:pPr>
        <w:pStyle w:val="ListParagraph"/>
        <w:widowControl w:val="0"/>
        <w:numPr>
          <w:ilvl w:val="0"/>
          <w:numId w:val="10"/>
        </w:numPr>
        <w:autoSpaceDE w:val="0"/>
        <w:autoSpaceDN w:val="0"/>
        <w:adjustRightInd w:val="0"/>
        <w:rPr>
          <w:rFonts w:asciiTheme="majorHAnsi" w:hAnsiTheme="majorHAnsi" w:cs="Arial"/>
        </w:rPr>
      </w:pPr>
      <w:r w:rsidRPr="00315F63">
        <w:rPr>
          <w:rFonts w:asciiTheme="majorHAnsi" w:hAnsiTheme="majorHAnsi" w:cs="Arial"/>
        </w:rPr>
        <w:t xml:space="preserve">ccNSO Guideline: </w:t>
      </w:r>
      <w:r w:rsidR="00C80D19" w:rsidRPr="00315F63">
        <w:rPr>
          <w:rFonts w:asciiTheme="majorHAnsi" w:hAnsiTheme="majorHAnsi" w:cs="Arial"/>
        </w:rPr>
        <w:t xml:space="preserve">Special Review teams </w:t>
      </w:r>
    </w:p>
    <w:p w14:paraId="33A00F8A" w14:textId="4F3972B8" w:rsidR="005F5C85" w:rsidRPr="00315F63" w:rsidRDefault="00A5426A" w:rsidP="00F90322">
      <w:pPr>
        <w:widowControl w:val="0"/>
        <w:autoSpaceDE w:val="0"/>
        <w:autoSpaceDN w:val="0"/>
        <w:adjustRightInd w:val="0"/>
        <w:rPr>
          <w:rFonts w:asciiTheme="majorHAnsi" w:hAnsiTheme="majorHAnsi" w:cs="Arial"/>
        </w:rPr>
      </w:pPr>
      <w:r w:rsidRPr="00315F63">
        <w:rPr>
          <w:rFonts w:asciiTheme="majorHAnsi" w:hAnsiTheme="majorHAnsi" w:cs="Arial"/>
        </w:rPr>
        <w:t>Background material: Draft Guidelines as developed and proposed by the ccNSO Guideline Review Committee.</w:t>
      </w:r>
    </w:p>
    <w:p w14:paraId="3F5E875D" w14:textId="287BDD18" w:rsidR="00145CC5" w:rsidRPr="00315F63" w:rsidRDefault="00145CC5" w:rsidP="00F90322">
      <w:pPr>
        <w:widowControl w:val="0"/>
        <w:autoSpaceDE w:val="0"/>
        <w:autoSpaceDN w:val="0"/>
        <w:adjustRightInd w:val="0"/>
        <w:rPr>
          <w:rFonts w:asciiTheme="majorHAnsi" w:hAnsiTheme="majorHAnsi" w:cs="Arial"/>
        </w:rPr>
      </w:pPr>
      <w:r w:rsidRPr="00315F63">
        <w:rPr>
          <w:rFonts w:asciiTheme="majorHAnsi" w:hAnsiTheme="majorHAnsi" w:cs="Arial"/>
        </w:rPr>
        <w:t>For decision</w:t>
      </w:r>
    </w:p>
    <w:p w14:paraId="7C9AA20A" w14:textId="77777777" w:rsidR="00726467" w:rsidRDefault="00726467" w:rsidP="00284AB1">
      <w:pPr>
        <w:widowControl w:val="0"/>
        <w:autoSpaceDE w:val="0"/>
        <w:autoSpaceDN w:val="0"/>
        <w:adjustRightInd w:val="0"/>
        <w:rPr>
          <w:rFonts w:asciiTheme="majorHAnsi" w:hAnsiTheme="majorHAnsi" w:cs="Arial"/>
        </w:rPr>
      </w:pPr>
    </w:p>
    <w:p w14:paraId="0253066E" w14:textId="77777777" w:rsidR="00284AB1" w:rsidRPr="00315F63" w:rsidRDefault="00284AB1" w:rsidP="00284AB1">
      <w:pPr>
        <w:widowControl w:val="0"/>
        <w:autoSpaceDE w:val="0"/>
        <w:autoSpaceDN w:val="0"/>
        <w:adjustRightInd w:val="0"/>
        <w:rPr>
          <w:rFonts w:asciiTheme="majorHAnsi" w:hAnsiTheme="majorHAnsi" w:cs="Calibri"/>
        </w:rPr>
      </w:pPr>
      <w:r w:rsidRPr="00315F63">
        <w:rPr>
          <w:rFonts w:asciiTheme="majorHAnsi" w:hAnsiTheme="majorHAnsi" w:cs="Calibri"/>
          <w:b/>
          <w:bCs/>
        </w:rPr>
        <w:t>Draft Resolution</w:t>
      </w:r>
    </w:p>
    <w:p w14:paraId="462A4B27" w14:textId="77777777" w:rsidR="00284AB1" w:rsidRPr="00315F63" w:rsidRDefault="00284AB1" w:rsidP="00284AB1">
      <w:pPr>
        <w:widowControl w:val="0"/>
        <w:autoSpaceDE w:val="0"/>
        <w:autoSpaceDN w:val="0"/>
        <w:adjustRightInd w:val="0"/>
        <w:rPr>
          <w:rFonts w:asciiTheme="majorHAnsi" w:hAnsiTheme="majorHAnsi" w:cs="Calibri"/>
        </w:rPr>
      </w:pPr>
      <w:r w:rsidRPr="00315F63">
        <w:rPr>
          <w:rFonts w:asciiTheme="majorHAnsi" w:hAnsiTheme="majorHAnsi" w:cs="Calibri"/>
          <w:b/>
          <w:bCs/>
          <w:i/>
          <w:iCs/>
        </w:rPr>
        <w:t>Background</w:t>
      </w:r>
    </w:p>
    <w:p w14:paraId="5F9202EA" w14:textId="77777777" w:rsidR="00284AB1" w:rsidRPr="00315F63" w:rsidRDefault="00284AB1" w:rsidP="00284AB1">
      <w:pPr>
        <w:widowControl w:val="0"/>
        <w:autoSpaceDE w:val="0"/>
        <w:autoSpaceDN w:val="0"/>
        <w:adjustRightInd w:val="0"/>
        <w:rPr>
          <w:rFonts w:asciiTheme="majorHAnsi" w:hAnsiTheme="majorHAnsi" w:cs="Calibri"/>
        </w:rPr>
      </w:pPr>
      <w:r w:rsidRPr="00315F63">
        <w:rPr>
          <w:rFonts w:asciiTheme="majorHAnsi" w:hAnsiTheme="majorHAnsi" w:cs="Calibri"/>
        </w:rPr>
        <w:t>Over the past several months the ccNSO Guidelines Review Committee (GRC) has made good progress in its work to review and update the ccNSO Guidelines (</w:t>
      </w:r>
      <w:hyperlink r:id="rId10" w:history="1">
        <w:r w:rsidRPr="00315F63">
          <w:rPr>
            <w:rFonts w:asciiTheme="majorHAnsi" w:hAnsiTheme="majorHAnsi" w:cs="Calibri"/>
            <w:color w:val="6D294C"/>
            <w:u w:val="single" w:color="6D294C"/>
          </w:rPr>
          <w:t>http://ccnso.icann.org/about/guidelines.htm</w:t>
        </w:r>
      </w:hyperlink>
      <w:r w:rsidRPr="00315F63">
        <w:rPr>
          <w:rFonts w:asciiTheme="majorHAnsi" w:hAnsiTheme="majorHAnsi" w:cs="Calibri"/>
        </w:rPr>
        <w:t>).</w:t>
      </w:r>
    </w:p>
    <w:p w14:paraId="7F86C37D" w14:textId="77777777" w:rsidR="00284AB1" w:rsidRPr="00315F63" w:rsidRDefault="00284AB1" w:rsidP="00284AB1">
      <w:pPr>
        <w:widowControl w:val="0"/>
        <w:autoSpaceDE w:val="0"/>
        <w:autoSpaceDN w:val="0"/>
        <w:adjustRightInd w:val="0"/>
        <w:rPr>
          <w:rFonts w:asciiTheme="majorHAnsi" w:hAnsiTheme="majorHAnsi" w:cs="Calibri"/>
        </w:rPr>
      </w:pPr>
      <w:r w:rsidRPr="00315F63">
        <w:rPr>
          <w:rFonts w:asciiTheme="majorHAnsi" w:hAnsiTheme="majorHAnsi" w:cs="Calibri"/>
        </w:rPr>
        <w:lastRenderedPageBreak/>
        <w:t>  </w:t>
      </w:r>
    </w:p>
    <w:p w14:paraId="7006959B" w14:textId="7429ACCE" w:rsidR="00284AB1" w:rsidRPr="00315F63" w:rsidRDefault="00284AB1" w:rsidP="00284AB1">
      <w:pPr>
        <w:widowControl w:val="0"/>
        <w:autoSpaceDE w:val="0"/>
        <w:autoSpaceDN w:val="0"/>
        <w:adjustRightInd w:val="0"/>
        <w:rPr>
          <w:rFonts w:asciiTheme="majorHAnsi" w:hAnsiTheme="majorHAnsi" w:cs="Calibri"/>
        </w:rPr>
      </w:pPr>
      <w:r w:rsidRPr="00315F63">
        <w:rPr>
          <w:rFonts w:asciiTheme="majorHAnsi" w:hAnsiTheme="majorHAnsi" w:cs="Calibri"/>
        </w:rPr>
        <w:t>The work of the GRC touches on the documents that the ccNSO community uses t</w:t>
      </w:r>
      <w:r w:rsidRPr="00315F63">
        <w:rPr>
          <w:rFonts w:asciiTheme="majorHAnsi" w:hAnsiTheme="majorHAnsi" w:cs="Calibri"/>
        </w:rPr>
        <w:t>o guide all aspects of its work</w:t>
      </w:r>
      <w:r w:rsidRPr="00315F63">
        <w:rPr>
          <w:rFonts w:asciiTheme="majorHAnsi" w:hAnsiTheme="majorHAnsi" w:cs="Calibri"/>
        </w:rPr>
        <w:t xml:space="preserve"> including, among others, matters as selection and appointment of </w:t>
      </w:r>
      <w:r w:rsidRPr="00315F63">
        <w:rPr>
          <w:rFonts w:asciiTheme="majorHAnsi" w:hAnsiTheme="majorHAnsi" w:cs="Calibri"/>
        </w:rPr>
        <w:t>officials and liaisons</w:t>
      </w:r>
      <w:r w:rsidRPr="00315F63">
        <w:rPr>
          <w:rFonts w:asciiTheme="majorHAnsi" w:hAnsiTheme="majorHAnsi" w:cs="Calibri"/>
        </w:rPr>
        <w:t>.</w:t>
      </w:r>
    </w:p>
    <w:p w14:paraId="47A65D9C" w14:textId="77777777" w:rsidR="00284AB1" w:rsidRPr="00315F63" w:rsidRDefault="00284AB1" w:rsidP="00284AB1">
      <w:pPr>
        <w:widowControl w:val="0"/>
        <w:autoSpaceDE w:val="0"/>
        <w:autoSpaceDN w:val="0"/>
        <w:adjustRightInd w:val="0"/>
        <w:rPr>
          <w:rFonts w:asciiTheme="majorHAnsi" w:hAnsiTheme="majorHAnsi" w:cs="Calibri"/>
        </w:rPr>
      </w:pPr>
      <w:r w:rsidRPr="00315F63">
        <w:rPr>
          <w:rFonts w:asciiTheme="majorHAnsi" w:hAnsiTheme="majorHAnsi" w:cs="Calibri"/>
        </w:rPr>
        <w:t> </w:t>
      </w:r>
    </w:p>
    <w:p w14:paraId="5461FEB7" w14:textId="5121F3F8" w:rsidR="00284AB1" w:rsidRPr="00315F63" w:rsidRDefault="00284AB1" w:rsidP="00284AB1">
      <w:pPr>
        <w:widowControl w:val="0"/>
        <w:autoSpaceDE w:val="0"/>
        <w:autoSpaceDN w:val="0"/>
        <w:adjustRightInd w:val="0"/>
        <w:rPr>
          <w:rFonts w:asciiTheme="majorHAnsi" w:hAnsiTheme="majorHAnsi" w:cs="Calibri"/>
        </w:rPr>
      </w:pPr>
      <w:r w:rsidRPr="00315F63">
        <w:rPr>
          <w:rFonts w:asciiTheme="majorHAnsi" w:hAnsiTheme="majorHAnsi" w:cs="Calibri"/>
        </w:rPr>
        <w:t xml:space="preserve">In order to meet the </w:t>
      </w:r>
      <w:r w:rsidRPr="00315F63">
        <w:rPr>
          <w:rFonts w:asciiTheme="majorHAnsi" w:hAnsiTheme="majorHAnsi" w:cs="Calibri"/>
        </w:rPr>
        <w:t xml:space="preserve">requirements of the </w:t>
      </w:r>
      <w:r w:rsidRPr="00315F63">
        <w:rPr>
          <w:rFonts w:asciiTheme="majorHAnsi" w:hAnsiTheme="majorHAnsi" w:cs="Calibri"/>
        </w:rPr>
        <w:t>ICANN 27 May 2016 Bylaws</w:t>
      </w:r>
      <w:r w:rsidRPr="00315F63">
        <w:rPr>
          <w:rFonts w:asciiTheme="majorHAnsi" w:hAnsiTheme="majorHAnsi" w:cs="Calibri"/>
        </w:rPr>
        <w:t xml:space="preserve">, which became effective </w:t>
      </w:r>
      <w:r w:rsidRPr="00315F63">
        <w:rPr>
          <w:rFonts w:asciiTheme="majorHAnsi" w:hAnsiTheme="majorHAnsi" w:cs="Calibri"/>
        </w:rPr>
        <w:t>1 October 2016, the GRC presents</w:t>
      </w:r>
      <w:r w:rsidRPr="00315F63">
        <w:rPr>
          <w:rFonts w:asciiTheme="majorHAnsi" w:hAnsiTheme="majorHAnsi" w:cs="Calibri"/>
        </w:rPr>
        <w:t xml:space="preserve"> the following Guideline</w:t>
      </w:r>
      <w:r w:rsidRPr="00315F63">
        <w:rPr>
          <w:rFonts w:asciiTheme="majorHAnsi" w:hAnsiTheme="majorHAnsi" w:cs="Calibri"/>
        </w:rPr>
        <w:t xml:space="preserve"> for adoption:  </w:t>
      </w:r>
    </w:p>
    <w:p w14:paraId="4E75928A" w14:textId="7B78D6FD" w:rsidR="00284AB1" w:rsidRPr="00315F63" w:rsidRDefault="00284AB1" w:rsidP="00284AB1">
      <w:pPr>
        <w:widowControl w:val="0"/>
        <w:autoSpaceDE w:val="0"/>
        <w:autoSpaceDN w:val="0"/>
        <w:adjustRightInd w:val="0"/>
        <w:rPr>
          <w:rFonts w:asciiTheme="majorHAnsi" w:hAnsiTheme="majorHAnsi" w:cs="Calibri"/>
        </w:rPr>
      </w:pPr>
      <w:r w:rsidRPr="00315F63">
        <w:rPr>
          <w:rFonts w:asciiTheme="majorHAnsi" w:hAnsiTheme="majorHAnsi" w:cs="Calibri"/>
        </w:rPr>
        <w:t xml:space="preserve">ccNSO Guideline: </w:t>
      </w:r>
      <w:r w:rsidRPr="00315F63">
        <w:rPr>
          <w:rFonts w:asciiTheme="majorHAnsi" w:hAnsiTheme="majorHAnsi"/>
        </w:rPr>
        <w:t xml:space="preserve">ccNSO Nominations to Specific Review Teams </w:t>
      </w:r>
    </w:p>
    <w:p w14:paraId="0F838CBB" w14:textId="77777777" w:rsidR="00284AB1" w:rsidRPr="00315F63" w:rsidRDefault="00284AB1" w:rsidP="00284AB1">
      <w:pPr>
        <w:widowControl w:val="0"/>
        <w:autoSpaceDE w:val="0"/>
        <w:autoSpaceDN w:val="0"/>
        <w:adjustRightInd w:val="0"/>
        <w:rPr>
          <w:rFonts w:asciiTheme="majorHAnsi" w:hAnsiTheme="majorHAnsi" w:cs="Calibri"/>
        </w:rPr>
      </w:pPr>
    </w:p>
    <w:p w14:paraId="44BA982F" w14:textId="77777777" w:rsidR="00284AB1" w:rsidRPr="00315F63" w:rsidRDefault="00284AB1" w:rsidP="00284AB1">
      <w:pPr>
        <w:widowControl w:val="0"/>
        <w:autoSpaceDE w:val="0"/>
        <w:autoSpaceDN w:val="0"/>
        <w:adjustRightInd w:val="0"/>
        <w:rPr>
          <w:rFonts w:asciiTheme="majorHAnsi" w:hAnsiTheme="majorHAnsi" w:cs="Cambria"/>
        </w:rPr>
      </w:pPr>
      <w:r w:rsidRPr="00315F63">
        <w:rPr>
          <w:rFonts w:asciiTheme="majorHAnsi" w:hAnsiTheme="majorHAnsi" w:cs="Calibri"/>
          <w:b/>
          <w:bCs/>
          <w:i/>
          <w:iCs/>
        </w:rPr>
        <w:t>Draft Decisions</w:t>
      </w:r>
    </w:p>
    <w:p w14:paraId="456D0A08" w14:textId="55ABFC92" w:rsidR="00284AB1" w:rsidRPr="00315F63" w:rsidRDefault="00284AB1" w:rsidP="00284AB1">
      <w:pPr>
        <w:widowControl w:val="0"/>
        <w:autoSpaceDE w:val="0"/>
        <w:autoSpaceDN w:val="0"/>
        <w:adjustRightInd w:val="0"/>
        <w:rPr>
          <w:rFonts w:asciiTheme="majorHAnsi" w:hAnsiTheme="majorHAnsi" w:cs="Cambria"/>
        </w:rPr>
      </w:pPr>
      <w:r w:rsidRPr="00315F63">
        <w:rPr>
          <w:rFonts w:asciiTheme="majorHAnsi" w:hAnsiTheme="majorHAnsi" w:cs="Calibri"/>
          <w:b/>
          <w:bCs/>
        </w:rPr>
        <w:t>T</w:t>
      </w:r>
      <w:r w:rsidRPr="00315F63">
        <w:rPr>
          <w:rFonts w:asciiTheme="majorHAnsi" w:hAnsiTheme="majorHAnsi" w:cs="Calibri"/>
          <w:b/>
          <w:bCs/>
        </w:rPr>
        <w:t>he ccNSO Council</w:t>
      </w:r>
      <w:r w:rsidRPr="00315F63">
        <w:rPr>
          <w:rFonts w:asciiTheme="majorHAnsi" w:hAnsiTheme="majorHAnsi" w:cs="Calibri"/>
          <w:b/>
          <w:bCs/>
        </w:rPr>
        <w:t xml:space="preserve"> adopts the ccNSO Guideline: </w:t>
      </w:r>
      <w:r w:rsidRPr="00315F63">
        <w:rPr>
          <w:rFonts w:asciiTheme="majorHAnsi" w:hAnsiTheme="majorHAnsi"/>
          <w:b/>
        </w:rPr>
        <w:t>ccNSO Nominations to Specific Review Teams</w:t>
      </w:r>
      <w:r w:rsidRPr="00315F63">
        <w:rPr>
          <w:rFonts w:asciiTheme="majorHAnsi" w:hAnsiTheme="majorHAnsi" w:cs="Calibri"/>
          <w:b/>
          <w:bCs/>
        </w:rPr>
        <w:t xml:space="preserve"> as proposed by the ccNSO Guideline Review Committee (GRC WG)</w:t>
      </w:r>
    </w:p>
    <w:p w14:paraId="30F725D4" w14:textId="77777777" w:rsidR="00284AB1" w:rsidRPr="00315F63" w:rsidRDefault="00284AB1" w:rsidP="00284AB1">
      <w:pPr>
        <w:widowControl w:val="0"/>
        <w:autoSpaceDE w:val="0"/>
        <w:autoSpaceDN w:val="0"/>
        <w:adjustRightInd w:val="0"/>
        <w:rPr>
          <w:rFonts w:asciiTheme="majorHAnsi" w:hAnsiTheme="majorHAnsi" w:cs="Calibri"/>
          <w:b/>
          <w:bCs/>
        </w:rPr>
      </w:pPr>
    </w:p>
    <w:p w14:paraId="1CD81A5F" w14:textId="1B139367" w:rsidR="00284AB1" w:rsidRPr="00315F63" w:rsidRDefault="00284AB1" w:rsidP="00284AB1">
      <w:pPr>
        <w:widowControl w:val="0"/>
        <w:autoSpaceDE w:val="0"/>
        <w:autoSpaceDN w:val="0"/>
        <w:adjustRightInd w:val="0"/>
        <w:rPr>
          <w:rFonts w:asciiTheme="majorHAnsi" w:hAnsiTheme="majorHAnsi" w:cs="Calibri"/>
        </w:rPr>
      </w:pPr>
      <w:r w:rsidRPr="00315F63">
        <w:rPr>
          <w:rFonts w:asciiTheme="majorHAnsi" w:hAnsiTheme="majorHAnsi" w:cs="Calibri"/>
          <w:b/>
          <w:bCs/>
        </w:rPr>
        <w:t>The ccNSO Secretariat is requested to publis</w:t>
      </w:r>
      <w:r w:rsidRPr="00315F63">
        <w:rPr>
          <w:rFonts w:asciiTheme="majorHAnsi" w:hAnsiTheme="majorHAnsi" w:cs="Calibri"/>
          <w:b/>
          <w:bCs/>
        </w:rPr>
        <w:t>h the above mentioned Guideline</w:t>
      </w:r>
      <w:r w:rsidRPr="00315F63">
        <w:rPr>
          <w:rFonts w:asciiTheme="majorHAnsi" w:hAnsiTheme="majorHAnsi" w:cs="Calibri"/>
          <w:b/>
          <w:bCs/>
        </w:rPr>
        <w:t xml:space="preserve"> as soon as possible on the ccNSO Website</w:t>
      </w:r>
      <w:r w:rsidRPr="00315F63">
        <w:rPr>
          <w:rFonts w:asciiTheme="majorHAnsi" w:hAnsiTheme="majorHAnsi" w:cs="Calibri"/>
          <w:b/>
          <w:bCs/>
        </w:rPr>
        <w:t xml:space="preserve"> and</w:t>
      </w:r>
      <w:r w:rsidRPr="00315F63">
        <w:rPr>
          <w:rFonts w:asciiTheme="majorHAnsi" w:hAnsiTheme="majorHAnsi" w:cs="Calibri"/>
          <w:b/>
          <w:bCs/>
        </w:rPr>
        <w:t xml:space="preserve"> inform the community accordingly</w:t>
      </w:r>
      <w:r w:rsidRPr="00315F63">
        <w:rPr>
          <w:rFonts w:asciiTheme="majorHAnsi" w:hAnsiTheme="majorHAnsi" w:cs="Calibri"/>
          <w:b/>
          <w:bCs/>
        </w:rPr>
        <w:t xml:space="preserve">. </w:t>
      </w:r>
      <w:r w:rsidRPr="00315F63">
        <w:rPr>
          <w:rFonts w:asciiTheme="majorHAnsi" w:hAnsiTheme="majorHAnsi" w:cs="Calibri"/>
          <w:b/>
          <w:bCs/>
        </w:rPr>
        <w:t xml:space="preserve">The adopted </w:t>
      </w:r>
      <w:r w:rsidRPr="00315F63">
        <w:rPr>
          <w:rFonts w:asciiTheme="majorHAnsi" w:hAnsiTheme="majorHAnsi" w:cs="Calibri"/>
          <w:b/>
          <w:bCs/>
        </w:rPr>
        <w:t>Guideline will be</w:t>
      </w:r>
      <w:r w:rsidRPr="00315F63">
        <w:rPr>
          <w:rFonts w:asciiTheme="majorHAnsi" w:hAnsiTheme="majorHAnsi" w:cs="Calibri"/>
          <w:b/>
          <w:bCs/>
        </w:rPr>
        <w:t xml:space="preserve"> effective 7 days aft</w:t>
      </w:r>
      <w:r w:rsidRPr="00315F63">
        <w:rPr>
          <w:rFonts w:asciiTheme="majorHAnsi" w:hAnsiTheme="majorHAnsi" w:cs="Calibri"/>
          <w:b/>
          <w:bCs/>
        </w:rPr>
        <w:t>er publication of the Guideline</w:t>
      </w:r>
      <w:r w:rsidRPr="00315F63">
        <w:rPr>
          <w:rFonts w:asciiTheme="majorHAnsi" w:hAnsiTheme="majorHAnsi" w:cs="Calibri"/>
          <w:b/>
          <w:bCs/>
        </w:rPr>
        <w:t xml:space="preserve"> on the ccNSO Website</w:t>
      </w:r>
      <w:r w:rsidRPr="00315F63">
        <w:rPr>
          <w:rFonts w:asciiTheme="majorHAnsi" w:hAnsiTheme="majorHAnsi" w:cs="Calibri"/>
          <w:b/>
          <w:bCs/>
        </w:rPr>
        <w:t xml:space="preserve">. </w:t>
      </w:r>
      <w:r w:rsidRPr="00315F63">
        <w:rPr>
          <w:rFonts w:asciiTheme="majorHAnsi" w:hAnsiTheme="majorHAnsi" w:cs="Calibri"/>
          <w:b/>
          <w:bCs/>
        </w:rPr>
        <w:t xml:space="preserve"> </w:t>
      </w:r>
    </w:p>
    <w:p w14:paraId="5347514B" w14:textId="77777777" w:rsidR="00726467" w:rsidRDefault="00726467" w:rsidP="00F90322">
      <w:pPr>
        <w:widowControl w:val="0"/>
        <w:autoSpaceDE w:val="0"/>
        <w:autoSpaceDN w:val="0"/>
        <w:adjustRightInd w:val="0"/>
        <w:rPr>
          <w:rFonts w:asciiTheme="majorHAnsi" w:hAnsiTheme="majorHAnsi" w:cs="Arial"/>
        </w:rPr>
      </w:pPr>
    </w:p>
    <w:p w14:paraId="7206873B" w14:textId="77777777" w:rsidR="00726467" w:rsidRDefault="00726467" w:rsidP="00F90322">
      <w:pPr>
        <w:widowControl w:val="0"/>
        <w:autoSpaceDE w:val="0"/>
        <w:autoSpaceDN w:val="0"/>
        <w:adjustRightInd w:val="0"/>
        <w:rPr>
          <w:rFonts w:asciiTheme="majorHAnsi" w:hAnsiTheme="majorHAnsi" w:cs="Arial"/>
        </w:rPr>
      </w:pPr>
    </w:p>
    <w:p w14:paraId="4424C533" w14:textId="216CD9EC" w:rsidR="00EE0D8B" w:rsidRPr="00315F63" w:rsidRDefault="00DF15C6" w:rsidP="00F90322">
      <w:pPr>
        <w:widowControl w:val="0"/>
        <w:autoSpaceDE w:val="0"/>
        <w:autoSpaceDN w:val="0"/>
        <w:adjustRightInd w:val="0"/>
        <w:rPr>
          <w:rFonts w:asciiTheme="majorHAnsi" w:hAnsiTheme="majorHAnsi" w:cs="Arial"/>
          <w:b/>
        </w:rPr>
      </w:pPr>
      <w:r w:rsidRPr="00315F63">
        <w:rPr>
          <w:rFonts w:asciiTheme="majorHAnsi" w:hAnsiTheme="majorHAnsi" w:cs="Arial"/>
          <w:b/>
        </w:rPr>
        <w:t>7</w:t>
      </w:r>
      <w:r w:rsidR="00EE0D8B" w:rsidRPr="00315F63">
        <w:rPr>
          <w:rFonts w:asciiTheme="majorHAnsi" w:hAnsiTheme="majorHAnsi" w:cs="Arial"/>
          <w:b/>
        </w:rPr>
        <w:t>) CWG Auction Proceeds</w:t>
      </w:r>
    </w:p>
    <w:p w14:paraId="2CE5BED3" w14:textId="1E3FF0CB" w:rsidR="00EE0D8B" w:rsidRPr="00315F63" w:rsidRDefault="00EE0D8B" w:rsidP="0037302E">
      <w:pPr>
        <w:widowControl w:val="0"/>
        <w:autoSpaceDE w:val="0"/>
        <w:autoSpaceDN w:val="0"/>
        <w:adjustRightInd w:val="0"/>
        <w:rPr>
          <w:rFonts w:asciiTheme="majorHAnsi" w:hAnsiTheme="majorHAnsi" w:cs="Arial"/>
          <w:b/>
          <w:i/>
        </w:rPr>
      </w:pPr>
      <w:r w:rsidRPr="00315F63">
        <w:rPr>
          <w:rFonts w:asciiTheme="majorHAnsi" w:hAnsiTheme="majorHAnsi" w:cs="Arial"/>
          <w:b/>
          <w:i/>
        </w:rPr>
        <w:t>Adoption charter CWG Auction Proceeds</w:t>
      </w:r>
      <w:r w:rsidR="0037302E" w:rsidRPr="00315F63">
        <w:rPr>
          <w:rFonts w:asciiTheme="majorHAnsi" w:hAnsiTheme="majorHAnsi" w:cs="Arial"/>
          <w:b/>
          <w:i/>
        </w:rPr>
        <w:t xml:space="preserve"> and call for volunteers</w:t>
      </w:r>
    </w:p>
    <w:p w14:paraId="4DE29F75" w14:textId="5A9544EB" w:rsidR="00F36D5D" w:rsidRPr="00315F63" w:rsidRDefault="00F36D5D" w:rsidP="0037302E">
      <w:pPr>
        <w:widowControl w:val="0"/>
        <w:autoSpaceDE w:val="0"/>
        <w:autoSpaceDN w:val="0"/>
        <w:adjustRightInd w:val="0"/>
        <w:rPr>
          <w:rFonts w:asciiTheme="majorHAnsi" w:hAnsiTheme="majorHAnsi" w:cs="Arial"/>
        </w:rPr>
      </w:pPr>
      <w:r w:rsidRPr="00315F63">
        <w:rPr>
          <w:rFonts w:asciiTheme="majorHAnsi" w:hAnsiTheme="majorHAnsi" w:cs="Arial"/>
        </w:rPr>
        <w:t>B</w:t>
      </w:r>
      <w:r w:rsidR="00145CC5" w:rsidRPr="00315F63">
        <w:rPr>
          <w:rFonts w:asciiTheme="majorHAnsi" w:hAnsiTheme="majorHAnsi" w:cs="Arial"/>
        </w:rPr>
        <w:t xml:space="preserve">ackground </w:t>
      </w:r>
      <w:r w:rsidRPr="00315F63">
        <w:rPr>
          <w:rFonts w:asciiTheme="majorHAnsi" w:hAnsiTheme="majorHAnsi" w:cs="Arial"/>
        </w:rPr>
        <w:t xml:space="preserve">material: </w:t>
      </w:r>
      <w:r w:rsidR="00145CC5" w:rsidRPr="00315F63">
        <w:rPr>
          <w:rFonts w:asciiTheme="majorHAnsi" w:hAnsiTheme="majorHAnsi" w:cs="Arial"/>
        </w:rPr>
        <w:t>draft charter CWG Auction Proceeds</w:t>
      </w:r>
      <w:r w:rsidRPr="00315F63">
        <w:rPr>
          <w:rFonts w:asciiTheme="majorHAnsi" w:hAnsiTheme="majorHAnsi" w:cs="Arial"/>
        </w:rPr>
        <w:t xml:space="preserve"> </w:t>
      </w:r>
    </w:p>
    <w:p w14:paraId="3E187444" w14:textId="341C25AE" w:rsidR="00145CC5" w:rsidRPr="00315F63" w:rsidRDefault="0037302E" w:rsidP="0037302E">
      <w:pPr>
        <w:widowControl w:val="0"/>
        <w:autoSpaceDE w:val="0"/>
        <w:autoSpaceDN w:val="0"/>
        <w:adjustRightInd w:val="0"/>
        <w:rPr>
          <w:rFonts w:asciiTheme="majorHAnsi" w:hAnsiTheme="majorHAnsi" w:cs="Arial"/>
        </w:rPr>
      </w:pPr>
      <w:r w:rsidRPr="00315F63">
        <w:rPr>
          <w:rFonts w:asciiTheme="majorHAnsi" w:hAnsiTheme="majorHAnsi" w:cs="Arial"/>
        </w:rPr>
        <w:t>Informational</w:t>
      </w:r>
      <w:r w:rsidR="005C2DC8">
        <w:rPr>
          <w:rFonts w:asciiTheme="majorHAnsi" w:hAnsiTheme="majorHAnsi" w:cs="Arial"/>
        </w:rPr>
        <w:t>, no decision needed at this stage</w:t>
      </w:r>
    </w:p>
    <w:p w14:paraId="3934DE55" w14:textId="77777777" w:rsidR="00923D9E" w:rsidRPr="00315F63" w:rsidRDefault="00923D9E" w:rsidP="0037302E">
      <w:pPr>
        <w:widowControl w:val="0"/>
        <w:autoSpaceDE w:val="0"/>
        <w:autoSpaceDN w:val="0"/>
        <w:adjustRightInd w:val="0"/>
        <w:rPr>
          <w:rFonts w:asciiTheme="majorHAnsi" w:hAnsiTheme="majorHAnsi" w:cs="Arial"/>
        </w:rPr>
      </w:pPr>
    </w:p>
    <w:p w14:paraId="7FC1B791" w14:textId="77777777" w:rsidR="00C56A0D" w:rsidRPr="00315F63" w:rsidRDefault="00C56A0D" w:rsidP="00F90322">
      <w:pPr>
        <w:widowControl w:val="0"/>
        <w:autoSpaceDE w:val="0"/>
        <w:autoSpaceDN w:val="0"/>
        <w:adjustRightInd w:val="0"/>
        <w:rPr>
          <w:rFonts w:asciiTheme="majorHAnsi" w:hAnsiTheme="majorHAnsi" w:cs="Arial"/>
          <w:b/>
        </w:rPr>
      </w:pPr>
    </w:p>
    <w:p w14:paraId="18B82A54" w14:textId="1764B860" w:rsidR="00B16BCE" w:rsidRPr="00315F63" w:rsidRDefault="00DF15C6" w:rsidP="00F90322">
      <w:pPr>
        <w:widowControl w:val="0"/>
        <w:autoSpaceDE w:val="0"/>
        <w:autoSpaceDN w:val="0"/>
        <w:adjustRightInd w:val="0"/>
        <w:rPr>
          <w:rFonts w:asciiTheme="majorHAnsi" w:hAnsiTheme="majorHAnsi" w:cs="Arial"/>
          <w:b/>
        </w:rPr>
      </w:pPr>
      <w:r w:rsidRPr="00315F63">
        <w:rPr>
          <w:rFonts w:asciiTheme="majorHAnsi" w:hAnsiTheme="majorHAnsi" w:cs="Arial"/>
          <w:b/>
        </w:rPr>
        <w:t>8)</w:t>
      </w:r>
      <w:r w:rsidR="00C80D19" w:rsidRPr="00315F63">
        <w:rPr>
          <w:rFonts w:asciiTheme="majorHAnsi" w:hAnsiTheme="majorHAnsi" w:cs="Arial"/>
          <w:b/>
        </w:rPr>
        <w:t xml:space="preserve"> Follow-up ccNSO Council Accountability discussion.</w:t>
      </w:r>
    </w:p>
    <w:p w14:paraId="1012462E" w14:textId="29D7291B" w:rsidR="00A7534A" w:rsidRPr="00315F63" w:rsidRDefault="00A7534A" w:rsidP="00F90322">
      <w:pPr>
        <w:widowControl w:val="0"/>
        <w:autoSpaceDE w:val="0"/>
        <w:autoSpaceDN w:val="0"/>
        <w:adjustRightInd w:val="0"/>
        <w:rPr>
          <w:rFonts w:asciiTheme="majorHAnsi" w:hAnsiTheme="majorHAnsi" w:cs="Arial"/>
        </w:rPr>
      </w:pPr>
      <w:r w:rsidRPr="00315F63">
        <w:rPr>
          <w:rFonts w:asciiTheme="majorHAnsi" w:hAnsiTheme="majorHAnsi" w:cs="Arial"/>
        </w:rPr>
        <w:t>Background document</w:t>
      </w:r>
    </w:p>
    <w:p w14:paraId="471A13D4" w14:textId="4CDE0816" w:rsidR="00145CC5" w:rsidRPr="00315F63" w:rsidRDefault="00F36D5D" w:rsidP="00F90322">
      <w:pPr>
        <w:widowControl w:val="0"/>
        <w:autoSpaceDE w:val="0"/>
        <w:autoSpaceDN w:val="0"/>
        <w:adjustRightInd w:val="0"/>
        <w:rPr>
          <w:rFonts w:asciiTheme="majorHAnsi" w:hAnsiTheme="majorHAnsi" w:cs="Arial"/>
        </w:rPr>
      </w:pPr>
      <w:r w:rsidRPr="00315F63">
        <w:rPr>
          <w:rFonts w:asciiTheme="majorHAnsi" w:hAnsiTheme="majorHAnsi" w:cs="Arial"/>
        </w:rPr>
        <w:t>For discussion</w:t>
      </w:r>
      <w:r w:rsidR="00145CC5" w:rsidRPr="00315F63">
        <w:rPr>
          <w:rFonts w:asciiTheme="majorHAnsi" w:hAnsiTheme="majorHAnsi" w:cs="Arial"/>
        </w:rPr>
        <w:t>.</w:t>
      </w:r>
    </w:p>
    <w:p w14:paraId="6C25A2A7" w14:textId="77777777" w:rsidR="00C80D19" w:rsidRPr="00315F63" w:rsidRDefault="00C80D19" w:rsidP="00F90322">
      <w:pPr>
        <w:widowControl w:val="0"/>
        <w:autoSpaceDE w:val="0"/>
        <w:autoSpaceDN w:val="0"/>
        <w:adjustRightInd w:val="0"/>
        <w:rPr>
          <w:rFonts w:asciiTheme="majorHAnsi" w:hAnsiTheme="majorHAnsi" w:cs="Arial"/>
        </w:rPr>
      </w:pPr>
    </w:p>
    <w:p w14:paraId="0E1EECAF" w14:textId="7A8C4B17" w:rsidR="00C80D19" w:rsidRPr="00315F63" w:rsidRDefault="00DF15C6" w:rsidP="00F90322">
      <w:pPr>
        <w:widowControl w:val="0"/>
        <w:autoSpaceDE w:val="0"/>
        <w:autoSpaceDN w:val="0"/>
        <w:adjustRightInd w:val="0"/>
        <w:rPr>
          <w:rFonts w:asciiTheme="majorHAnsi" w:hAnsiTheme="majorHAnsi" w:cs="Arial"/>
          <w:b/>
        </w:rPr>
      </w:pPr>
      <w:r w:rsidRPr="00315F63">
        <w:rPr>
          <w:rFonts w:asciiTheme="majorHAnsi" w:hAnsiTheme="majorHAnsi" w:cs="Arial"/>
          <w:b/>
        </w:rPr>
        <w:t>9</w:t>
      </w:r>
      <w:r w:rsidR="00C80D19" w:rsidRPr="00315F63">
        <w:rPr>
          <w:rFonts w:asciiTheme="majorHAnsi" w:hAnsiTheme="majorHAnsi" w:cs="Arial"/>
          <w:b/>
        </w:rPr>
        <w:t xml:space="preserve">) Follow-up FoI Advisory Team </w:t>
      </w:r>
    </w:p>
    <w:p w14:paraId="61BD9AC2" w14:textId="729908F3" w:rsidR="00B16BCE" w:rsidRPr="00315F63" w:rsidRDefault="00C80D19" w:rsidP="00043F71">
      <w:pPr>
        <w:widowControl w:val="0"/>
        <w:autoSpaceDE w:val="0"/>
        <w:autoSpaceDN w:val="0"/>
        <w:adjustRightInd w:val="0"/>
        <w:rPr>
          <w:rFonts w:asciiTheme="majorHAnsi" w:hAnsiTheme="majorHAnsi" w:cs="Arial"/>
        </w:rPr>
      </w:pPr>
      <w:r w:rsidRPr="00315F63">
        <w:rPr>
          <w:rFonts w:asciiTheme="majorHAnsi" w:hAnsiTheme="majorHAnsi" w:cs="Arial"/>
        </w:rPr>
        <w:t xml:space="preserve">Need to appoint two additional members to ensure continuity of Advisory to IANA Staff. </w:t>
      </w:r>
    </w:p>
    <w:p w14:paraId="3FB8F928" w14:textId="381CAE7B" w:rsidR="005B5E1F" w:rsidRPr="00315F63" w:rsidRDefault="00145CC5" w:rsidP="008317C9">
      <w:pPr>
        <w:widowControl w:val="0"/>
        <w:autoSpaceDE w:val="0"/>
        <w:autoSpaceDN w:val="0"/>
        <w:adjustRightInd w:val="0"/>
        <w:rPr>
          <w:rFonts w:asciiTheme="majorHAnsi" w:hAnsiTheme="majorHAnsi" w:cs="Arial"/>
        </w:rPr>
      </w:pPr>
      <w:r w:rsidRPr="00315F63">
        <w:rPr>
          <w:rFonts w:asciiTheme="majorHAnsi" w:hAnsiTheme="majorHAnsi" w:cs="Arial"/>
        </w:rPr>
        <w:t>For discussion</w:t>
      </w:r>
    </w:p>
    <w:p w14:paraId="0076E04F" w14:textId="77777777" w:rsidR="005377ED" w:rsidRPr="00315F63" w:rsidRDefault="005377ED" w:rsidP="008317C9">
      <w:pPr>
        <w:widowControl w:val="0"/>
        <w:autoSpaceDE w:val="0"/>
        <w:autoSpaceDN w:val="0"/>
        <w:adjustRightInd w:val="0"/>
        <w:rPr>
          <w:rFonts w:asciiTheme="majorHAnsi" w:hAnsiTheme="majorHAnsi" w:cs="Arial"/>
        </w:rPr>
      </w:pPr>
    </w:p>
    <w:p w14:paraId="390CB8DC" w14:textId="77777777" w:rsidR="00145CC5" w:rsidRPr="00315F63" w:rsidRDefault="00145CC5" w:rsidP="008317C9">
      <w:pPr>
        <w:widowControl w:val="0"/>
        <w:autoSpaceDE w:val="0"/>
        <w:autoSpaceDN w:val="0"/>
        <w:adjustRightInd w:val="0"/>
        <w:rPr>
          <w:rFonts w:asciiTheme="majorHAnsi" w:hAnsiTheme="majorHAnsi" w:cs="Arial"/>
        </w:rPr>
      </w:pPr>
    </w:p>
    <w:p w14:paraId="71E6AF5A" w14:textId="1F1AE8E4" w:rsidR="006D59A4" w:rsidRPr="00315F63" w:rsidRDefault="00DF15C6" w:rsidP="006D59A4">
      <w:pPr>
        <w:widowControl w:val="0"/>
        <w:autoSpaceDE w:val="0"/>
        <w:autoSpaceDN w:val="0"/>
        <w:adjustRightInd w:val="0"/>
        <w:rPr>
          <w:rFonts w:asciiTheme="majorHAnsi" w:hAnsiTheme="majorHAnsi" w:cs="Arial"/>
          <w:b/>
        </w:rPr>
      </w:pPr>
      <w:r w:rsidRPr="00315F63">
        <w:rPr>
          <w:rFonts w:asciiTheme="majorHAnsi" w:hAnsiTheme="majorHAnsi" w:cs="Arial"/>
          <w:b/>
        </w:rPr>
        <w:t>10</w:t>
      </w:r>
      <w:r w:rsidR="00882339" w:rsidRPr="00315F63">
        <w:rPr>
          <w:rFonts w:asciiTheme="majorHAnsi" w:hAnsiTheme="majorHAnsi" w:cs="Arial"/>
          <w:b/>
        </w:rPr>
        <w:t>) Hyderabad meeting preparation</w:t>
      </w:r>
    </w:p>
    <w:p w14:paraId="5F69ADA5" w14:textId="6E72713E" w:rsidR="006D59A4" w:rsidRDefault="00882339" w:rsidP="00DF15C6">
      <w:pPr>
        <w:pStyle w:val="ListParagraph"/>
        <w:widowControl w:val="0"/>
        <w:numPr>
          <w:ilvl w:val="1"/>
          <w:numId w:val="13"/>
        </w:numPr>
        <w:autoSpaceDE w:val="0"/>
        <w:autoSpaceDN w:val="0"/>
        <w:adjustRightInd w:val="0"/>
        <w:rPr>
          <w:rFonts w:asciiTheme="majorHAnsi" w:hAnsiTheme="majorHAnsi" w:cs="Arial"/>
          <w:b/>
          <w:i/>
        </w:rPr>
      </w:pPr>
      <w:r w:rsidRPr="00315F63">
        <w:rPr>
          <w:rFonts w:asciiTheme="majorHAnsi" w:hAnsiTheme="majorHAnsi" w:cs="Arial"/>
          <w:b/>
          <w:i/>
        </w:rPr>
        <w:t>Update ccNSO meeting days</w:t>
      </w:r>
      <w:r w:rsidR="00930C69" w:rsidRPr="00315F63">
        <w:rPr>
          <w:rFonts w:asciiTheme="majorHAnsi" w:hAnsiTheme="majorHAnsi" w:cs="Arial"/>
          <w:b/>
          <w:i/>
        </w:rPr>
        <w:t xml:space="preserve">/ Programme WG </w:t>
      </w:r>
      <w:r w:rsidRPr="00315F63">
        <w:rPr>
          <w:rFonts w:asciiTheme="majorHAnsi" w:hAnsiTheme="majorHAnsi" w:cs="Arial"/>
          <w:b/>
          <w:i/>
        </w:rPr>
        <w:t xml:space="preserve"> (Alejandra</w:t>
      </w:r>
      <w:r w:rsidR="00930C69" w:rsidRPr="00315F63">
        <w:rPr>
          <w:rFonts w:asciiTheme="majorHAnsi" w:hAnsiTheme="majorHAnsi" w:cs="Arial"/>
          <w:b/>
          <w:i/>
        </w:rPr>
        <w:t xml:space="preserve"> Reynoso</w:t>
      </w:r>
      <w:r w:rsidRPr="00315F63">
        <w:rPr>
          <w:rFonts w:asciiTheme="majorHAnsi" w:hAnsiTheme="majorHAnsi" w:cs="Arial"/>
          <w:b/>
          <w:i/>
        </w:rPr>
        <w:t>)</w:t>
      </w:r>
    </w:p>
    <w:p w14:paraId="3F59101E" w14:textId="77777777" w:rsidR="00315F63" w:rsidRPr="00315F63" w:rsidRDefault="00315F63" w:rsidP="00315F63">
      <w:pPr>
        <w:widowControl w:val="0"/>
        <w:autoSpaceDE w:val="0"/>
        <w:autoSpaceDN w:val="0"/>
        <w:adjustRightInd w:val="0"/>
        <w:rPr>
          <w:rFonts w:asciiTheme="majorHAnsi" w:hAnsiTheme="majorHAnsi" w:cs="Arial"/>
        </w:rPr>
      </w:pPr>
    </w:p>
    <w:p w14:paraId="47BB4E23" w14:textId="77777777" w:rsidR="00DF15C6" w:rsidRDefault="00882339" w:rsidP="00DF15C6">
      <w:pPr>
        <w:pStyle w:val="ListParagraph"/>
        <w:widowControl w:val="0"/>
        <w:numPr>
          <w:ilvl w:val="1"/>
          <w:numId w:val="13"/>
        </w:numPr>
        <w:autoSpaceDE w:val="0"/>
        <w:autoSpaceDN w:val="0"/>
        <w:adjustRightInd w:val="0"/>
        <w:rPr>
          <w:rFonts w:asciiTheme="majorHAnsi" w:hAnsiTheme="majorHAnsi" w:cs="Arial"/>
          <w:b/>
          <w:i/>
        </w:rPr>
      </w:pPr>
      <w:r w:rsidRPr="00315F63">
        <w:rPr>
          <w:rFonts w:asciiTheme="majorHAnsi" w:hAnsiTheme="majorHAnsi" w:cs="Arial"/>
          <w:b/>
          <w:i/>
        </w:rPr>
        <w:t>WG meetings</w:t>
      </w:r>
      <w:r w:rsidR="006D59A4" w:rsidRPr="00315F63">
        <w:rPr>
          <w:rFonts w:asciiTheme="majorHAnsi" w:hAnsiTheme="majorHAnsi" w:cs="Arial"/>
          <w:b/>
          <w:i/>
        </w:rPr>
        <w:t xml:space="preserve"> (Kimberley)</w:t>
      </w:r>
    </w:p>
    <w:p w14:paraId="4C520D5F" w14:textId="6CF68EBD" w:rsidR="006D59A4" w:rsidRPr="00315F63" w:rsidRDefault="00882339" w:rsidP="00DF15C6">
      <w:pPr>
        <w:pStyle w:val="ListParagraph"/>
        <w:widowControl w:val="0"/>
        <w:numPr>
          <w:ilvl w:val="1"/>
          <w:numId w:val="13"/>
        </w:numPr>
        <w:autoSpaceDE w:val="0"/>
        <w:autoSpaceDN w:val="0"/>
        <w:adjustRightInd w:val="0"/>
        <w:rPr>
          <w:rFonts w:asciiTheme="majorHAnsi" w:hAnsiTheme="majorHAnsi" w:cs="Arial"/>
          <w:b/>
          <w:i/>
        </w:rPr>
      </w:pPr>
      <w:r w:rsidRPr="00315F63">
        <w:rPr>
          <w:rFonts w:asciiTheme="majorHAnsi" w:hAnsiTheme="majorHAnsi" w:cs="Arial"/>
          <w:b/>
          <w:i/>
        </w:rPr>
        <w:t>Meetin</w:t>
      </w:r>
      <w:r w:rsidR="00C80D19" w:rsidRPr="00315F63">
        <w:rPr>
          <w:rFonts w:asciiTheme="majorHAnsi" w:hAnsiTheme="majorHAnsi" w:cs="Arial"/>
          <w:b/>
          <w:i/>
        </w:rPr>
        <w:t>g with</w:t>
      </w:r>
      <w:r w:rsidR="005B5E1F" w:rsidRPr="00315F63">
        <w:rPr>
          <w:rFonts w:asciiTheme="majorHAnsi" w:hAnsiTheme="majorHAnsi" w:cs="Arial"/>
          <w:b/>
          <w:i/>
        </w:rPr>
        <w:t xml:space="preserve"> GAC</w:t>
      </w:r>
      <w:r w:rsidR="00C80D19" w:rsidRPr="00315F63">
        <w:rPr>
          <w:rFonts w:asciiTheme="majorHAnsi" w:hAnsiTheme="majorHAnsi" w:cs="Arial"/>
          <w:b/>
          <w:i/>
        </w:rPr>
        <w:t xml:space="preserve"> and Board</w:t>
      </w:r>
    </w:p>
    <w:p w14:paraId="15746C78" w14:textId="65FFC035" w:rsidR="00A17CF5" w:rsidRPr="005C2DC8" w:rsidRDefault="006D59A4" w:rsidP="00170C7E">
      <w:pPr>
        <w:pStyle w:val="ListParagraph"/>
        <w:widowControl w:val="0"/>
        <w:numPr>
          <w:ilvl w:val="1"/>
          <w:numId w:val="7"/>
        </w:numPr>
        <w:autoSpaceDE w:val="0"/>
        <w:autoSpaceDN w:val="0"/>
        <w:adjustRightInd w:val="0"/>
        <w:ind w:left="1800"/>
        <w:rPr>
          <w:rFonts w:asciiTheme="majorHAnsi" w:hAnsiTheme="majorHAnsi" w:cs="Arial"/>
          <w:b/>
        </w:rPr>
      </w:pPr>
      <w:r w:rsidRPr="00315F63">
        <w:rPr>
          <w:rFonts w:asciiTheme="majorHAnsi" w:hAnsiTheme="majorHAnsi" w:cs="Arial"/>
        </w:rPr>
        <w:t>Meeting with GAC, Sunday 6 November 12.00-12.30 with potential to overrun</w:t>
      </w:r>
      <w:r w:rsidR="00170C7E" w:rsidRPr="00315F63">
        <w:rPr>
          <w:rFonts w:asciiTheme="majorHAnsi" w:hAnsiTheme="majorHAnsi" w:cs="Arial"/>
        </w:rPr>
        <w:t>.</w:t>
      </w:r>
    </w:p>
    <w:p w14:paraId="3B0BADB6" w14:textId="59D0A447" w:rsidR="006D59A4" w:rsidRPr="00315F63" w:rsidRDefault="006D59A4" w:rsidP="00DF15C6">
      <w:pPr>
        <w:pStyle w:val="ListParagraph"/>
        <w:widowControl w:val="0"/>
        <w:numPr>
          <w:ilvl w:val="1"/>
          <w:numId w:val="6"/>
        </w:numPr>
        <w:autoSpaceDE w:val="0"/>
        <w:autoSpaceDN w:val="0"/>
        <w:adjustRightInd w:val="0"/>
        <w:ind w:left="1800"/>
        <w:rPr>
          <w:rFonts w:asciiTheme="majorHAnsi" w:hAnsiTheme="majorHAnsi" w:cs="Arial"/>
        </w:rPr>
      </w:pPr>
      <w:r w:rsidRPr="00315F63">
        <w:rPr>
          <w:rFonts w:asciiTheme="majorHAnsi" w:hAnsiTheme="majorHAnsi" w:cs="Arial"/>
        </w:rPr>
        <w:t>Meeting with Board, Monday 7 November 08.30 –09.30</w:t>
      </w:r>
      <w:r w:rsidR="00DD128B" w:rsidRPr="00315F63">
        <w:rPr>
          <w:rFonts w:asciiTheme="majorHAnsi" w:hAnsiTheme="majorHAnsi" w:cs="Arial"/>
        </w:rPr>
        <w:t xml:space="preserve"> am local time</w:t>
      </w:r>
    </w:p>
    <w:p w14:paraId="1F7DA0D3" w14:textId="77777777" w:rsidR="005C2DC8" w:rsidRDefault="005C2DC8" w:rsidP="00DD128B">
      <w:pPr>
        <w:rPr>
          <w:rFonts w:asciiTheme="majorHAnsi" w:hAnsiTheme="majorHAnsi" w:cs="Arial"/>
        </w:rPr>
      </w:pPr>
    </w:p>
    <w:p w14:paraId="6D64A820" w14:textId="77777777" w:rsidR="00DD128B" w:rsidRPr="00315F63" w:rsidRDefault="00DD128B" w:rsidP="00DD128B">
      <w:pPr>
        <w:rPr>
          <w:rFonts w:asciiTheme="majorHAnsi" w:hAnsiTheme="majorHAnsi"/>
        </w:rPr>
      </w:pPr>
      <w:r w:rsidRPr="00315F63">
        <w:rPr>
          <w:rFonts w:asciiTheme="majorHAnsi" w:hAnsiTheme="majorHAnsi" w:cs="Arial"/>
        </w:rPr>
        <w:t xml:space="preserve">Topics to date are: </w:t>
      </w:r>
      <w:r w:rsidRPr="00315F63">
        <w:rPr>
          <w:rFonts w:asciiTheme="majorHAnsi" w:hAnsiTheme="majorHAnsi"/>
        </w:rPr>
        <w:t>Topics Board – ccNSO meeting</w:t>
      </w:r>
    </w:p>
    <w:p w14:paraId="4992C36B" w14:textId="77777777" w:rsidR="00DD128B" w:rsidRPr="00315F63" w:rsidRDefault="00DD128B" w:rsidP="00DD128B">
      <w:pPr>
        <w:widowControl w:val="0"/>
        <w:autoSpaceDE w:val="0"/>
        <w:autoSpaceDN w:val="0"/>
        <w:adjustRightInd w:val="0"/>
        <w:rPr>
          <w:rFonts w:asciiTheme="majorHAnsi" w:hAnsiTheme="majorHAnsi" w:cs="Verdana"/>
          <w:color w:val="535353"/>
        </w:rPr>
      </w:pPr>
      <w:r w:rsidRPr="00315F63">
        <w:rPr>
          <w:rFonts w:asciiTheme="majorHAnsi" w:hAnsiTheme="majorHAnsi" w:cs="Verdana"/>
          <w:color w:val="535353"/>
        </w:rPr>
        <w:lastRenderedPageBreak/>
        <w:t>QUESTIONS FROM THE BOARD TO THE ccNSO:</w:t>
      </w:r>
    </w:p>
    <w:p w14:paraId="1E5FBA03" w14:textId="77777777" w:rsidR="00DD128B" w:rsidRPr="00315F63" w:rsidRDefault="00DD128B" w:rsidP="00DD128B">
      <w:pPr>
        <w:widowControl w:val="0"/>
        <w:autoSpaceDE w:val="0"/>
        <w:autoSpaceDN w:val="0"/>
        <w:adjustRightInd w:val="0"/>
        <w:rPr>
          <w:rFonts w:asciiTheme="majorHAnsi" w:hAnsiTheme="majorHAnsi" w:cs="Verdana"/>
          <w:color w:val="535353"/>
        </w:rPr>
      </w:pPr>
    </w:p>
    <w:p w14:paraId="596FCC45" w14:textId="77777777" w:rsidR="00DD128B" w:rsidRPr="00315F63" w:rsidRDefault="00DD128B" w:rsidP="00DD128B">
      <w:pPr>
        <w:pStyle w:val="ListParagraph"/>
        <w:widowControl w:val="0"/>
        <w:numPr>
          <w:ilvl w:val="0"/>
          <w:numId w:val="16"/>
        </w:numPr>
        <w:autoSpaceDE w:val="0"/>
        <w:autoSpaceDN w:val="0"/>
        <w:adjustRightInd w:val="0"/>
        <w:rPr>
          <w:rFonts w:asciiTheme="majorHAnsi" w:hAnsiTheme="majorHAnsi" w:cs="Verdana"/>
          <w:color w:val="535353"/>
        </w:rPr>
      </w:pPr>
      <w:r w:rsidRPr="00315F63">
        <w:rPr>
          <w:rFonts w:asciiTheme="majorHAnsi" w:hAnsiTheme="majorHAnsi" w:cs="Verdana"/>
          <w:color w:val="535353"/>
        </w:rPr>
        <w:t>What do we (Board and ICANN organization) have to do to make the transition work for you?</w:t>
      </w:r>
    </w:p>
    <w:p w14:paraId="30FC6256" w14:textId="77777777" w:rsidR="00DD128B" w:rsidRPr="00315F63" w:rsidRDefault="00DD128B" w:rsidP="00DD128B">
      <w:pPr>
        <w:widowControl w:val="0"/>
        <w:autoSpaceDE w:val="0"/>
        <w:autoSpaceDN w:val="0"/>
        <w:adjustRightInd w:val="0"/>
        <w:rPr>
          <w:rFonts w:asciiTheme="majorHAnsi" w:hAnsiTheme="majorHAnsi" w:cs="Verdana"/>
          <w:color w:val="535353"/>
        </w:rPr>
      </w:pPr>
    </w:p>
    <w:p w14:paraId="5D554CF7" w14:textId="77777777" w:rsidR="00DD128B" w:rsidRPr="00315F63" w:rsidRDefault="00DD128B" w:rsidP="00DD128B">
      <w:pPr>
        <w:pStyle w:val="ListParagraph"/>
        <w:widowControl w:val="0"/>
        <w:numPr>
          <w:ilvl w:val="0"/>
          <w:numId w:val="16"/>
        </w:numPr>
        <w:autoSpaceDE w:val="0"/>
        <w:autoSpaceDN w:val="0"/>
        <w:adjustRightInd w:val="0"/>
        <w:rPr>
          <w:rFonts w:asciiTheme="majorHAnsi" w:hAnsiTheme="majorHAnsi" w:cs="Verdana"/>
          <w:color w:val="535353"/>
        </w:rPr>
      </w:pPr>
      <w:r w:rsidRPr="00315F63">
        <w:rPr>
          <w:rFonts w:asciiTheme="majorHAnsi" w:hAnsiTheme="majorHAnsi" w:cs="Verdana"/>
          <w:color w:val="535353"/>
        </w:rPr>
        <w:t>What do we (Board, ICANN organization and community) need to do to advance trust and confidence in what we do?</w:t>
      </w:r>
    </w:p>
    <w:p w14:paraId="2C7683C3" w14:textId="77777777" w:rsidR="00DD128B" w:rsidRPr="00315F63" w:rsidRDefault="00DD128B" w:rsidP="00DD128B">
      <w:pPr>
        <w:rPr>
          <w:rFonts w:asciiTheme="majorHAnsi" w:hAnsiTheme="majorHAnsi"/>
        </w:rPr>
      </w:pPr>
    </w:p>
    <w:p w14:paraId="59A9961F" w14:textId="77777777" w:rsidR="00DD128B" w:rsidRPr="00315F63" w:rsidRDefault="00DD128B" w:rsidP="00DD128B">
      <w:pPr>
        <w:rPr>
          <w:rFonts w:asciiTheme="majorHAnsi" w:hAnsiTheme="majorHAnsi"/>
        </w:rPr>
      </w:pPr>
    </w:p>
    <w:p w14:paraId="59F10BA3" w14:textId="77777777" w:rsidR="00DD128B" w:rsidRPr="00315F63" w:rsidRDefault="00DD128B" w:rsidP="00DD128B">
      <w:pPr>
        <w:widowControl w:val="0"/>
        <w:autoSpaceDE w:val="0"/>
        <w:autoSpaceDN w:val="0"/>
        <w:adjustRightInd w:val="0"/>
        <w:rPr>
          <w:rFonts w:asciiTheme="majorHAnsi" w:hAnsiTheme="majorHAnsi" w:cs="Verdana"/>
          <w:color w:val="535353"/>
        </w:rPr>
      </w:pPr>
      <w:r w:rsidRPr="00315F63">
        <w:rPr>
          <w:rFonts w:asciiTheme="majorHAnsi" w:hAnsiTheme="majorHAnsi" w:cs="Verdana"/>
          <w:color w:val="535353"/>
        </w:rPr>
        <w:t>Topics raised by the ccNSO for the BOARD:</w:t>
      </w:r>
    </w:p>
    <w:p w14:paraId="0F584708" w14:textId="77777777" w:rsidR="00DD128B" w:rsidRPr="00315F63" w:rsidRDefault="00DD128B" w:rsidP="00DD128B">
      <w:pPr>
        <w:widowControl w:val="0"/>
        <w:autoSpaceDE w:val="0"/>
        <w:autoSpaceDN w:val="0"/>
        <w:adjustRightInd w:val="0"/>
        <w:rPr>
          <w:rFonts w:asciiTheme="majorHAnsi" w:hAnsiTheme="majorHAnsi" w:cs="Verdana"/>
          <w:color w:val="535353"/>
        </w:rPr>
      </w:pPr>
    </w:p>
    <w:p w14:paraId="48A9B714" w14:textId="77777777" w:rsidR="00DD128B" w:rsidRPr="00315F63" w:rsidRDefault="00DD128B" w:rsidP="00DD128B">
      <w:pPr>
        <w:pStyle w:val="ListParagraph"/>
        <w:widowControl w:val="0"/>
        <w:numPr>
          <w:ilvl w:val="0"/>
          <w:numId w:val="17"/>
        </w:numPr>
        <w:autoSpaceDE w:val="0"/>
        <w:autoSpaceDN w:val="0"/>
        <w:adjustRightInd w:val="0"/>
        <w:rPr>
          <w:rFonts w:asciiTheme="majorHAnsi" w:hAnsiTheme="majorHAnsi" w:cs="Verdana"/>
          <w:color w:val="535353"/>
        </w:rPr>
      </w:pPr>
      <w:r w:rsidRPr="00315F63">
        <w:rPr>
          <w:rFonts w:asciiTheme="majorHAnsi" w:hAnsiTheme="majorHAnsi" w:cs="Verdana"/>
          <w:color w:val="535353"/>
        </w:rPr>
        <w:t>Location for ICANN meetings: given all the trouble with visa for ICANN57, how will the Board address this to avoid this in future? Related: the choice of Abu Dhabi as a venue where women do not enjoy the freedoms of other places and where the females attending may have issues walking the streets by themselves etc.</w:t>
      </w:r>
    </w:p>
    <w:p w14:paraId="31E14472" w14:textId="77777777" w:rsidR="00DD128B" w:rsidRPr="00315F63" w:rsidRDefault="00DD128B" w:rsidP="00DD128B">
      <w:pPr>
        <w:pStyle w:val="ListParagraph"/>
        <w:widowControl w:val="0"/>
        <w:numPr>
          <w:ilvl w:val="0"/>
          <w:numId w:val="17"/>
        </w:numPr>
        <w:autoSpaceDE w:val="0"/>
        <w:autoSpaceDN w:val="0"/>
        <w:adjustRightInd w:val="0"/>
        <w:rPr>
          <w:rFonts w:asciiTheme="majorHAnsi" w:hAnsiTheme="majorHAnsi" w:cs="Verdana"/>
          <w:color w:val="535353"/>
        </w:rPr>
      </w:pPr>
      <w:r w:rsidRPr="00315F63">
        <w:rPr>
          <w:rFonts w:asciiTheme="majorHAnsi" w:hAnsiTheme="majorHAnsi" w:cs="Verdana"/>
          <w:color w:val="535353"/>
        </w:rPr>
        <w:t>What’s next on protection on country and territory names now that CCWG is preparing their final report and will come to conclusion that it is not feasible to come up with an overall approach? Is the Board inclined to keep the status quo from the applicant guidebook or will it yield to the wishes of the GNSO?</w:t>
      </w:r>
    </w:p>
    <w:p w14:paraId="2A0B9C83" w14:textId="77777777" w:rsidR="00DD128B" w:rsidRPr="00315F63" w:rsidRDefault="00DD128B" w:rsidP="00DD128B">
      <w:pPr>
        <w:widowControl w:val="0"/>
        <w:autoSpaceDE w:val="0"/>
        <w:autoSpaceDN w:val="0"/>
        <w:adjustRightInd w:val="0"/>
        <w:rPr>
          <w:rFonts w:asciiTheme="majorHAnsi" w:hAnsiTheme="majorHAnsi" w:cs="Verdana"/>
          <w:color w:val="535353"/>
        </w:rPr>
      </w:pPr>
    </w:p>
    <w:p w14:paraId="1A8011ED" w14:textId="77777777" w:rsidR="00DD128B" w:rsidRPr="00315F63" w:rsidRDefault="00DD128B" w:rsidP="00DD128B">
      <w:pPr>
        <w:pStyle w:val="ListParagraph"/>
        <w:widowControl w:val="0"/>
        <w:numPr>
          <w:ilvl w:val="0"/>
          <w:numId w:val="17"/>
        </w:numPr>
        <w:autoSpaceDE w:val="0"/>
        <w:autoSpaceDN w:val="0"/>
        <w:adjustRightInd w:val="0"/>
        <w:rPr>
          <w:rFonts w:asciiTheme="majorHAnsi" w:hAnsiTheme="majorHAnsi" w:cs="Verdana"/>
          <w:color w:val="535353"/>
        </w:rPr>
      </w:pPr>
      <w:r w:rsidRPr="00315F63">
        <w:rPr>
          <w:rFonts w:asciiTheme="majorHAnsi" w:hAnsiTheme="majorHAnsi" w:cs="Verdana"/>
          <w:color w:val="535353"/>
        </w:rPr>
        <w:t>Submission of EPSRP WG advise. Not suggested, but as informational: Board requested ccNSO to provide guidance on very specific issue following 3</w:t>
      </w:r>
      <w:r w:rsidRPr="00315F63">
        <w:rPr>
          <w:rFonts w:asciiTheme="majorHAnsi" w:hAnsiTheme="majorHAnsi" w:cs="Verdana"/>
          <w:color w:val="535353"/>
          <w:vertAlign w:val="superscript"/>
        </w:rPr>
        <w:t>rd</w:t>
      </w:r>
      <w:r w:rsidRPr="00315F63">
        <w:rPr>
          <w:rFonts w:asciiTheme="majorHAnsi" w:hAnsiTheme="majorHAnsi" w:cs="Verdana"/>
          <w:color w:val="535353"/>
        </w:rPr>
        <w:t xml:space="preserve"> review Fast Track process. Request was also to consult community and in particular GAC and SSAC. WG created and submitted its advise to Council for adoption of final report and recommendations to the Board. GAC, ALAC and Verisign support advise. SSAC suggests Board not to adopt.</w:t>
      </w:r>
    </w:p>
    <w:p w14:paraId="442A5F50" w14:textId="4EB7833D" w:rsidR="00DD128B" w:rsidRPr="00315F63" w:rsidRDefault="00DD128B" w:rsidP="00DD128B">
      <w:pPr>
        <w:widowControl w:val="0"/>
        <w:autoSpaceDE w:val="0"/>
        <w:autoSpaceDN w:val="0"/>
        <w:adjustRightInd w:val="0"/>
        <w:rPr>
          <w:rFonts w:asciiTheme="majorHAnsi" w:hAnsiTheme="majorHAnsi" w:cs="Arial"/>
        </w:rPr>
      </w:pPr>
    </w:p>
    <w:p w14:paraId="0913C20F" w14:textId="4DFDB7BF" w:rsidR="006D59A4" w:rsidRPr="00315F63" w:rsidRDefault="006D59A4" w:rsidP="00DF15C6">
      <w:pPr>
        <w:pStyle w:val="ListParagraph"/>
        <w:widowControl w:val="0"/>
        <w:numPr>
          <w:ilvl w:val="1"/>
          <w:numId w:val="13"/>
        </w:numPr>
        <w:autoSpaceDE w:val="0"/>
        <w:autoSpaceDN w:val="0"/>
        <w:adjustRightInd w:val="0"/>
        <w:rPr>
          <w:rFonts w:asciiTheme="majorHAnsi" w:hAnsiTheme="majorHAnsi" w:cs="Arial"/>
          <w:b/>
          <w:i/>
        </w:rPr>
      </w:pPr>
      <w:r w:rsidRPr="00315F63">
        <w:rPr>
          <w:rFonts w:asciiTheme="majorHAnsi" w:hAnsiTheme="majorHAnsi" w:cs="Arial"/>
          <w:b/>
          <w:i/>
        </w:rPr>
        <w:t>Council meetings Hyderabad</w:t>
      </w:r>
    </w:p>
    <w:p w14:paraId="44EAA8F2" w14:textId="77777777" w:rsidR="00DD128B" w:rsidRPr="00315F63" w:rsidRDefault="00DD128B" w:rsidP="00DD128B">
      <w:pPr>
        <w:widowControl w:val="0"/>
        <w:autoSpaceDE w:val="0"/>
        <w:autoSpaceDN w:val="0"/>
        <w:adjustRightInd w:val="0"/>
        <w:rPr>
          <w:rFonts w:asciiTheme="majorHAnsi" w:hAnsiTheme="majorHAnsi" w:cs="Arial"/>
          <w:b/>
          <w:i/>
        </w:rPr>
      </w:pPr>
    </w:p>
    <w:p w14:paraId="17F87D01" w14:textId="1991EFB1" w:rsidR="005B5E1F" w:rsidRPr="00315F63" w:rsidRDefault="005B5E1F" w:rsidP="00DF15C6">
      <w:pPr>
        <w:pStyle w:val="ListParagraph"/>
        <w:widowControl w:val="0"/>
        <w:numPr>
          <w:ilvl w:val="0"/>
          <w:numId w:val="15"/>
        </w:numPr>
        <w:autoSpaceDE w:val="0"/>
        <w:autoSpaceDN w:val="0"/>
        <w:adjustRightInd w:val="0"/>
        <w:rPr>
          <w:rFonts w:asciiTheme="majorHAnsi" w:hAnsiTheme="majorHAnsi" w:cs="Arial"/>
        </w:rPr>
      </w:pPr>
      <w:r w:rsidRPr="00315F63">
        <w:rPr>
          <w:rFonts w:asciiTheme="majorHAnsi" w:hAnsiTheme="majorHAnsi" w:cs="Arial"/>
        </w:rPr>
        <w:t>Prep meeting</w:t>
      </w:r>
      <w:r w:rsidR="00930C69" w:rsidRPr="00315F63">
        <w:rPr>
          <w:rFonts w:asciiTheme="majorHAnsi" w:hAnsiTheme="majorHAnsi" w:cs="Arial"/>
        </w:rPr>
        <w:t>, Friday 4 November, Lunch meeting</w:t>
      </w:r>
    </w:p>
    <w:p w14:paraId="17E3CC63" w14:textId="77777777" w:rsidR="00DD128B" w:rsidRPr="00315F63" w:rsidRDefault="00DD128B" w:rsidP="00DD128B">
      <w:pPr>
        <w:widowControl w:val="0"/>
        <w:autoSpaceDE w:val="0"/>
        <w:autoSpaceDN w:val="0"/>
        <w:adjustRightInd w:val="0"/>
        <w:rPr>
          <w:rFonts w:asciiTheme="majorHAnsi" w:hAnsiTheme="majorHAnsi" w:cs="Arial"/>
        </w:rPr>
      </w:pPr>
    </w:p>
    <w:p w14:paraId="636AC181" w14:textId="479363B5" w:rsidR="005B5E1F" w:rsidRPr="00315F63" w:rsidRDefault="005B5E1F" w:rsidP="00DF15C6">
      <w:pPr>
        <w:pStyle w:val="ListParagraph"/>
        <w:widowControl w:val="0"/>
        <w:numPr>
          <w:ilvl w:val="1"/>
          <w:numId w:val="6"/>
        </w:numPr>
        <w:autoSpaceDE w:val="0"/>
        <w:autoSpaceDN w:val="0"/>
        <w:adjustRightInd w:val="0"/>
        <w:rPr>
          <w:rFonts w:asciiTheme="majorHAnsi" w:hAnsiTheme="majorHAnsi" w:cs="Arial"/>
        </w:rPr>
      </w:pPr>
      <w:r w:rsidRPr="00315F63">
        <w:rPr>
          <w:rFonts w:asciiTheme="majorHAnsi" w:hAnsiTheme="majorHAnsi" w:cs="Arial"/>
        </w:rPr>
        <w:t>Meeting with ALAC</w:t>
      </w:r>
      <w:r w:rsidR="006D59A4" w:rsidRPr="00315F63">
        <w:rPr>
          <w:rFonts w:asciiTheme="majorHAnsi" w:hAnsiTheme="majorHAnsi" w:cs="Arial"/>
        </w:rPr>
        <w:t>, Friday 4 November 17.00</w:t>
      </w:r>
      <w:r w:rsidR="00930C69" w:rsidRPr="00315F63">
        <w:rPr>
          <w:rFonts w:asciiTheme="majorHAnsi" w:hAnsiTheme="majorHAnsi" w:cs="Arial"/>
        </w:rPr>
        <w:t xml:space="preserve"> –</w:t>
      </w:r>
      <w:r w:rsidR="006D59A4" w:rsidRPr="00315F63">
        <w:rPr>
          <w:rFonts w:asciiTheme="majorHAnsi" w:hAnsiTheme="majorHAnsi" w:cs="Arial"/>
        </w:rPr>
        <w:t xml:space="preserve"> </w:t>
      </w:r>
      <w:r w:rsidR="00930C69" w:rsidRPr="00315F63">
        <w:rPr>
          <w:rFonts w:asciiTheme="majorHAnsi" w:hAnsiTheme="majorHAnsi" w:cs="Arial"/>
        </w:rPr>
        <w:t xml:space="preserve">18.00 </w:t>
      </w:r>
      <w:r w:rsidR="006D59A4" w:rsidRPr="00315F63">
        <w:rPr>
          <w:rFonts w:asciiTheme="majorHAnsi" w:hAnsiTheme="majorHAnsi" w:cs="Arial"/>
        </w:rPr>
        <w:t>local</w:t>
      </w:r>
      <w:r w:rsidR="00930C69" w:rsidRPr="00315F63">
        <w:rPr>
          <w:rFonts w:asciiTheme="majorHAnsi" w:hAnsiTheme="majorHAnsi" w:cs="Arial"/>
        </w:rPr>
        <w:t xml:space="preserve"> time</w:t>
      </w:r>
    </w:p>
    <w:p w14:paraId="341CE7D7" w14:textId="77777777" w:rsidR="00DD128B" w:rsidRPr="00315F63" w:rsidRDefault="00DD128B" w:rsidP="00DD128B">
      <w:pPr>
        <w:widowControl w:val="0"/>
        <w:autoSpaceDE w:val="0"/>
        <w:autoSpaceDN w:val="0"/>
        <w:adjustRightInd w:val="0"/>
        <w:rPr>
          <w:rFonts w:asciiTheme="majorHAnsi" w:hAnsiTheme="majorHAnsi" w:cs="Arial"/>
        </w:rPr>
      </w:pPr>
    </w:p>
    <w:p w14:paraId="1DFA8789" w14:textId="7C64F66F" w:rsidR="005B5E1F" w:rsidRPr="00315F63" w:rsidRDefault="005B5E1F" w:rsidP="00DF15C6">
      <w:pPr>
        <w:pStyle w:val="ListParagraph"/>
        <w:widowControl w:val="0"/>
        <w:numPr>
          <w:ilvl w:val="1"/>
          <w:numId w:val="6"/>
        </w:numPr>
        <w:autoSpaceDE w:val="0"/>
        <w:autoSpaceDN w:val="0"/>
        <w:adjustRightInd w:val="0"/>
        <w:rPr>
          <w:rFonts w:asciiTheme="majorHAnsi" w:hAnsiTheme="majorHAnsi" w:cs="Arial"/>
        </w:rPr>
      </w:pPr>
      <w:r w:rsidRPr="00315F63">
        <w:rPr>
          <w:rFonts w:asciiTheme="majorHAnsi" w:hAnsiTheme="majorHAnsi" w:cs="Arial"/>
        </w:rPr>
        <w:t>Meeting with GNSO</w:t>
      </w:r>
      <w:r w:rsidR="006D59A4" w:rsidRPr="00315F63">
        <w:rPr>
          <w:rFonts w:asciiTheme="majorHAnsi" w:hAnsiTheme="majorHAnsi" w:cs="Arial"/>
        </w:rPr>
        <w:t>, Saturday</w:t>
      </w:r>
      <w:r w:rsidR="00930C69" w:rsidRPr="00315F63">
        <w:rPr>
          <w:rFonts w:asciiTheme="majorHAnsi" w:hAnsiTheme="majorHAnsi" w:cs="Arial"/>
        </w:rPr>
        <w:t xml:space="preserve"> 5 November 2016</w:t>
      </w:r>
      <w:r w:rsidR="006D59A4" w:rsidRPr="00315F63">
        <w:rPr>
          <w:rFonts w:asciiTheme="majorHAnsi" w:hAnsiTheme="majorHAnsi" w:cs="Arial"/>
        </w:rPr>
        <w:t>, lunch meeting</w:t>
      </w:r>
      <w:r w:rsidR="00930C69" w:rsidRPr="00315F63">
        <w:rPr>
          <w:rFonts w:asciiTheme="majorHAnsi" w:hAnsiTheme="majorHAnsi" w:cs="Arial"/>
        </w:rPr>
        <w:t xml:space="preserve"> (local time)</w:t>
      </w:r>
    </w:p>
    <w:p w14:paraId="318F83E3" w14:textId="77777777" w:rsidR="005C2DC8" w:rsidRDefault="005C2DC8" w:rsidP="00DD128B">
      <w:pPr>
        <w:widowControl w:val="0"/>
        <w:autoSpaceDE w:val="0"/>
        <w:autoSpaceDN w:val="0"/>
        <w:adjustRightInd w:val="0"/>
        <w:rPr>
          <w:rFonts w:asciiTheme="majorHAnsi" w:hAnsiTheme="majorHAnsi" w:cs="Arial"/>
        </w:rPr>
      </w:pPr>
      <w:r>
        <w:rPr>
          <w:rFonts w:asciiTheme="majorHAnsi" w:hAnsiTheme="majorHAnsi" w:cs="Arial"/>
        </w:rPr>
        <w:t xml:space="preserve">Proposed topics for discussion </w:t>
      </w:r>
    </w:p>
    <w:p w14:paraId="482D8F54" w14:textId="69C36F02" w:rsidR="00DD128B" w:rsidRPr="007C5C82" w:rsidRDefault="00DD128B" w:rsidP="00DD128B">
      <w:pPr>
        <w:widowControl w:val="0"/>
        <w:autoSpaceDE w:val="0"/>
        <w:autoSpaceDN w:val="0"/>
        <w:adjustRightInd w:val="0"/>
        <w:rPr>
          <w:rFonts w:asciiTheme="majorHAnsi" w:hAnsiTheme="majorHAnsi" w:cs="Arial"/>
        </w:rPr>
      </w:pPr>
      <w:r w:rsidRPr="007C5C82">
        <w:rPr>
          <w:rFonts w:asciiTheme="majorHAnsi" w:hAnsiTheme="majorHAnsi" w:cs="Arial"/>
        </w:rPr>
        <w:t xml:space="preserve">Joint management </w:t>
      </w:r>
      <w:r w:rsidR="007006E9" w:rsidRPr="007C5C82">
        <w:rPr>
          <w:rFonts w:asciiTheme="majorHAnsi" w:hAnsiTheme="majorHAnsi" w:cs="Arial"/>
        </w:rPr>
        <w:t>of groups</w:t>
      </w:r>
    </w:p>
    <w:p w14:paraId="1E9C19EF" w14:textId="77777777" w:rsidR="00DD128B" w:rsidRPr="00315F63" w:rsidRDefault="00DD128B" w:rsidP="00DD128B">
      <w:pPr>
        <w:pStyle w:val="ListParagraph"/>
        <w:widowControl w:val="0"/>
        <w:numPr>
          <w:ilvl w:val="0"/>
          <w:numId w:val="19"/>
        </w:numPr>
        <w:autoSpaceDE w:val="0"/>
        <w:autoSpaceDN w:val="0"/>
        <w:adjustRightInd w:val="0"/>
        <w:rPr>
          <w:rFonts w:asciiTheme="majorHAnsi" w:hAnsiTheme="majorHAnsi" w:cs="Arial"/>
        </w:rPr>
      </w:pPr>
      <w:r w:rsidRPr="00315F63">
        <w:rPr>
          <w:rFonts w:asciiTheme="majorHAnsi" w:hAnsiTheme="majorHAnsi" w:cs="Arial"/>
        </w:rPr>
        <w:t>CCWG Use of country and territory names as TLDs</w:t>
      </w:r>
    </w:p>
    <w:p w14:paraId="16C6BA9C" w14:textId="1E54C523" w:rsidR="00DD128B" w:rsidRPr="00315F63" w:rsidRDefault="00DD128B" w:rsidP="00DD128B">
      <w:pPr>
        <w:pStyle w:val="ListParagraph"/>
        <w:widowControl w:val="0"/>
        <w:numPr>
          <w:ilvl w:val="0"/>
          <w:numId w:val="19"/>
        </w:numPr>
        <w:autoSpaceDE w:val="0"/>
        <w:autoSpaceDN w:val="0"/>
        <w:adjustRightInd w:val="0"/>
        <w:rPr>
          <w:rFonts w:asciiTheme="majorHAnsi" w:hAnsiTheme="majorHAnsi" w:cs="Arial"/>
        </w:rPr>
      </w:pPr>
      <w:r w:rsidRPr="00315F63">
        <w:rPr>
          <w:rFonts w:asciiTheme="majorHAnsi" w:hAnsiTheme="majorHAnsi" w:cs="Arial"/>
        </w:rPr>
        <w:t xml:space="preserve">CCWG Square: Cross-community group to develop principles for cross-community wg.  </w:t>
      </w:r>
    </w:p>
    <w:p w14:paraId="42E5F9CE" w14:textId="36295A42" w:rsidR="00DD128B" w:rsidRDefault="007C5C82" w:rsidP="007C5C82">
      <w:pPr>
        <w:widowControl w:val="0"/>
        <w:autoSpaceDE w:val="0"/>
        <w:autoSpaceDN w:val="0"/>
        <w:adjustRightInd w:val="0"/>
        <w:rPr>
          <w:rFonts w:asciiTheme="majorHAnsi" w:hAnsiTheme="majorHAnsi" w:cs="Arial"/>
        </w:rPr>
      </w:pPr>
      <w:r>
        <w:rPr>
          <w:rFonts w:asciiTheme="majorHAnsi" w:hAnsiTheme="majorHAnsi" w:cs="Arial"/>
        </w:rPr>
        <w:t>Proposed Hot topics:</w:t>
      </w:r>
    </w:p>
    <w:p w14:paraId="35553E59" w14:textId="55084596" w:rsidR="007C5C82" w:rsidRDefault="007C5C82" w:rsidP="007C5C82">
      <w:pPr>
        <w:pStyle w:val="ListParagraph"/>
        <w:widowControl w:val="0"/>
        <w:numPr>
          <w:ilvl w:val="0"/>
          <w:numId w:val="19"/>
        </w:numPr>
        <w:autoSpaceDE w:val="0"/>
        <w:autoSpaceDN w:val="0"/>
        <w:adjustRightInd w:val="0"/>
        <w:rPr>
          <w:rFonts w:asciiTheme="majorHAnsi" w:hAnsiTheme="majorHAnsi" w:cs="Arial"/>
        </w:rPr>
      </w:pPr>
      <w:r>
        <w:rPr>
          <w:rFonts w:asciiTheme="majorHAnsi" w:hAnsiTheme="majorHAnsi" w:cs="Arial"/>
        </w:rPr>
        <w:t>Potential closure of CCWG CTN, change of nature of CCWG Internet Governance</w:t>
      </w:r>
    </w:p>
    <w:p w14:paraId="6B7868EB" w14:textId="73B77283" w:rsidR="007C5C82" w:rsidRDefault="007C5C82" w:rsidP="007C5C82">
      <w:pPr>
        <w:pStyle w:val="ListParagraph"/>
        <w:widowControl w:val="0"/>
        <w:numPr>
          <w:ilvl w:val="0"/>
          <w:numId w:val="19"/>
        </w:numPr>
        <w:autoSpaceDE w:val="0"/>
        <w:autoSpaceDN w:val="0"/>
        <w:adjustRightInd w:val="0"/>
        <w:rPr>
          <w:rFonts w:asciiTheme="majorHAnsi" w:hAnsiTheme="majorHAnsi" w:cs="Arial"/>
        </w:rPr>
      </w:pPr>
      <w:r>
        <w:rPr>
          <w:rFonts w:asciiTheme="majorHAnsi" w:hAnsiTheme="majorHAnsi" w:cs="Arial"/>
        </w:rPr>
        <w:t xml:space="preserve">Current status CCWG Auction Proceeds and participation of the ccNSo in that </w:t>
      </w:r>
      <w:r>
        <w:rPr>
          <w:rFonts w:asciiTheme="majorHAnsi" w:hAnsiTheme="majorHAnsi" w:cs="Arial"/>
        </w:rPr>
        <w:lastRenderedPageBreak/>
        <w:t>group.</w:t>
      </w:r>
    </w:p>
    <w:p w14:paraId="39625E24" w14:textId="5D4EEDEE" w:rsidR="007C5C82" w:rsidRDefault="007C5C82" w:rsidP="007C5C82">
      <w:pPr>
        <w:pStyle w:val="ListParagraph"/>
        <w:widowControl w:val="0"/>
        <w:numPr>
          <w:ilvl w:val="0"/>
          <w:numId w:val="19"/>
        </w:numPr>
        <w:autoSpaceDE w:val="0"/>
        <w:autoSpaceDN w:val="0"/>
        <w:adjustRightInd w:val="0"/>
        <w:rPr>
          <w:rFonts w:asciiTheme="majorHAnsi" w:hAnsiTheme="majorHAnsi" w:cs="Arial"/>
        </w:rPr>
      </w:pPr>
      <w:r>
        <w:rPr>
          <w:rFonts w:asciiTheme="majorHAnsi" w:hAnsiTheme="majorHAnsi" w:cs="Arial"/>
        </w:rPr>
        <w:t>Future scheduling of the ICANN meetings: High Interest Sessions, block schedule. Ensuring broad participation in HIT sessions. Specified time on schedule?</w:t>
      </w:r>
    </w:p>
    <w:p w14:paraId="32CB8F9E" w14:textId="77777777" w:rsidR="007C5C82" w:rsidRPr="007C5C82" w:rsidRDefault="007C5C82" w:rsidP="007C5C82">
      <w:pPr>
        <w:widowControl w:val="0"/>
        <w:autoSpaceDE w:val="0"/>
        <w:autoSpaceDN w:val="0"/>
        <w:adjustRightInd w:val="0"/>
        <w:rPr>
          <w:rFonts w:asciiTheme="majorHAnsi" w:hAnsiTheme="majorHAnsi" w:cs="Arial"/>
        </w:rPr>
      </w:pPr>
    </w:p>
    <w:p w14:paraId="1F0CFC42" w14:textId="27E31692" w:rsidR="005B5E1F" w:rsidRPr="00315F63" w:rsidRDefault="005B5E1F" w:rsidP="00DF15C6">
      <w:pPr>
        <w:pStyle w:val="ListParagraph"/>
        <w:widowControl w:val="0"/>
        <w:numPr>
          <w:ilvl w:val="1"/>
          <w:numId w:val="6"/>
        </w:numPr>
        <w:autoSpaceDE w:val="0"/>
        <w:autoSpaceDN w:val="0"/>
        <w:adjustRightInd w:val="0"/>
        <w:rPr>
          <w:rFonts w:asciiTheme="majorHAnsi" w:hAnsiTheme="majorHAnsi" w:cs="Arial"/>
        </w:rPr>
      </w:pPr>
      <w:r w:rsidRPr="00315F63">
        <w:rPr>
          <w:rFonts w:asciiTheme="majorHAnsi" w:hAnsiTheme="majorHAnsi" w:cs="Arial"/>
        </w:rPr>
        <w:t xml:space="preserve">Regular Council meeting Monday 7 November 17.00 Local </w:t>
      </w:r>
    </w:p>
    <w:p w14:paraId="1B05E1F0" w14:textId="168A81B9" w:rsidR="007006E9" w:rsidRPr="00315F63" w:rsidRDefault="007006E9" w:rsidP="007006E9">
      <w:pPr>
        <w:widowControl w:val="0"/>
        <w:autoSpaceDE w:val="0"/>
        <w:autoSpaceDN w:val="0"/>
        <w:adjustRightInd w:val="0"/>
        <w:rPr>
          <w:rFonts w:asciiTheme="majorHAnsi" w:hAnsiTheme="majorHAnsi" w:cs="Arial"/>
        </w:rPr>
      </w:pPr>
      <w:r w:rsidRPr="00315F63">
        <w:rPr>
          <w:rFonts w:asciiTheme="majorHAnsi" w:hAnsiTheme="majorHAnsi" w:cs="Arial"/>
        </w:rPr>
        <w:t xml:space="preserve">Topics to be circulated </w:t>
      </w:r>
    </w:p>
    <w:p w14:paraId="0835E478" w14:textId="77777777" w:rsidR="007006E9" w:rsidRPr="00315F63" w:rsidRDefault="007006E9" w:rsidP="007006E9">
      <w:pPr>
        <w:widowControl w:val="0"/>
        <w:autoSpaceDE w:val="0"/>
        <w:autoSpaceDN w:val="0"/>
        <w:adjustRightInd w:val="0"/>
        <w:rPr>
          <w:rFonts w:asciiTheme="majorHAnsi" w:hAnsiTheme="majorHAnsi" w:cs="Arial"/>
        </w:rPr>
      </w:pPr>
    </w:p>
    <w:p w14:paraId="44D72BDA" w14:textId="77777777" w:rsidR="00882339" w:rsidRPr="00315F63" w:rsidRDefault="00882339" w:rsidP="006D59A4">
      <w:pPr>
        <w:widowControl w:val="0"/>
        <w:autoSpaceDE w:val="0"/>
        <w:autoSpaceDN w:val="0"/>
        <w:adjustRightInd w:val="0"/>
        <w:rPr>
          <w:rFonts w:asciiTheme="majorHAnsi" w:hAnsiTheme="majorHAnsi" w:cs="Arial"/>
          <w:b/>
        </w:rPr>
      </w:pPr>
    </w:p>
    <w:p w14:paraId="0376DDD5" w14:textId="77777777" w:rsidR="00284AB1" w:rsidRPr="00315F63" w:rsidRDefault="00DF15C6" w:rsidP="00266037">
      <w:pPr>
        <w:widowControl w:val="0"/>
        <w:autoSpaceDE w:val="0"/>
        <w:autoSpaceDN w:val="0"/>
        <w:adjustRightInd w:val="0"/>
        <w:rPr>
          <w:rFonts w:asciiTheme="majorHAnsi" w:hAnsiTheme="majorHAnsi" w:cs="Arial"/>
          <w:b/>
        </w:rPr>
      </w:pPr>
      <w:r w:rsidRPr="00315F63">
        <w:rPr>
          <w:rFonts w:asciiTheme="majorHAnsi" w:hAnsiTheme="majorHAnsi" w:cs="Arial"/>
          <w:b/>
        </w:rPr>
        <w:t>11</w:t>
      </w:r>
      <w:r w:rsidR="0030438E" w:rsidRPr="00315F63">
        <w:rPr>
          <w:rFonts w:asciiTheme="majorHAnsi" w:hAnsiTheme="majorHAnsi" w:cs="Arial"/>
          <w:b/>
        </w:rPr>
        <w:t xml:space="preserve">) Council </w:t>
      </w:r>
      <w:r w:rsidR="00266037" w:rsidRPr="00315F63">
        <w:rPr>
          <w:rFonts w:asciiTheme="majorHAnsi" w:hAnsiTheme="majorHAnsi" w:cs="Arial"/>
          <w:b/>
        </w:rPr>
        <w:t>Updates</w:t>
      </w:r>
    </w:p>
    <w:p w14:paraId="77C37DAC" w14:textId="77777777" w:rsidR="00284AB1" w:rsidRPr="00315F63" w:rsidRDefault="00284AB1" w:rsidP="00266037">
      <w:pPr>
        <w:widowControl w:val="0"/>
        <w:autoSpaceDE w:val="0"/>
        <w:autoSpaceDN w:val="0"/>
        <w:adjustRightInd w:val="0"/>
        <w:rPr>
          <w:rFonts w:asciiTheme="majorHAnsi" w:hAnsiTheme="majorHAnsi" w:cs="Arial"/>
          <w:b/>
        </w:rPr>
      </w:pPr>
      <w:r w:rsidRPr="00315F63">
        <w:rPr>
          <w:rFonts w:asciiTheme="majorHAnsi" w:hAnsiTheme="majorHAnsi" w:cs="Arial"/>
          <w:b/>
        </w:rPr>
        <w:t>Katrina:</w:t>
      </w:r>
    </w:p>
    <w:p w14:paraId="6E9D7F8D" w14:textId="77777777" w:rsidR="00284AB1" w:rsidRPr="00315F63" w:rsidRDefault="00284AB1" w:rsidP="00266037">
      <w:pPr>
        <w:widowControl w:val="0"/>
        <w:autoSpaceDE w:val="0"/>
        <w:autoSpaceDN w:val="0"/>
        <w:adjustRightInd w:val="0"/>
        <w:rPr>
          <w:rFonts w:asciiTheme="majorHAnsi" w:hAnsiTheme="majorHAnsi" w:cs="Arial"/>
        </w:rPr>
      </w:pPr>
      <w:r w:rsidRPr="00315F63">
        <w:rPr>
          <w:rFonts w:asciiTheme="majorHAnsi" w:hAnsiTheme="majorHAnsi" w:cs="Arial"/>
        </w:rPr>
        <w:t>Regular update from you including presentation at CENTR</w:t>
      </w:r>
    </w:p>
    <w:p w14:paraId="2C49300B" w14:textId="2B333EE2" w:rsidR="00266037" w:rsidRPr="00315F63" w:rsidRDefault="00266037" w:rsidP="00266037">
      <w:pPr>
        <w:widowControl w:val="0"/>
        <w:autoSpaceDE w:val="0"/>
        <w:autoSpaceDN w:val="0"/>
        <w:adjustRightInd w:val="0"/>
        <w:rPr>
          <w:rFonts w:asciiTheme="majorHAnsi" w:hAnsiTheme="majorHAnsi" w:cs="Arial"/>
          <w:b/>
        </w:rPr>
      </w:pPr>
      <w:r w:rsidRPr="00315F63">
        <w:rPr>
          <w:rFonts w:asciiTheme="majorHAnsi" w:hAnsiTheme="majorHAnsi" w:cs="Arial"/>
          <w:b/>
        </w:rPr>
        <w:t xml:space="preserve"> </w:t>
      </w:r>
    </w:p>
    <w:p w14:paraId="0EC4E979" w14:textId="001156C4" w:rsidR="00266037" w:rsidRPr="00315F63" w:rsidRDefault="00DF15C6" w:rsidP="00266037">
      <w:pPr>
        <w:widowControl w:val="0"/>
        <w:autoSpaceDE w:val="0"/>
        <w:autoSpaceDN w:val="0"/>
        <w:adjustRightInd w:val="0"/>
        <w:ind w:left="720"/>
        <w:rPr>
          <w:rFonts w:asciiTheme="majorHAnsi" w:hAnsiTheme="majorHAnsi" w:cs="Arial"/>
          <w:b/>
          <w:i/>
        </w:rPr>
      </w:pPr>
      <w:r w:rsidRPr="00315F63">
        <w:rPr>
          <w:rFonts w:asciiTheme="majorHAnsi" w:hAnsiTheme="majorHAnsi" w:cs="Arial"/>
          <w:b/>
          <w:i/>
        </w:rPr>
        <w:t>11</w:t>
      </w:r>
      <w:r w:rsidR="00266037" w:rsidRPr="00315F63">
        <w:rPr>
          <w:rFonts w:asciiTheme="majorHAnsi" w:hAnsiTheme="majorHAnsi" w:cs="Arial"/>
          <w:b/>
          <w:i/>
        </w:rPr>
        <w:t>.1    Chair Update</w:t>
      </w:r>
    </w:p>
    <w:p w14:paraId="333D6CE9" w14:textId="3CD9CD83" w:rsidR="00266037" w:rsidRPr="00315F63" w:rsidRDefault="00DF15C6" w:rsidP="00266037">
      <w:pPr>
        <w:widowControl w:val="0"/>
        <w:autoSpaceDE w:val="0"/>
        <w:autoSpaceDN w:val="0"/>
        <w:adjustRightInd w:val="0"/>
        <w:ind w:left="720"/>
        <w:rPr>
          <w:rFonts w:asciiTheme="majorHAnsi" w:hAnsiTheme="majorHAnsi" w:cs="Arial"/>
          <w:b/>
          <w:i/>
        </w:rPr>
      </w:pPr>
      <w:r w:rsidRPr="00315F63">
        <w:rPr>
          <w:rFonts w:asciiTheme="majorHAnsi" w:hAnsiTheme="majorHAnsi" w:cs="Arial"/>
          <w:b/>
          <w:i/>
        </w:rPr>
        <w:t>11</w:t>
      </w:r>
      <w:r w:rsidR="00266037" w:rsidRPr="00315F63">
        <w:rPr>
          <w:rFonts w:asciiTheme="majorHAnsi" w:hAnsiTheme="majorHAnsi" w:cs="Arial"/>
          <w:b/>
          <w:i/>
        </w:rPr>
        <w:t>.2    Vice-Chair Update</w:t>
      </w:r>
    </w:p>
    <w:p w14:paraId="5687ED57" w14:textId="4FCBC305" w:rsidR="00266037" w:rsidRPr="00315F63" w:rsidRDefault="00DF15C6" w:rsidP="00266037">
      <w:pPr>
        <w:widowControl w:val="0"/>
        <w:autoSpaceDE w:val="0"/>
        <w:autoSpaceDN w:val="0"/>
        <w:adjustRightInd w:val="0"/>
        <w:ind w:left="720"/>
        <w:rPr>
          <w:rFonts w:asciiTheme="majorHAnsi" w:hAnsiTheme="majorHAnsi" w:cs="Arial"/>
          <w:b/>
          <w:i/>
        </w:rPr>
      </w:pPr>
      <w:r w:rsidRPr="00315F63">
        <w:rPr>
          <w:rFonts w:asciiTheme="majorHAnsi" w:hAnsiTheme="majorHAnsi" w:cs="Arial"/>
          <w:b/>
          <w:i/>
        </w:rPr>
        <w:t>11</w:t>
      </w:r>
      <w:r w:rsidR="00266037" w:rsidRPr="00315F63">
        <w:rPr>
          <w:rFonts w:asciiTheme="majorHAnsi" w:hAnsiTheme="majorHAnsi" w:cs="Arial"/>
          <w:b/>
          <w:i/>
        </w:rPr>
        <w:t>.3    Councilors Update</w:t>
      </w:r>
    </w:p>
    <w:p w14:paraId="37A8F7C3" w14:textId="05E258AA" w:rsidR="00266037" w:rsidRPr="00315F63" w:rsidRDefault="00DF15C6" w:rsidP="00266037">
      <w:pPr>
        <w:widowControl w:val="0"/>
        <w:autoSpaceDE w:val="0"/>
        <w:autoSpaceDN w:val="0"/>
        <w:adjustRightInd w:val="0"/>
        <w:ind w:left="720"/>
        <w:rPr>
          <w:rFonts w:asciiTheme="majorHAnsi" w:hAnsiTheme="majorHAnsi" w:cs="Arial"/>
          <w:b/>
          <w:i/>
        </w:rPr>
      </w:pPr>
      <w:r w:rsidRPr="00315F63">
        <w:rPr>
          <w:rFonts w:asciiTheme="majorHAnsi" w:hAnsiTheme="majorHAnsi" w:cs="Arial"/>
          <w:b/>
          <w:i/>
        </w:rPr>
        <w:t>11</w:t>
      </w:r>
      <w:r w:rsidR="00266037" w:rsidRPr="00315F63">
        <w:rPr>
          <w:rFonts w:asciiTheme="majorHAnsi" w:hAnsiTheme="majorHAnsi" w:cs="Arial"/>
          <w:b/>
          <w:i/>
        </w:rPr>
        <w:t>.4    Regional Organizations Update</w:t>
      </w:r>
    </w:p>
    <w:p w14:paraId="015764CD" w14:textId="05CF8F46" w:rsidR="00EE0D8B" w:rsidRPr="00315F63" w:rsidRDefault="00DF15C6" w:rsidP="00EE0D8B">
      <w:pPr>
        <w:widowControl w:val="0"/>
        <w:autoSpaceDE w:val="0"/>
        <w:autoSpaceDN w:val="0"/>
        <w:adjustRightInd w:val="0"/>
        <w:ind w:left="720"/>
        <w:rPr>
          <w:rFonts w:asciiTheme="majorHAnsi" w:hAnsiTheme="majorHAnsi" w:cs="Arial"/>
          <w:b/>
        </w:rPr>
      </w:pPr>
      <w:r w:rsidRPr="00315F63">
        <w:rPr>
          <w:rFonts w:asciiTheme="majorHAnsi" w:hAnsiTheme="majorHAnsi" w:cs="Arial"/>
          <w:b/>
          <w:i/>
        </w:rPr>
        <w:t>11</w:t>
      </w:r>
      <w:r w:rsidR="00266037" w:rsidRPr="00315F63">
        <w:rPr>
          <w:rFonts w:asciiTheme="majorHAnsi" w:hAnsiTheme="majorHAnsi" w:cs="Arial"/>
          <w:b/>
          <w:i/>
        </w:rPr>
        <w:t>.5    Staff Update</w:t>
      </w:r>
      <w:r w:rsidR="00EE0D8B" w:rsidRPr="00315F63">
        <w:rPr>
          <w:rFonts w:asciiTheme="majorHAnsi" w:hAnsiTheme="majorHAnsi" w:cs="Arial"/>
          <w:b/>
          <w:i/>
        </w:rPr>
        <w:t>, including update</w:t>
      </w:r>
      <w:r w:rsidR="00EE0D8B" w:rsidRPr="00315F63">
        <w:rPr>
          <w:rFonts w:asciiTheme="majorHAnsi" w:hAnsiTheme="majorHAnsi" w:cs="Arial"/>
          <w:b/>
        </w:rPr>
        <w:t xml:space="preserve"> </w:t>
      </w:r>
      <w:r w:rsidR="00EE0D8B" w:rsidRPr="00315F63">
        <w:rPr>
          <w:rFonts w:asciiTheme="majorHAnsi" w:hAnsiTheme="majorHAnsi" w:cs="Arial"/>
          <w:b/>
          <w:i/>
        </w:rPr>
        <w:t>ccNSO Council Election and Board Nomination</w:t>
      </w:r>
    </w:p>
    <w:p w14:paraId="788FDBCB" w14:textId="77777777" w:rsidR="00B22CD3" w:rsidRPr="00315F63" w:rsidRDefault="00B22CD3" w:rsidP="00266037">
      <w:pPr>
        <w:widowControl w:val="0"/>
        <w:autoSpaceDE w:val="0"/>
        <w:autoSpaceDN w:val="0"/>
        <w:adjustRightInd w:val="0"/>
        <w:rPr>
          <w:rFonts w:asciiTheme="majorHAnsi" w:hAnsiTheme="majorHAnsi" w:cs="Arial"/>
          <w:b/>
        </w:rPr>
      </w:pPr>
    </w:p>
    <w:p w14:paraId="72C18226" w14:textId="5F8E80BD" w:rsidR="00266037" w:rsidRPr="00315F63" w:rsidRDefault="00DF15C6" w:rsidP="00266037">
      <w:pPr>
        <w:widowControl w:val="0"/>
        <w:autoSpaceDE w:val="0"/>
        <w:autoSpaceDN w:val="0"/>
        <w:adjustRightInd w:val="0"/>
        <w:rPr>
          <w:rFonts w:asciiTheme="majorHAnsi" w:hAnsiTheme="majorHAnsi" w:cs="Arial"/>
          <w:b/>
        </w:rPr>
      </w:pPr>
      <w:r w:rsidRPr="00315F63">
        <w:rPr>
          <w:rFonts w:asciiTheme="majorHAnsi" w:hAnsiTheme="majorHAnsi" w:cs="Arial"/>
          <w:b/>
        </w:rPr>
        <w:t>12</w:t>
      </w:r>
      <w:r w:rsidR="00266037" w:rsidRPr="00315F63">
        <w:rPr>
          <w:rFonts w:asciiTheme="majorHAnsi" w:hAnsiTheme="majorHAnsi" w:cs="Arial"/>
          <w:b/>
        </w:rPr>
        <w:t>) WG updates</w:t>
      </w:r>
    </w:p>
    <w:p w14:paraId="22AF70F6" w14:textId="536F401B" w:rsidR="00882339" w:rsidRDefault="00DF15C6" w:rsidP="006D59A4">
      <w:pPr>
        <w:widowControl w:val="0"/>
        <w:autoSpaceDE w:val="0"/>
        <w:autoSpaceDN w:val="0"/>
        <w:adjustRightInd w:val="0"/>
        <w:ind w:left="720"/>
        <w:rPr>
          <w:rFonts w:asciiTheme="majorHAnsi" w:hAnsiTheme="majorHAnsi" w:cs="Arial"/>
          <w:b/>
          <w:i/>
        </w:rPr>
      </w:pPr>
      <w:r w:rsidRPr="00315F63">
        <w:rPr>
          <w:rFonts w:asciiTheme="majorHAnsi" w:hAnsiTheme="majorHAnsi" w:cs="Arial"/>
          <w:b/>
          <w:i/>
        </w:rPr>
        <w:t>12</w:t>
      </w:r>
      <w:r w:rsidR="00882339" w:rsidRPr="00315F63">
        <w:rPr>
          <w:rFonts w:asciiTheme="majorHAnsi" w:hAnsiTheme="majorHAnsi" w:cs="Arial"/>
          <w:b/>
          <w:i/>
        </w:rPr>
        <w:t>.1 EPSRP Update</w:t>
      </w:r>
      <w:r w:rsidR="00930C69" w:rsidRPr="00315F63">
        <w:rPr>
          <w:rFonts w:asciiTheme="majorHAnsi" w:hAnsiTheme="majorHAnsi" w:cs="Arial"/>
          <w:b/>
          <w:i/>
        </w:rPr>
        <w:t xml:space="preserve"> (written update)</w:t>
      </w:r>
    </w:p>
    <w:p w14:paraId="5B6018D1" w14:textId="4A05505C" w:rsidR="00EF7583" w:rsidRPr="00315F63" w:rsidRDefault="005C2DC8" w:rsidP="00315F63">
      <w:pPr>
        <w:widowControl w:val="0"/>
        <w:autoSpaceDE w:val="0"/>
        <w:autoSpaceDN w:val="0"/>
        <w:adjustRightInd w:val="0"/>
        <w:rPr>
          <w:rFonts w:asciiTheme="majorHAnsi" w:hAnsiTheme="majorHAnsi" w:cs="Arial"/>
        </w:rPr>
      </w:pPr>
      <w:r>
        <w:rPr>
          <w:rFonts w:asciiTheme="majorHAnsi" w:hAnsiTheme="majorHAnsi" w:cs="Arial"/>
        </w:rPr>
        <w:t>Ple</w:t>
      </w:r>
      <w:r w:rsidR="00F97213">
        <w:rPr>
          <w:rFonts w:asciiTheme="majorHAnsi" w:hAnsiTheme="majorHAnsi" w:cs="Arial"/>
        </w:rPr>
        <w:t>ase note the EPSRP has submitted its final report</w:t>
      </w:r>
      <w:bookmarkStart w:id="0" w:name="_GoBack"/>
      <w:bookmarkEnd w:id="0"/>
    </w:p>
    <w:p w14:paraId="6A7D9D0E" w14:textId="5A9F5D8A" w:rsidR="00600967" w:rsidRPr="00315F63" w:rsidRDefault="00DF15C6" w:rsidP="006D59A4">
      <w:pPr>
        <w:widowControl w:val="0"/>
        <w:autoSpaceDE w:val="0"/>
        <w:autoSpaceDN w:val="0"/>
        <w:adjustRightInd w:val="0"/>
        <w:ind w:left="720"/>
        <w:rPr>
          <w:rFonts w:asciiTheme="majorHAnsi" w:hAnsiTheme="majorHAnsi" w:cs="Arial"/>
          <w:b/>
          <w:i/>
        </w:rPr>
      </w:pPr>
      <w:r w:rsidRPr="00315F63">
        <w:rPr>
          <w:rFonts w:asciiTheme="majorHAnsi" w:hAnsiTheme="majorHAnsi" w:cs="Arial"/>
          <w:b/>
          <w:i/>
        </w:rPr>
        <w:t>12</w:t>
      </w:r>
      <w:r w:rsidR="00600967" w:rsidRPr="00315F63">
        <w:rPr>
          <w:rFonts w:asciiTheme="majorHAnsi" w:hAnsiTheme="majorHAnsi" w:cs="Arial"/>
          <w:b/>
          <w:i/>
        </w:rPr>
        <w:t>.2 GRC update</w:t>
      </w:r>
      <w:r w:rsidR="007006E9" w:rsidRPr="00315F63">
        <w:rPr>
          <w:rFonts w:asciiTheme="majorHAnsi" w:hAnsiTheme="majorHAnsi" w:cs="Arial"/>
          <w:b/>
          <w:i/>
        </w:rPr>
        <w:t xml:space="preserve"> (Katrina)</w:t>
      </w:r>
    </w:p>
    <w:p w14:paraId="3F8D57FF" w14:textId="7D136E25" w:rsidR="00882339" w:rsidRPr="00315F63" w:rsidRDefault="00DF15C6" w:rsidP="006D59A4">
      <w:pPr>
        <w:widowControl w:val="0"/>
        <w:autoSpaceDE w:val="0"/>
        <w:autoSpaceDN w:val="0"/>
        <w:adjustRightInd w:val="0"/>
        <w:ind w:left="720"/>
        <w:rPr>
          <w:rFonts w:asciiTheme="majorHAnsi" w:hAnsiTheme="majorHAnsi" w:cs="Arial"/>
          <w:b/>
          <w:i/>
        </w:rPr>
      </w:pPr>
      <w:r w:rsidRPr="00315F63">
        <w:rPr>
          <w:rFonts w:asciiTheme="majorHAnsi" w:hAnsiTheme="majorHAnsi" w:cs="Arial"/>
          <w:b/>
          <w:i/>
        </w:rPr>
        <w:t>12</w:t>
      </w:r>
      <w:r w:rsidR="00600967" w:rsidRPr="00315F63">
        <w:rPr>
          <w:rFonts w:asciiTheme="majorHAnsi" w:hAnsiTheme="majorHAnsi" w:cs="Arial"/>
          <w:b/>
          <w:i/>
        </w:rPr>
        <w:t>.3</w:t>
      </w:r>
      <w:r w:rsidR="00882339" w:rsidRPr="00315F63">
        <w:rPr>
          <w:rFonts w:asciiTheme="majorHAnsi" w:hAnsiTheme="majorHAnsi" w:cs="Arial"/>
          <w:b/>
          <w:i/>
        </w:rPr>
        <w:t xml:space="preserve"> CCWG Updates</w:t>
      </w:r>
    </w:p>
    <w:p w14:paraId="73A28E4C" w14:textId="3F4A3EE9" w:rsidR="00882339" w:rsidRPr="00315F63" w:rsidRDefault="00882339" w:rsidP="00634473">
      <w:pPr>
        <w:pStyle w:val="ListParagraph"/>
        <w:widowControl w:val="0"/>
        <w:numPr>
          <w:ilvl w:val="0"/>
          <w:numId w:val="5"/>
        </w:numPr>
        <w:autoSpaceDE w:val="0"/>
        <w:autoSpaceDN w:val="0"/>
        <w:adjustRightInd w:val="0"/>
        <w:ind w:left="1800"/>
        <w:rPr>
          <w:rFonts w:asciiTheme="majorHAnsi" w:hAnsiTheme="majorHAnsi" w:cs="Arial"/>
        </w:rPr>
      </w:pPr>
      <w:r w:rsidRPr="00315F63">
        <w:rPr>
          <w:rFonts w:asciiTheme="majorHAnsi" w:hAnsiTheme="majorHAnsi" w:cs="Arial"/>
        </w:rPr>
        <w:t>Use of Country and territory names</w:t>
      </w:r>
      <w:r w:rsidR="00930C69" w:rsidRPr="00315F63">
        <w:rPr>
          <w:rFonts w:asciiTheme="majorHAnsi" w:hAnsiTheme="majorHAnsi" w:cs="Arial"/>
        </w:rPr>
        <w:t xml:space="preserve"> (written update ccNSO appointed co-chairs)</w:t>
      </w:r>
    </w:p>
    <w:p w14:paraId="3AD9C9DD" w14:textId="5021E91E" w:rsidR="00882339" w:rsidRPr="00315F63" w:rsidRDefault="00882339" w:rsidP="00634473">
      <w:pPr>
        <w:pStyle w:val="ListParagraph"/>
        <w:widowControl w:val="0"/>
        <w:numPr>
          <w:ilvl w:val="0"/>
          <w:numId w:val="5"/>
        </w:numPr>
        <w:autoSpaceDE w:val="0"/>
        <w:autoSpaceDN w:val="0"/>
        <w:adjustRightInd w:val="0"/>
        <w:ind w:left="1800"/>
        <w:rPr>
          <w:rFonts w:asciiTheme="majorHAnsi" w:hAnsiTheme="majorHAnsi" w:cs="Arial"/>
        </w:rPr>
      </w:pPr>
      <w:r w:rsidRPr="00315F63">
        <w:rPr>
          <w:rFonts w:asciiTheme="majorHAnsi" w:hAnsiTheme="majorHAnsi" w:cs="Arial"/>
        </w:rPr>
        <w:t>CCWG Internet Governance (Young Eum)</w:t>
      </w:r>
    </w:p>
    <w:p w14:paraId="3FF908D4" w14:textId="77777777" w:rsidR="00882339" w:rsidRPr="00315F63" w:rsidRDefault="00882339" w:rsidP="005B5E1F">
      <w:pPr>
        <w:pStyle w:val="ListParagraph"/>
        <w:widowControl w:val="0"/>
        <w:autoSpaceDE w:val="0"/>
        <w:autoSpaceDN w:val="0"/>
        <w:adjustRightInd w:val="0"/>
        <w:ind w:left="1080"/>
        <w:rPr>
          <w:rFonts w:asciiTheme="majorHAnsi" w:hAnsiTheme="majorHAnsi" w:cs="Arial"/>
        </w:rPr>
      </w:pPr>
    </w:p>
    <w:p w14:paraId="20A25801" w14:textId="4CF34B9B" w:rsidR="00266037" w:rsidRPr="00315F63" w:rsidRDefault="00DF15C6" w:rsidP="00266037">
      <w:pPr>
        <w:widowControl w:val="0"/>
        <w:autoSpaceDE w:val="0"/>
        <w:autoSpaceDN w:val="0"/>
        <w:adjustRightInd w:val="0"/>
        <w:rPr>
          <w:rFonts w:asciiTheme="majorHAnsi" w:hAnsiTheme="majorHAnsi" w:cs="Arial"/>
          <w:b/>
        </w:rPr>
      </w:pPr>
      <w:r w:rsidRPr="00315F63">
        <w:rPr>
          <w:rFonts w:asciiTheme="majorHAnsi" w:hAnsiTheme="majorHAnsi" w:cs="Arial"/>
          <w:b/>
        </w:rPr>
        <w:t>13</w:t>
      </w:r>
      <w:r w:rsidR="00266037" w:rsidRPr="00315F63">
        <w:rPr>
          <w:rFonts w:asciiTheme="majorHAnsi" w:hAnsiTheme="majorHAnsi" w:cs="Arial"/>
          <w:b/>
        </w:rPr>
        <w:t xml:space="preserve">) Liaison Updates </w:t>
      </w:r>
    </w:p>
    <w:p w14:paraId="7B03E530" w14:textId="27F8DA3F" w:rsidR="00266037" w:rsidRPr="007C5C82" w:rsidRDefault="00DF15C6" w:rsidP="00266037">
      <w:pPr>
        <w:widowControl w:val="0"/>
        <w:autoSpaceDE w:val="0"/>
        <w:autoSpaceDN w:val="0"/>
        <w:adjustRightInd w:val="0"/>
        <w:ind w:left="720"/>
        <w:rPr>
          <w:rFonts w:asciiTheme="majorHAnsi" w:hAnsiTheme="majorHAnsi" w:cs="Arial"/>
        </w:rPr>
      </w:pPr>
      <w:r w:rsidRPr="00315F63">
        <w:rPr>
          <w:rFonts w:asciiTheme="majorHAnsi" w:hAnsiTheme="majorHAnsi" w:cs="Arial"/>
          <w:b/>
          <w:i/>
        </w:rPr>
        <w:t>13</w:t>
      </w:r>
      <w:r w:rsidR="00A36FD9" w:rsidRPr="00315F63">
        <w:rPr>
          <w:rFonts w:asciiTheme="majorHAnsi" w:hAnsiTheme="majorHAnsi" w:cs="Arial"/>
          <w:b/>
          <w:i/>
        </w:rPr>
        <w:t>.1    GNSO Update</w:t>
      </w:r>
      <w:r w:rsidR="007006E9" w:rsidRPr="00315F63">
        <w:rPr>
          <w:rFonts w:asciiTheme="majorHAnsi" w:hAnsiTheme="majorHAnsi" w:cs="Arial"/>
          <w:b/>
          <w:i/>
        </w:rPr>
        <w:t xml:space="preserve"> </w:t>
      </w:r>
      <w:r w:rsidR="007006E9" w:rsidRPr="007C5C82">
        <w:rPr>
          <w:rFonts w:asciiTheme="majorHAnsi" w:hAnsiTheme="majorHAnsi" w:cs="Arial"/>
        </w:rPr>
        <w:t>(Patrick Myles. Written update included in materials)</w:t>
      </w:r>
      <w:r w:rsidR="00266037" w:rsidRPr="007C5C82">
        <w:rPr>
          <w:rFonts w:asciiTheme="majorHAnsi" w:hAnsiTheme="majorHAnsi" w:cs="Arial"/>
        </w:rPr>
        <w:t xml:space="preserve"> </w:t>
      </w:r>
    </w:p>
    <w:p w14:paraId="41BB1752" w14:textId="10D96C05" w:rsidR="0030438E" w:rsidRPr="007C5C82" w:rsidRDefault="00DF15C6" w:rsidP="00AA515E">
      <w:pPr>
        <w:widowControl w:val="0"/>
        <w:autoSpaceDE w:val="0"/>
        <w:autoSpaceDN w:val="0"/>
        <w:adjustRightInd w:val="0"/>
        <w:ind w:left="720"/>
        <w:rPr>
          <w:rFonts w:asciiTheme="majorHAnsi" w:hAnsiTheme="majorHAnsi" w:cs="Arial"/>
        </w:rPr>
      </w:pPr>
      <w:r w:rsidRPr="00315F63">
        <w:rPr>
          <w:rFonts w:asciiTheme="majorHAnsi" w:hAnsiTheme="majorHAnsi" w:cs="Arial"/>
          <w:b/>
          <w:i/>
        </w:rPr>
        <w:t>13</w:t>
      </w:r>
      <w:r w:rsidR="00A36FD9" w:rsidRPr="00315F63">
        <w:rPr>
          <w:rFonts w:asciiTheme="majorHAnsi" w:hAnsiTheme="majorHAnsi" w:cs="Arial"/>
          <w:b/>
          <w:i/>
        </w:rPr>
        <w:t>.2    ALAC Update</w:t>
      </w:r>
      <w:r w:rsidR="00266037" w:rsidRPr="00315F63">
        <w:rPr>
          <w:rFonts w:asciiTheme="majorHAnsi" w:hAnsiTheme="majorHAnsi" w:cs="Arial"/>
          <w:b/>
          <w:i/>
        </w:rPr>
        <w:t xml:space="preserve"> </w:t>
      </w:r>
      <w:r w:rsidR="00AF44FF" w:rsidRPr="007C5C82">
        <w:rPr>
          <w:rFonts w:asciiTheme="majorHAnsi" w:hAnsiTheme="majorHAnsi" w:cs="Arial"/>
        </w:rPr>
        <w:t>(</w:t>
      </w:r>
      <w:r w:rsidR="00A36FD9" w:rsidRPr="007C5C82">
        <w:rPr>
          <w:rFonts w:asciiTheme="majorHAnsi" w:hAnsiTheme="majorHAnsi" w:cs="Arial"/>
        </w:rPr>
        <w:t>Interim: Maureen Hilyard</w:t>
      </w:r>
      <w:r w:rsidR="007006E9" w:rsidRPr="007C5C82">
        <w:rPr>
          <w:rFonts w:asciiTheme="majorHAnsi" w:hAnsiTheme="majorHAnsi" w:cs="Arial"/>
        </w:rPr>
        <w:t>. Written update included in materials</w:t>
      </w:r>
      <w:r w:rsidR="00A36FD9" w:rsidRPr="007C5C82">
        <w:rPr>
          <w:rFonts w:asciiTheme="majorHAnsi" w:hAnsiTheme="majorHAnsi" w:cs="Arial"/>
        </w:rPr>
        <w:t>)</w:t>
      </w:r>
      <w:r w:rsidR="00266037" w:rsidRPr="007C5C82">
        <w:rPr>
          <w:rFonts w:asciiTheme="majorHAnsi" w:hAnsiTheme="majorHAnsi" w:cs="Arial"/>
        </w:rPr>
        <w:t xml:space="preserve">. </w:t>
      </w:r>
    </w:p>
    <w:p w14:paraId="59B34D13" w14:textId="77777777" w:rsidR="0030438E" w:rsidRPr="00315F63" w:rsidRDefault="0030438E" w:rsidP="00886E4E">
      <w:pPr>
        <w:widowControl w:val="0"/>
        <w:autoSpaceDE w:val="0"/>
        <w:autoSpaceDN w:val="0"/>
        <w:adjustRightInd w:val="0"/>
        <w:rPr>
          <w:rFonts w:asciiTheme="majorHAnsi" w:hAnsiTheme="majorHAnsi" w:cs="Arial"/>
          <w:b/>
        </w:rPr>
      </w:pPr>
    </w:p>
    <w:p w14:paraId="40663D50" w14:textId="70085CC3" w:rsidR="00600967" w:rsidRPr="00315F63" w:rsidRDefault="00DF15C6" w:rsidP="000B580C">
      <w:pPr>
        <w:widowControl w:val="0"/>
        <w:autoSpaceDE w:val="0"/>
        <w:autoSpaceDN w:val="0"/>
        <w:adjustRightInd w:val="0"/>
        <w:rPr>
          <w:rFonts w:asciiTheme="majorHAnsi" w:hAnsiTheme="majorHAnsi" w:cs="Arial"/>
          <w:b/>
        </w:rPr>
      </w:pPr>
      <w:r w:rsidRPr="00315F63">
        <w:rPr>
          <w:rFonts w:asciiTheme="majorHAnsi" w:hAnsiTheme="majorHAnsi" w:cs="Arial"/>
          <w:b/>
        </w:rPr>
        <w:t>14</w:t>
      </w:r>
      <w:r w:rsidR="006D59A4" w:rsidRPr="00315F63">
        <w:rPr>
          <w:rFonts w:asciiTheme="majorHAnsi" w:hAnsiTheme="majorHAnsi" w:cs="Arial"/>
          <w:b/>
        </w:rPr>
        <w:t xml:space="preserve">) Monthly Work plan </w:t>
      </w:r>
    </w:p>
    <w:p w14:paraId="734953C2" w14:textId="3D9EF8B6" w:rsidR="006D59A4" w:rsidRPr="00315F63" w:rsidRDefault="00600967" w:rsidP="000B580C">
      <w:pPr>
        <w:widowControl w:val="0"/>
        <w:autoSpaceDE w:val="0"/>
        <w:autoSpaceDN w:val="0"/>
        <w:adjustRightInd w:val="0"/>
        <w:rPr>
          <w:rFonts w:asciiTheme="majorHAnsi" w:hAnsiTheme="majorHAnsi" w:cs="Arial"/>
          <w:b/>
        </w:rPr>
      </w:pPr>
      <w:r w:rsidRPr="00315F63">
        <w:rPr>
          <w:rFonts w:asciiTheme="majorHAnsi" w:hAnsiTheme="majorHAnsi" w:cs="Arial"/>
        </w:rPr>
        <w:t>Monthly update work plan October</w:t>
      </w:r>
      <w:r w:rsidR="00B16BCE" w:rsidRPr="00315F63">
        <w:rPr>
          <w:rFonts w:asciiTheme="majorHAnsi" w:hAnsiTheme="majorHAnsi" w:cs="Arial"/>
        </w:rPr>
        <w:t xml:space="preserve"> 2016</w:t>
      </w:r>
      <w:r w:rsidRPr="00315F63">
        <w:rPr>
          <w:rFonts w:asciiTheme="majorHAnsi" w:hAnsiTheme="majorHAnsi" w:cs="Arial"/>
        </w:rPr>
        <w:t xml:space="preserve"> will follow the meeting</w:t>
      </w:r>
      <w:r w:rsidR="00B16BCE" w:rsidRPr="00315F63">
        <w:rPr>
          <w:rFonts w:asciiTheme="majorHAnsi" w:hAnsiTheme="majorHAnsi" w:cs="Arial"/>
        </w:rPr>
        <w:t xml:space="preserve"> </w:t>
      </w:r>
    </w:p>
    <w:p w14:paraId="61005C97" w14:textId="77777777" w:rsidR="00B16BCE" w:rsidRPr="00315F63" w:rsidRDefault="00B16BCE" w:rsidP="000B580C">
      <w:pPr>
        <w:widowControl w:val="0"/>
        <w:autoSpaceDE w:val="0"/>
        <w:autoSpaceDN w:val="0"/>
        <w:adjustRightInd w:val="0"/>
        <w:rPr>
          <w:rFonts w:asciiTheme="majorHAnsi" w:hAnsiTheme="majorHAnsi" w:cs="Arial"/>
        </w:rPr>
      </w:pPr>
    </w:p>
    <w:p w14:paraId="0B3A40DB" w14:textId="01EA84AE" w:rsidR="00807550" w:rsidRPr="00315F63" w:rsidRDefault="00DF15C6" w:rsidP="000B580C">
      <w:pPr>
        <w:widowControl w:val="0"/>
        <w:autoSpaceDE w:val="0"/>
        <w:autoSpaceDN w:val="0"/>
        <w:adjustRightInd w:val="0"/>
        <w:rPr>
          <w:rFonts w:asciiTheme="majorHAnsi" w:hAnsiTheme="majorHAnsi" w:cs="Arial"/>
          <w:b/>
        </w:rPr>
      </w:pPr>
      <w:r w:rsidRPr="00315F63">
        <w:rPr>
          <w:rFonts w:asciiTheme="majorHAnsi" w:hAnsiTheme="majorHAnsi" w:cs="Arial"/>
          <w:b/>
        </w:rPr>
        <w:t>15</w:t>
      </w:r>
      <w:r w:rsidR="001560DF" w:rsidRPr="00315F63">
        <w:rPr>
          <w:rFonts w:asciiTheme="majorHAnsi" w:hAnsiTheme="majorHAnsi" w:cs="Arial"/>
          <w:b/>
        </w:rPr>
        <w:t>) Next meetings</w:t>
      </w:r>
    </w:p>
    <w:p w14:paraId="67091F4A" w14:textId="77777777" w:rsidR="00600967" w:rsidRPr="00315F63" w:rsidRDefault="00930C69" w:rsidP="00634473">
      <w:pPr>
        <w:pStyle w:val="ListParagraph"/>
        <w:numPr>
          <w:ilvl w:val="0"/>
          <w:numId w:val="1"/>
        </w:numPr>
        <w:rPr>
          <w:rFonts w:asciiTheme="majorHAnsi" w:hAnsiTheme="majorHAnsi" w:cs="Arial"/>
        </w:rPr>
      </w:pPr>
      <w:r w:rsidRPr="00315F63">
        <w:rPr>
          <w:rFonts w:asciiTheme="majorHAnsi" w:hAnsiTheme="majorHAnsi" w:cs="Arial"/>
        </w:rPr>
        <w:t xml:space="preserve">7 November 2016, </w:t>
      </w:r>
      <w:r w:rsidR="005B5E1F" w:rsidRPr="00315F63">
        <w:rPr>
          <w:rFonts w:asciiTheme="majorHAnsi" w:hAnsiTheme="majorHAnsi" w:cs="Arial"/>
        </w:rPr>
        <w:t xml:space="preserve">17.00 Local </w:t>
      </w:r>
      <w:r w:rsidR="00C70F90" w:rsidRPr="00315F63">
        <w:rPr>
          <w:rFonts w:asciiTheme="majorHAnsi" w:hAnsiTheme="majorHAnsi" w:cs="Arial"/>
        </w:rPr>
        <w:t>(Hyderabad)</w:t>
      </w:r>
    </w:p>
    <w:p w14:paraId="13A5BADE" w14:textId="429AC225" w:rsidR="00C70F90" w:rsidRPr="00315F63" w:rsidRDefault="005377ED" w:rsidP="00634473">
      <w:pPr>
        <w:pStyle w:val="ListParagraph"/>
        <w:numPr>
          <w:ilvl w:val="0"/>
          <w:numId w:val="1"/>
        </w:numPr>
        <w:rPr>
          <w:rFonts w:asciiTheme="majorHAnsi" w:hAnsiTheme="majorHAnsi" w:cs="Arial"/>
        </w:rPr>
      </w:pPr>
      <w:r w:rsidRPr="00315F63">
        <w:rPr>
          <w:rFonts w:asciiTheme="majorHAnsi" w:hAnsiTheme="majorHAnsi" w:cs="Arial"/>
        </w:rPr>
        <w:t xml:space="preserve">15 December 2016, 11.00 UTC </w:t>
      </w:r>
    </w:p>
    <w:p w14:paraId="02BA5D52" w14:textId="4B89CC7E" w:rsidR="005377ED" w:rsidRPr="00315F63" w:rsidRDefault="005377ED" w:rsidP="00634473">
      <w:pPr>
        <w:pStyle w:val="ListParagraph"/>
        <w:numPr>
          <w:ilvl w:val="0"/>
          <w:numId w:val="1"/>
        </w:numPr>
        <w:rPr>
          <w:rFonts w:asciiTheme="majorHAnsi" w:hAnsiTheme="majorHAnsi" w:cs="Arial"/>
        </w:rPr>
      </w:pPr>
      <w:r w:rsidRPr="00315F63">
        <w:rPr>
          <w:rFonts w:asciiTheme="majorHAnsi" w:hAnsiTheme="majorHAnsi" w:cs="Arial"/>
        </w:rPr>
        <w:t>20 January 2017, 19.00 UTC</w:t>
      </w:r>
    </w:p>
    <w:p w14:paraId="65EDF804" w14:textId="77777777" w:rsidR="00AA515E" w:rsidRPr="00315F63" w:rsidRDefault="00AA515E" w:rsidP="00AA515E">
      <w:pPr>
        <w:pStyle w:val="ListParagraph"/>
        <w:rPr>
          <w:rFonts w:asciiTheme="majorHAnsi" w:hAnsiTheme="majorHAnsi" w:cs="Arial"/>
        </w:rPr>
      </w:pPr>
    </w:p>
    <w:p w14:paraId="35135BCF" w14:textId="5C5BCAE9" w:rsidR="00A535E9" w:rsidRPr="00315F63" w:rsidRDefault="00DF15C6">
      <w:pPr>
        <w:rPr>
          <w:rFonts w:asciiTheme="majorHAnsi" w:hAnsiTheme="majorHAnsi" w:cs="Arial"/>
          <w:b/>
        </w:rPr>
      </w:pPr>
      <w:r w:rsidRPr="00315F63">
        <w:rPr>
          <w:rFonts w:asciiTheme="majorHAnsi" w:hAnsiTheme="majorHAnsi" w:cs="Arial"/>
          <w:b/>
        </w:rPr>
        <w:t>16</w:t>
      </w:r>
      <w:r w:rsidR="00266037" w:rsidRPr="00315F63">
        <w:rPr>
          <w:rFonts w:asciiTheme="majorHAnsi" w:hAnsiTheme="majorHAnsi" w:cs="Arial"/>
          <w:b/>
        </w:rPr>
        <w:t>) AOB</w:t>
      </w:r>
    </w:p>
    <w:p w14:paraId="40CBA8AF" w14:textId="77777777" w:rsidR="00266037" w:rsidRPr="00315F63" w:rsidRDefault="00266037">
      <w:pPr>
        <w:rPr>
          <w:rFonts w:asciiTheme="majorHAnsi" w:hAnsiTheme="majorHAnsi"/>
          <w:b/>
        </w:rPr>
      </w:pPr>
    </w:p>
    <w:p w14:paraId="69651153" w14:textId="112CB011" w:rsidR="00B15213" w:rsidRPr="00315F63" w:rsidRDefault="00DF15C6">
      <w:pPr>
        <w:rPr>
          <w:rFonts w:asciiTheme="majorHAnsi" w:hAnsiTheme="majorHAnsi"/>
          <w:b/>
        </w:rPr>
      </w:pPr>
      <w:r w:rsidRPr="00315F63">
        <w:rPr>
          <w:rFonts w:asciiTheme="majorHAnsi" w:hAnsiTheme="majorHAnsi"/>
          <w:b/>
        </w:rPr>
        <w:t>17</w:t>
      </w:r>
      <w:r w:rsidR="000320BA" w:rsidRPr="00315F63">
        <w:rPr>
          <w:rFonts w:asciiTheme="majorHAnsi" w:hAnsiTheme="majorHAnsi"/>
          <w:b/>
        </w:rPr>
        <w:t xml:space="preserve">) </w:t>
      </w:r>
      <w:r w:rsidR="001560DF" w:rsidRPr="00315F63">
        <w:rPr>
          <w:rFonts w:asciiTheme="majorHAnsi" w:hAnsiTheme="majorHAnsi"/>
          <w:b/>
        </w:rPr>
        <w:t xml:space="preserve">Closure </w:t>
      </w:r>
    </w:p>
    <w:sectPr w:rsidR="00B15213" w:rsidRPr="00315F63" w:rsidSect="009A54D2">
      <w:footerReference w:type="even" r:id="rId11"/>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04FDC" w14:textId="77777777" w:rsidR="00124281" w:rsidRDefault="00124281" w:rsidP="00D57DF4">
      <w:r>
        <w:separator/>
      </w:r>
    </w:p>
  </w:endnote>
  <w:endnote w:type="continuationSeparator" w:id="0">
    <w:p w14:paraId="5395A77E" w14:textId="77777777" w:rsidR="00124281" w:rsidRDefault="00124281"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7C41E2" w:rsidRDefault="007C41E2" w:rsidP="007C41E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7C41E2" w:rsidRDefault="007C41E2"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7C41E2" w:rsidRDefault="007C41E2" w:rsidP="007C41E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7213">
      <w:rPr>
        <w:rStyle w:val="PageNumber"/>
        <w:noProof/>
      </w:rPr>
      <w:t>2</w:t>
    </w:r>
    <w:r>
      <w:rPr>
        <w:rStyle w:val="PageNumber"/>
      </w:rPr>
      <w:fldChar w:fldCharType="end"/>
    </w:r>
  </w:p>
  <w:p w14:paraId="0B00893B" w14:textId="77777777" w:rsidR="007C41E2" w:rsidRDefault="007C41E2"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D0BEA" w14:textId="77777777" w:rsidR="00124281" w:rsidRDefault="00124281" w:rsidP="00D57DF4">
      <w:r>
        <w:separator/>
      </w:r>
    </w:p>
  </w:footnote>
  <w:footnote w:type="continuationSeparator" w:id="0">
    <w:p w14:paraId="68B67BE8" w14:textId="77777777" w:rsidR="00124281" w:rsidRDefault="00124281"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6A341A"/>
    <w:multiLevelType w:val="hybridMultilevel"/>
    <w:tmpl w:val="DF1E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F17967"/>
    <w:multiLevelType w:val="hybridMultilevel"/>
    <w:tmpl w:val="2812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74CA1"/>
    <w:multiLevelType w:val="hybridMultilevel"/>
    <w:tmpl w:val="5ADE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E319DF"/>
    <w:multiLevelType w:val="hybridMultilevel"/>
    <w:tmpl w:val="4B28C590"/>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AA3B2B"/>
    <w:multiLevelType w:val="hybridMultilevel"/>
    <w:tmpl w:val="8D48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0AB56BD"/>
    <w:multiLevelType w:val="hybridMultilevel"/>
    <w:tmpl w:val="F0FA3914"/>
    <w:lvl w:ilvl="0" w:tplc="E61082FE">
      <w:start w:val="1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BD16CA"/>
    <w:multiLevelType w:val="hybridMultilevel"/>
    <w:tmpl w:val="EFF054A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EB74E3"/>
    <w:multiLevelType w:val="hybridMultilevel"/>
    <w:tmpl w:val="A0BCB2AA"/>
    <w:lvl w:ilvl="0" w:tplc="D4A69098">
      <w:start w:val="11"/>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8C514D"/>
    <w:multiLevelType w:val="hybridMultilevel"/>
    <w:tmpl w:val="CF104712"/>
    <w:lvl w:ilvl="0" w:tplc="2420594A">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7C6671"/>
    <w:multiLevelType w:val="hybridMultilevel"/>
    <w:tmpl w:val="2C087592"/>
    <w:lvl w:ilvl="0" w:tplc="EB36035C">
      <w:start w:val="6"/>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3"/>
  </w:num>
  <w:num w:numId="3">
    <w:abstractNumId w:val="19"/>
  </w:num>
  <w:num w:numId="4">
    <w:abstractNumId w:val="1"/>
  </w:num>
  <w:num w:numId="5">
    <w:abstractNumId w:val="7"/>
  </w:num>
  <w:num w:numId="6">
    <w:abstractNumId w:val="11"/>
  </w:num>
  <w:num w:numId="7">
    <w:abstractNumId w:val="17"/>
  </w:num>
  <w:num w:numId="8">
    <w:abstractNumId w:val="6"/>
  </w:num>
  <w:num w:numId="9">
    <w:abstractNumId w:val="0"/>
  </w:num>
  <w:num w:numId="10">
    <w:abstractNumId w:val="16"/>
  </w:num>
  <w:num w:numId="11">
    <w:abstractNumId w:val="2"/>
  </w:num>
  <w:num w:numId="12">
    <w:abstractNumId w:val="14"/>
  </w:num>
  <w:num w:numId="13">
    <w:abstractNumId w:val="5"/>
  </w:num>
  <w:num w:numId="14">
    <w:abstractNumId w:val="22"/>
  </w:num>
  <w:num w:numId="15">
    <w:abstractNumId w:val="4"/>
  </w:num>
  <w:num w:numId="16">
    <w:abstractNumId w:val="8"/>
  </w:num>
  <w:num w:numId="17">
    <w:abstractNumId w:val="3"/>
  </w:num>
  <w:num w:numId="18">
    <w:abstractNumId w:val="20"/>
  </w:num>
  <w:num w:numId="19">
    <w:abstractNumId w:val="10"/>
  </w:num>
  <w:num w:numId="20">
    <w:abstractNumId w:val="15"/>
  </w:num>
  <w:num w:numId="21">
    <w:abstractNumId w:val="9"/>
  </w:num>
  <w:num w:numId="22">
    <w:abstractNumId w:val="18"/>
  </w:num>
  <w:num w:numId="2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033DA"/>
    <w:rsid w:val="00013BF1"/>
    <w:rsid w:val="0002588B"/>
    <w:rsid w:val="000320BA"/>
    <w:rsid w:val="000334AD"/>
    <w:rsid w:val="00043F71"/>
    <w:rsid w:val="00066D62"/>
    <w:rsid w:val="000A04D2"/>
    <w:rsid w:val="000B580C"/>
    <w:rsid w:val="000B6EC0"/>
    <w:rsid w:val="000C4F95"/>
    <w:rsid w:val="000C7062"/>
    <w:rsid w:val="000E2C6D"/>
    <w:rsid w:val="000F3156"/>
    <w:rsid w:val="00114A4C"/>
    <w:rsid w:val="00117F09"/>
    <w:rsid w:val="00124281"/>
    <w:rsid w:val="0013023F"/>
    <w:rsid w:val="00145CC5"/>
    <w:rsid w:val="001521BD"/>
    <w:rsid w:val="00154376"/>
    <w:rsid w:val="00155936"/>
    <w:rsid w:val="001560DF"/>
    <w:rsid w:val="001613D1"/>
    <w:rsid w:val="00170C7E"/>
    <w:rsid w:val="00181157"/>
    <w:rsid w:val="00192A6C"/>
    <w:rsid w:val="001A7FFA"/>
    <w:rsid w:val="001D1365"/>
    <w:rsid w:val="001D3E37"/>
    <w:rsid w:val="001D7A66"/>
    <w:rsid w:val="001E2F78"/>
    <w:rsid w:val="001E4D9F"/>
    <w:rsid w:val="001E4F27"/>
    <w:rsid w:val="00221EDF"/>
    <w:rsid w:val="00223D67"/>
    <w:rsid w:val="002240EE"/>
    <w:rsid w:val="0022658F"/>
    <w:rsid w:val="00230140"/>
    <w:rsid w:val="0023752E"/>
    <w:rsid w:val="00245368"/>
    <w:rsid w:val="00245CB2"/>
    <w:rsid w:val="00254B72"/>
    <w:rsid w:val="00261707"/>
    <w:rsid w:val="00266037"/>
    <w:rsid w:val="002749E7"/>
    <w:rsid w:val="00275440"/>
    <w:rsid w:val="00283AFA"/>
    <w:rsid w:val="00284AB1"/>
    <w:rsid w:val="002937D4"/>
    <w:rsid w:val="002A7821"/>
    <w:rsid w:val="002A7D63"/>
    <w:rsid w:val="002C2089"/>
    <w:rsid w:val="002D6C77"/>
    <w:rsid w:val="002E53FA"/>
    <w:rsid w:val="0030438E"/>
    <w:rsid w:val="00305344"/>
    <w:rsid w:val="00315F63"/>
    <w:rsid w:val="00331C5E"/>
    <w:rsid w:val="00342285"/>
    <w:rsid w:val="00344A4E"/>
    <w:rsid w:val="00361CB1"/>
    <w:rsid w:val="0037302E"/>
    <w:rsid w:val="003A409F"/>
    <w:rsid w:val="003A7F1C"/>
    <w:rsid w:val="003C2135"/>
    <w:rsid w:val="003C7FD6"/>
    <w:rsid w:val="003D0F81"/>
    <w:rsid w:val="003D66C7"/>
    <w:rsid w:val="003E1643"/>
    <w:rsid w:val="003E1D12"/>
    <w:rsid w:val="003F13CB"/>
    <w:rsid w:val="003F4134"/>
    <w:rsid w:val="00416E0C"/>
    <w:rsid w:val="0044344B"/>
    <w:rsid w:val="0044665D"/>
    <w:rsid w:val="004540AF"/>
    <w:rsid w:val="00454696"/>
    <w:rsid w:val="00455033"/>
    <w:rsid w:val="004620FF"/>
    <w:rsid w:val="004632FA"/>
    <w:rsid w:val="00463394"/>
    <w:rsid w:val="004646C6"/>
    <w:rsid w:val="004770C4"/>
    <w:rsid w:val="00486A8E"/>
    <w:rsid w:val="004A316D"/>
    <w:rsid w:val="004C2D9B"/>
    <w:rsid w:val="004C5FA0"/>
    <w:rsid w:val="004E0991"/>
    <w:rsid w:val="00510E43"/>
    <w:rsid w:val="0052097D"/>
    <w:rsid w:val="00526D3A"/>
    <w:rsid w:val="00532358"/>
    <w:rsid w:val="00533314"/>
    <w:rsid w:val="005377ED"/>
    <w:rsid w:val="00555EEB"/>
    <w:rsid w:val="00582B21"/>
    <w:rsid w:val="005843ED"/>
    <w:rsid w:val="005874B8"/>
    <w:rsid w:val="00597670"/>
    <w:rsid w:val="005A010F"/>
    <w:rsid w:val="005A3923"/>
    <w:rsid w:val="005B2BB0"/>
    <w:rsid w:val="005B3CEF"/>
    <w:rsid w:val="005B4740"/>
    <w:rsid w:val="005B5E1F"/>
    <w:rsid w:val="005B713B"/>
    <w:rsid w:val="005C2DC8"/>
    <w:rsid w:val="005D1FB4"/>
    <w:rsid w:val="005E44C2"/>
    <w:rsid w:val="005E686B"/>
    <w:rsid w:val="005F5C85"/>
    <w:rsid w:val="00600967"/>
    <w:rsid w:val="00603184"/>
    <w:rsid w:val="006137BB"/>
    <w:rsid w:val="00620D12"/>
    <w:rsid w:val="00621438"/>
    <w:rsid w:val="0062210B"/>
    <w:rsid w:val="006242AE"/>
    <w:rsid w:val="00626530"/>
    <w:rsid w:val="00626840"/>
    <w:rsid w:val="00634473"/>
    <w:rsid w:val="00635136"/>
    <w:rsid w:val="006426DB"/>
    <w:rsid w:val="00661C95"/>
    <w:rsid w:val="006637D3"/>
    <w:rsid w:val="00663A19"/>
    <w:rsid w:val="00663F58"/>
    <w:rsid w:val="00666B61"/>
    <w:rsid w:val="00672A4C"/>
    <w:rsid w:val="00674AD3"/>
    <w:rsid w:val="00683863"/>
    <w:rsid w:val="00690E7A"/>
    <w:rsid w:val="006C4FDD"/>
    <w:rsid w:val="006D4506"/>
    <w:rsid w:val="006D59A4"/>
    <w:rsid w:val="006D7DC4"/>
    <w:rsid w:val="006E54C8"/>
    <w:rsid w:val="006E6A11"/>
    <w:rsid w:val="006F3C98"/>
    <w:rsid w:val="007006E9"/>
    <w:rsid w:val="007207DF"/>
    <w:rsid w:val="00723A71"/>
    <w:rsid w:val="00726467"/>
    <w:rsid w:val="00731F29"/>
    <w:rsid w:val="00741D2A"/>
    <w:rsid w:val="00760DCD"/>
    <w:rsid w:val="007667E4"/>
    <w:rsid w:val="00774668"/>
    <w:rsid w:val="007941DF"/>
    <w:rsid w:val="007953B8"/>
    <w:rsid w:val="007A3D3B"/>
    <w:rsid w:val="007B211A"/>
    <w:rsid w:val="007B3D92"/>
    <w:rsid w:val="007C047A"/>
    <w:rsid w:val="007C41E2"/>
    <w:rsid w:val="007C5C82"/>
    <w:rsid w:val="007C6423"/>
    <w:rsid w:val="007C6DA4"/>
    <w:rsid w:val="007D2F16"/>
    <w:rsid w:val="007D445A"/>
    <w:rsid w:val="007F6D1E"/>
    <w:rsid w:val="0080108D"/>
    <w:rsid w:val="00804814"/>
    <w:rsid w:val="00807550"/>
    <w:rsid w:val="0081440F"/>
    <w:rsid w:val="008162B9"/>
    <w:rsid w:val="00824D48"/>
    <w:rsid w:val="0082651E"/>
    <w:rsid w:val="008317C9"/>
    <w:rsid w:val="00831AB8"/>
    <w:rsid w:val="00833188"/>
    <w:rsid w:val="00844995"/>
    <w:rsid w:val="00847EEA"/>
    <w:rsid w:val="00854C38"/>
    <w:rsid w:val="00861A16"/>
    <w:rsid w:val="00862217"/>
    <w:rsid w:val="00864C57"/>
    <w:rsid w:val="00874898"/>
    <w:rsid w:val="00875BFA"/>
    <w:rsid w:val="00882339"/>
    <w:rsid w:val="00886E4E"/>
    <w:rsid w:val="008A5260"/>
    <w:rsid w:val="008A6EC7"/>
    <w:rsid w:val="008B0F05"/>
    <w:rsid w:val="008E0F78"/>
    <w:rsid w:val="008F13C6"/>
    <w:rsid w:val="008F61BD"/>
    <w:rsid w:val="008F70C4"/>
    <w:rsid w:val="008F75C9"/>
    <w:rsid w:val="0090360C"/>
    <w:rsid w:val="00913A72"/>
    <w:rsid w:val="00923D9E"/>
    <w:rsid w:val="00930C69"/>
    <w:rsid w:val="00931F3B"/>
    <w:rsid w:val="00932066"/>
    <w:rsid w:val="0095169D"/>
    <w:rsid w:val="00967E15"/>
    <w:rsid w:val="009721F7"/>
    <w:rsid w:val="0098664E"/>
    <w:rsid w:val="009A54D2"/>
    <w:rsid w:val="009B137B"/>
    <w:rsid w:val="009C0881"/>
    <w:rsid w:val="009C7575"/>
    <w:rsid w:val="009C791F"/>
    <w:rsid w:val="009E1FA5"/>
    <w:rsid w:val="009E5D58"/>
    <w:rsid w:val="009F3A6B"/>
    <w:rsid w:val="00A033DC"/>
    <w:rsid w:val="00A04D00"/>
    <w:rsid w:val="00A127A1"/>
    <w:rsid w:val="00A17CE6"/>
    <w:rsid w:val="00A17CF5"/>
    <w:rsid w:val="00A2369F"/>
    <w:rsid w:val="00A277EE"/>
    <w:rsid w:val="00A36FD9"/>
    <w:rsid w:val="00A46B3E"/>
    <w:rsid w:val="00A47D77"/>
    <w:rsid w:val="00A535E9"/>
    <w:rsid w:val="00A5426A"/>
    <w:rsid w:val="00A556AD"/>
    <w:rsid w:val="00A66476"/>
    <w:rsid w:val="00A716E5"/>
    <w:rsid w:val="00A7331B"/>
    <w:rsid w:val="00A7534A"/>
    <w:rsid w:val="00A87E0E"/>
    <w:rsid w:val="00A93EE0"/>
    <w:rsid w:val="00A96BF5"/>
    <w:rsid w:val="00AA515E"/>
    <w:rsid w:val="00AC59C6"/>
    <w:rsid w:val="00AC63B3"/>
    <w:rsid w:val="00AD5126"/>
    <w:rsid w:val="00AE08DF"/>
    <w:rsid w:val="00AE7A72"/>
    <w:rsid w:val="00AF1F8F"/>
    <w:rsid w:val="00AF39B2"/>
    <w:rsid w:val="00AF44FF"/>
    <w:rsid w:val="00B0763D"/>
    <w:rsid w:val="00B07F6C"/>
    <w:rsid w:val="00B15213"/>
    <w:rsid w:val="00B16BCE"/>
    <w:rsid w:val="00B21260"/>
    <w:rsid w:val="00B22CD3"/>
    <w:rsid w:val="00B23B92"/>
    <w:rsid w:val="00B32AD9"/>
    <w:rsid w:val="00B36D40"/>
    <w:rsid w:val="00B4581F"/>
    <w:rsid w:val="00B56E9C"/>
    <w:rsid w:val="00B60D5C"/>
    <w:rsid w:val="00B7185F"/>
    <w:rsid w:val="00B809AF"/>
    <w:rsid w:val="00B83DF0"/>
    <w:rsid w:val="00B9226E"/>
    <w:rsid w:val="00B935C1"/>
    <w:rsid w:val="00BA1451"/>
    <w:rsid w:val="00BA1F50"/>
    <w:rsid w:val="00BB09AF"/>
    <w:rsid w:val="00BB29C7"/>
    <w:rsid w:val="00BB56D8"/>
    <w:rsid w:val="00BC4C7B"/>
    <w:rsid w:val="00BD008E"/>
    <w:rsid w:val="00BE289D"/>
    <w:rsid w:val="00BF2D8C"/>
    <w:rsid w:val="00C00235"/>
    <w:rsid w:val="00C14E9C"/>
    <w:rsid w:val="00C24D64"/>
    <w:rsid w:val="00C25885"/>
    <w:rsid w:val="00C338D1"/>
    <w:rsid w:val="00C40A47"/>
    <w:rsid w:val="00C45E71"/>
    <w:rsid w:val="00C545E0"/>
    <w:rsid w:val="00C549AF"/>
    <w:rsid w:val="00C55371"/>
    <w:rsid w:val="00C56A0D"/>
    <w:rsid w:val="00C62B24"/>
    <w:rsid w:val="00C62ECB"/>
    <w:rsid w:val="00C63477"/>
    <w:rsid w:val="00C63D4F"/>
    <w:rsid w:val="00C66A96"/>
    <w:rsid w:val="00C706DD"/>
    <w:rsid w:val="00C70F90"/>
    <w:rsid w:val="00C80D19"/>
    <w:rsid w:val="00C90C9D"/>
    <w:rsid w:val="00C932A3"/>
    <w:rsid w:val="00C95B42"/>
    <w:rsid w:val="00CA15B3"/>
    <w:rsid w:val="00CA79FF"/>
    <w:rsid w:val="00CC0D2B"/>
    <w:rsid w:val="00CC2860"/>
    <w:rsid w:val="00CF0870"/>
    <w:rsid w:val="00CF6F74"/>
    <w:rsid w:val="00D05146"/>
    <w:rsid w:val="00D11AFC"/>
    <w:rsid w:val="00D12C64"/>
    <w:rsid w:val="00D25B7F"/>
    <w:rsid w:val="00D36C5B"/>
    <w:rsid w:val="00D51D96"/>
    <w:rsid w:val="00D57DF4"/>
    <w:rsid w:val="00D62177"/>
    <w:rsid w:val="00D7344D"/>
    <w:rsid w:val="00D819EC"/>
    <w:rsid w:val="00D82E23"/>
    <w:rsid w:val="00D85526"/>
    <w:rsid w:val="00D85FEE"/>
    <w:rsid w:val="00DA1F75"/>
    <w:rsid w:val="00DA5F54"/>
    <w:rsid w:val="00DC4C3A"/>
    <w:rsid w:val="00DD128B"/>
    <w:rsid w:val="00DD13F1"/>
    <w:rsid w:val="00DD51CF"/>
    <w:rsid w:val="00DF15C6"/>
    <w:rsid w:val="00E01A4F"/>
    <w:rsid w:val="00E13007"/>
    <w:rsid w:val="00E169DE"/>
    <w:rsid w:val="00E17067"/>
    <w:rsid w:val="00E269A6"/>
    <w:rsid w:val="00E26B3A"/>
    <w:rsid w:val="00E30E87"/>
    <w:rsid w:val="00E33F89"/>
    <w:rsid w:val="00E37523"/>
    <w:rsid w:val="00E37697"/>
    <w:rsid w:val="00E52C4E"/>
    <w:rsid w:val="00E63F0A"/>
    <w:rsid w:val="00E73CB8"/>
    <w:rsid w:val="00E77810"/>
    <w:rsid w:val="00E916B9"/>
    <w:rsid w:val="00E96B5A"/>
    <w:rsid w:val="00EB2DDA"/>
    <w:rsid w:val="00EB7867"/>
    <w:rsid w:val="00EC51C7"/>
    <w:rsid w:val="00EE0D8B"/>
    <w:rsid w:val="00EE764C"/>
    <w:rsid w:val="00EF7583"/>
    <w:rsid w:val="00F10519"/>
    <w:rsid w:val="00F110F6"/>
    <w:rsid w:val="00F16A05"/>
    <w:rsid w:val="00F264D3"/>
    <w:rsid w:val="00F276CE"/>
    <w:rsid w:val="00F360CF"/>
    <w:rsid w:val="00F36D5D"/>
    <w:rsid w:val="00F42565"/>
    <w:rsid w:val="00F535D8"/>
    <w:rsid w:val="00F53C58"/>
    <w:rsid w:val="00F6294F"/>
    <w:rsid w:val="00F66193"/>
    <w:rsid w:val="00F77116"/>
    <w:rsid w:val="00F825A8"/>
    <w:rsid w:val="00F90322"/>
    <w:rsid w:val="00F955B3"/>
    <w:rsid w:val="00F97213"/>
    <w:rsid w:val="00FA269C"/>
    <w:rsid w:val="00FA7F87"/>
    <w:rsid w:val="00FB29DC"/>
    <w:rsid w:val="00FC1ADC"/>
    <w:rsid w:val="00FC1B8A"/>
    <w:rsid w:val="00FD46EF"/>
    <w:rsid w:val="00FE14C1"/>
    <w:rsid w:val="00FE4024"/>
    <w:rsid w:val="00FE6914"/>
    <w:rsid w:val="00FF0A34"/>
    <w:rsid w:val="00FF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6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ommunity.icann.org/display/ccnsowkspc/Action+Items+2016)" TargetMode="External"/><Relationship Id="rId9" Type="http://schemas.openxmlformats.org/officeDocument/2006/relationships/hyperlink" Target="https://ccnso.icann.org/workinggroups/draft-charter-ccwg-iana-stewardship-21aug14-en.pdf)" TargetMode="External"/><Relationship Id="rId10" Type="http://schemas.openxmlformats.org/officeDocument/2006/relationships/hyperlink" Target="http://ccnso.icann.org/about/guide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1645</Words>
  <Characters>9381</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3</cp:revision>
  <cp:lastPrinted>2016-04-07T13:43:00Z</cp:lastPrinted>
  <dcterms:created xsi:type="dcterms:W3CDTF">2016-10-12T15:07:00Z</dcterms:created>
  <dcterms:modified xsi:type="dcterms:W3CDTF">2016-10-12T15:13:00Z</dcterms:modified>
</cp:coreProperties>
</file>