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61307" w:rsidRPr="00962BD6" w:rsidRDefault="004A511C">
      <w:pPr>
        <w:pStyle w:val="Heading1"/>
        <w:rPr>
          <w:rFonts w:ascii="Arial" w:hAnsi="Arial" w:cs="Arial"/>
        </w:rPr>
      </w:pPr>
      <w:bookmarkStart w:id="0" w:name="_mr760fdv7o67" w:colFirst="0" w:colLast="0"/>
      <w:bookmarkEnd w:id="0"/>
      <w:r w:rsidRPr="00962BD6">
        <w:rPr>
          <w:rFonts w:ascii="Arial" w:hAnsi="Arial" w:cs="Arial"/>
        </w:rPr>
        <w:t xml:space="preserve">The </w:t>
      </w:r>
      <w:proofErr w:type="spellStart"/>
      <w:r w:rsidRPr="00962BD6">
        <w:rPr>
          <w:rFonts w:ascii="Arial" w:hAnsi="Arial" w:cs="Arial"/>
        </w:rPr>
        <w:t>ccNSO</w:t>
      </w:r>
      <w:proofErr w:type="spellEnd"/>
      <w:r w:rsidRPr="00962BD6">
        <w:rPr>
          <w:rFonts w:ascii="Arial" w:hAnsi="Arial" w:cs="Arial"/>
        </w:rPr>
        <w:t xml:space="preserve"> PDP: Time to streamline?</w:t>
      </w:r>
    </w:p>
    <w:p w14:paraId="00000002" w14:textId="77777777" w:rsidR="00F61307" w:rsidRPr="00962BD6" w:rsidRDefault="004A511C">
      <w:pPr>
        <w:pStyle w:val="Subtitle"/>
        <w:rPr>
          <w:rFonts w:ascii="Arial" w:hAnsi="Arial" w:cs="Arial"/>
        </w:rPr>
      </w:pPr>
      <w:bookmarkStart w:id="1" w:name="_k1c94nbw21vi" w:colFirst="0" w:colLast="0"/>
      <w:bookmarkEnd w:id="1"/>
      <w:r w:rsidRPr="00962BD6">
        <w:rPr>
          <w:rFonts w:ascii="Arial" w:hAnsi="Arial" w:cs="Arial"/>
        </w:rPr>
        <w:t xml:space="preserve">Think piece for </w:t>
      </w:r>
      <w:proofErr w:type="spellStart"/>
      <w:r w:rsidRPr="00962BD6">
        <w:rPr>
          <w:rFonts w:ascii="Arial" w:hAnsi="Arial" w:cs="Arial"/>
        </w:rPr>
        <w:t>ccNSO</w:t>
      </w:r>
      <w:proofErr w:type="spellEnd"/>
      <w:r w:rsidRPr="00962BD6">
        <w:rPr>
          <w:rFonts w:ascii="Arial" w:hAnsi="Arial" w:cs="Arial"/>
        </w:rPr>
        <w:t xml:space="preserve"> Workshop</w:t>
      </w:r>
    </w:p>
    <w:p w14:paraId="00000003" w14:textId="77777777" w:rsidR="00F61307" w:rsidRPr="00962BD6" w:rsidRDefault="004A511C">
      <w:pPr>
        <w:rPr>
          <w:rFonts w:ascii="Arial" w:hAnsi="Arial" w:cs="Arial"/>
        </w:rPr>
      </w:pPr>
      <w:r w:rsidRPr="00962BD6">
        <w:rPr>
          <w:rFonts w:ascii="Arial" w:hAnsi="Arial" w:cs="Arial"/>
        </w:rPr>
        <w:t xml:space="preserve">The </w:t>
      </w:r>
      <w:proofErr w:type="spellStart"/>
      <w:r w:rsidRPr="00962BD6">
        <w:rPr>
          <w:rFonts w:ascii="Arial" w:hAnsi="Arial" w:cs="Arial"/>
        </w:rPr>
        <w:t>ccNSO</w:t>
      </w:r>
      <w:proofErr w:type="spellEnd"/>
      <w:r w:rsidRPr="00962BD6">
        <w:rPr>
          <w:rFonts w:ascii="Arial" w:hAnsi="Arial" w:cs="Arial"/>
        </w:rPr>
        <w:t xml:space="preserve"> PDP is set out in ICANN’s Bylaws in </w:t>
      </w:r>
      <w:hyperlink r:id="rId7" w:anchor="annexB">
        <w:r w:rsidRPr="00962BD6">
          <w:rPr>
            <w:rFonts w:ascii="Arial" w:hAnsi="Arial" w:cs="Arial"/>
            <w:color w:val="1155CC"/>
            <w:u w:val="single"/>
          </w:rPr>
          <w:t>Annex B</w:t>
        </w:r>
      </w:hyperlink>
      <w:r w:rsidRPr="00962BD6">
        <w:rPr>
          <w:rFonts w:ascii="Arial" w:hAnsi="Arial" w:cs="Arial"/>
        </w:rPr>
        <w:t xml:space="preserve">. It appears to date from 2004 or so, around the time of the founding of the </w:t>
      </w:r>
      <w:proofErr w:type="spellStart"/>
      <w:r w:rsidRPr="00962BD6">
        <w:rPr>
          <w:rFonts w:ascii="Arial" w:hAnsi="Arial" w:cs="Arial"/>
        </w:rPr>
        <w:t>ccNSO</w:t>
      </w:r>
      <w:proofErr w:type="spellEnd"/>
      <w:r w:rsidRPr="00962BD6">
        <w:rPr>
          <w:rFonts w:ascii="Arial" w:hAnsi="Arial" w:cs="Arial"/>
        </w:rPr>
        <w:t xml:space="preserve">. </w:t>
      </w:r>
    </w:p>
    <w:p w14:paraId="00000004" w14:textId="77777777" w:rsidR="00F61307" w:rsidRPr="00962BD6" w:rsidRDefault="004A511C">
      <w:pPr>
        <w:rPr>
          <w:rFonts w:ascii="Arial" w:hAnsi="Arial" w:cs="Arial"/>
        </w:rPr>
      </w:pPr>
      <w:r w:rsidRPr="00962BD6">
        <w:rPr>
          <w:rFonts w:ascii="Arial" w:hAnsi="Arial" w:cs="Arial"/>
        </w:rPr>
        <w:t xml:space="preserve">Bart </w:t>
      </w:r>
      <w:proofErr w:type="spellStart"/>
      <w:r w:rsidRPr="00962BD6">
        <w:rPr>
          <w:rFonts w:ascii="Arial" w:hAnsi="Arial" w:cs="Arial"/>
        </w:rPr>
        <w:t>Boswinkel</w:t>
      </w:r>
      <w:proofErr w:type="spellEnd"/>
      <w:r w:rsidRPr="00962BD6">
        <w:rPr>
          <w:rFonts w:ascii="Arial" w:hAnsi="Arial" w:cs="Arial"/>
        </w:rPr>
        <w:t xml:space="preserve"> has prepared an outline of the steps and timing of the proce</w:t>
      </w:r>
      <w:r w:rsidRPr="00962BD6">
        <w:rPr>
          <w:rFonts w:ascii="Arial" w:hAnsi="Arial" w:cs="Arial"/>
        </w:rPr>
        <w:t>ss, which is available separately.</w:t>
      </w:r>
    </w:p>
    <w:p w14:paraId="00000005" w14:textId="77777777" w:rsidR="00F61307" w:rsidRPr="00962BD6" w:rsidRDefault="004A511C">
      <w:pPr>
        <w:rPr>
          <w:rFonts w:ascii="Arial" w:hAnsi="Arial" w:cs="Arial"/>
        </w:rPr>
      </w:pPr>
      <w:r w:rsidRPr="00962BD6">
        <w:rPr>
          <w:rFonts w:ascii="Arial" w:hAnsi="Arial" w:cs="Arial"/>
        </w:rPr>
        <w:t>In my opinion, shared for discussion:</w:t>
      </w:r>
    </w:p>
    <w:p w14:paraId="00000006" w14:textId="77777777" w:rsidR="00F61307" w:rsidRPr="00962BD6" w:rsidRDefault="004A511C">
      <w:pPr>
        <w:numPr>
          <w:ilvl w:val="0"/>
          <w:numId w:val="1"/>
        </w:numPr>
        <w:rPr>
          <w:rFonts w:ascii="Arial" w:hAnsi="Arial" w:cs="Arial"/>
        </w:rPr>
      </w:pPr>
      <w:r w:rsidRPr="00962BD6">
        <w:rPr>
          <w:rFonts w:ascii="Arial" w:hAnsi="Arial" w:cs="Arial"/>
        </w:rPr>
        <w:t xml:space="preserve">The basic structure of the PDP works fine - defining the issue carefully, developing policy thinking, and seeking public and community input. </w:t>
      </w:r>
      <w:r w:rsidRPr="00962BD6">
        <w:rPr>
          <w:rFonts w:ascii="Arial" w:hAnsi="Arial" w:cs="Arial"/>
        </w:rPr>
        <w:br/>
      </w:r>
    </w:p>
    <w:p w14:paraId="00000007" w14:textId="77777777" w:rsidR="00F61307" w:rsidRPr="00962BD6" w:rsidRDefault="004A511C">
      <w:pPr>
        <w:numPr>
          <w:ilvl w:val="0"/>
          <w:numId w:val="1"/>
        </w:numPr>
        <w:spacing w:before="0"/>
        <w:rPr>
          <w:rFonts w:ascii="Arial" w:hAnsi="Arial" w:cs="Arial"/>
        </w:rPr>
      </w:pPr>
      <w:r w:rsidRPr="00962BD6">
        <w:rPr>
          <w:rFonts w:ascii="Arial" w:hAnsi="Arial" w:cs="Arial"/>
        </w:rPr>
        <w:t>The distinction between a Council based</w:t>
      </w:r>
      <w:r w:rsidRPr="00962BD6">
        <w:rPr>
          <w:rFonts w:ascii="Arial" w:hAnsi="Arial" w:cs="Arial"/>
        </w:rPr>
        <w:t xml:space="preserve"> process and a Task Force is probably obsolete. I think all PDP work should be done by a Task Force of people with interest and expertise. </w:t>
      </w:r>
      <w:r w:rsidRPr="00962BD6">
        <w:rPr>
          <w:rFonts w:ascii="Arial" w:hAnsi="Arial" w:cs="Arial"/>
        </w:rPr>
        <w:br/>
      </w:r>
    </w:p>
    <w:p w14:paraId="00000008" w14:textId="77777777" w:rsidR="00F61307" w:rsidRPr="00962BD6" w:rsidRDefault="004A511C">
      <w:pPr>
        <w:numPr>
          <w:ilvl w:val="0"/>
          <w:numId w:val="1"/>
        </w:numPr>
        <w:spacing w:before="0"/>
        <w:rPr>
          <w:rFonts w:ascii="Arial" w:hAnsi="Arial" w:cs="Arial"/>
        </w:rPr>
      </w:pPr>
      <w:r w:rsidRPr="00962BD6">
        <w:rPr>
          <w:rFonts w:ascii="Arial" w:hAnsi="Arial" w:cs="Arial"/>
        </w:rPr>
        <w:t>Public comment periods should be used carefully. At the moment there are three - on the issues report, on initial p</w:t>
      </w:r>
      <w:r w:rsidRPr="00962BD6">
        <w:rPr>
          <w:rFonts w:ascii="Arial" w:hAnsi="Arial" w:cs="Arial"/>
        </w:rPr>
        <w:t xml:space="preserve">roposals and on final proposals. This feels like too many to me. </w:t>
      </w:r>
    </w:p>
    <w:p w14:paraId="00000009" w14:textId="77777777" w:rsidR="00F61307" w:rsidRPr="00962BD6" w:rsidRDefault="004A511C">
      <w:pPr>
        <w:numPr>
          <w:ilvl w:val="1"/>
          <w:numId w:val="1"/>
        </w:numPr>
        <w:spacing w:before="0"/>
        <w:rPr>
          <w:rFonts w:ascii="Arial" w:hAnsi="Arial" w:cs="Arial"/>
        </w:rPr>
      </w:pPr>
      <w:r w:rsidRPr="00962BD6">
        <w:rPr>
          <w:rFonts w:ascii="Arial" w:hAnsi="Arial" w:cs="Arial"/>
        </w:rPr>
        <w:t xml:space="preserve">Two - on the definition of the problem (the Issues Report) and on the draft report - feels right. </w:t>
      </w:r>
    </w:p>
    <w:p w14:paraId="0000000A" w14:textId="77777777" w:rsidR="00F61307" w:rsidRPr="00962BD6" w:rsidRDefault="004A511C">
      <w:pPr>
        <w:numPr>
          <w:ilvl w:val="1"/>
          <w:numId w:val="1"/>
        </w:numPr>
        <w:spacing w:before="0"/>
        <w:rPr>
          <w:rFonts w:ascii="Arial" w:hAnsi="Arial" w:cs="Arial"/>
        </w:rPr>
      </w:pPr>
      <w:r w:rsidRPr="00962BD6">
        <w:rPr>
          <w:rFonts w:ascii="Arial" w:hAnsi="Arial" w:cs="Arial"/>
        </w:rPr>
        <w:t xml:space="preserve">If feedback on the draft leads to major changes, a third could be done if needed. </w:t>
      </w:r>
      <w:r w:rsidRPr="00962BD6">
        <w:rPr>
          <w:rFonts w:ascii="Arial" w:hAnsi="Arial" w:cs="Arial"/>
        </w:rPr>
        <w:br/>
      </w:r>
    </w:p>
    <w:p w14:paraId="0000000B" w14:textId="77777777" w:rsidR="00F61307" w:rsidRPr="00962BD6" w:rsidRDefault="004A511C">
      <w:pPr>
        <w:numPr>
          <w:ilvl w:val="0"/>
          <w:numId w:val="1"/>
        </w:numPr>
        <w:spacing w:before="0"/>
        <w:rPr>
          <w:rFonts w:ascii="Arial" w:hAnsi="Arial" w:cs="Arial"/>
        </w:rPr>
      </w:pPr>
      <w:r w:rsidRPr="00962BD6">
        <w:rPr>
          <w:rFonts w:ascii="Arial" w:hAnsi="Arial" w:cs="Arial"/>
        </w:rPr>
        <w:t>The foc</w:t>
      </w:r>
      <w:r w:rsidRPr="00962BD6">
        <w:rPr>
          <w:rFonts w:ascii="Arial" w:hAnsi="Arial" w:cs="Arial"/>
        </w:rPr>
        <w:t xml:space="preserve">us on Regional Organisation input in the PDP process (section 7) feels curious today, with </w:t>
      </w:r>
      <w:proofErr w:type="spellStart"/>
      <w:r w:rsidRPr="00962BD6">
        <w:rPr>
          <w:rFonts w:ascii="Arial" w:hAnsi="Arial" w:cs="Arial"/>
        </w:rPr>
        <w:t>ccNSO</w:t>
      </w:r>
      <w:proofErr w:type="spellEnd"/>
      <w:r w:rsidRPr="00962BD6">
        <w:rPr>
          <w:rFonts w:ascii="Arial" w:hAnsi="Arial" w:cs="Arial"/>
        </w:rPr>
        <w:t xml:space="preserve"> Membership so broad. ROs can always make comments, so the special focus in the PDP could probably be removed. </w:t>
      </w:r>
      <w:r w:rsidRPr="00962BD6">
        <w:rPr>
          <w:rFonts w:ascii="Arial" w:hAnsi="Arial" w:cs="Arial"/>
        </w:rPr>
        <w:br/>
      </w:r>
    </w:p>
    <w:p w14:paraId="0000000F" w14:textId="68052924" w:rsidR="00F61307" w:rsidRDefault="004A511C" w:rsidP="00962BD6">
      <w:pPr>
        <w:numPr>
          <w:ilvl w:val="0"/>
          <w:numId w:val="1"/>
        </w:numPr>
        <w:spacing w:before="0"/>
        <w:rPr>
          <w:rFonts w:ascii="Arial" w:hAnsi="Arial" w:cs="Arial"/>
        </w:rPr>
      </w:pPr>
      <w:r w:rsidRPr="00962BD6">
        <w:rPr>
          <w:rFonts w:ascii="Arial" w:hAnsi="Arial" w:cs="Arial"/>
        </w:rPr>
        <w:t xml:space="preserve">The voting process for approval by </w:t>
      </w:r>
      <w:proofErr w:type="spellStart"/>
      <w:r w:rsidRPr="00962BD6">
        <w:rPr>
          <w:rFonts w:ascii="Arial" w:hAnsi="Arial" w:cs="Arial"/>
        </w:rPr>
        <w:t>ccNSO</w:t>
      </w:r>
      <w:proofErr w:type="spellEnd"/>
      <w:r w:rsidRPr="00962BD6">
        <w:rPr>
          <w:rFonts w:ascii="Arial" w:hAnsi="Arial" w:cs="Arial"/>
        </w:rPr>
        <w:t xml:space="preserve"> Member</w:t>
      </w:r>
      <w:r w:rsidRPr="00962BD6">
        <w:rPr>
          <w:rFonts w:ascii="Arial" w:hAnsi="Arial" w:cs="Arial"/>
        </w:rPr>
        <w:t>s (section 13) sets a high threshold for participation in conditions of a large membership. Is it still suitable?</w:t>
      </w:r>
      <w:r w:rsidRPr="00962BD6">
        <w:rPr>
          <w:rFonts w:ascii="Arial" w:hAnsi="Arial" w:cs="Arial"/>
        </w:rPr>
        <w:br/>
      </w:r>
      <w:r w:rsidR="00962BD6">
        <w:rPr>
          <w:rFonts w:ascii="Arial" w:hAnsi="Arial" w:cs="Arial"/>
        </w:rPr>
        <w:br/>
      </w:r>
    </w:p>
    <w:p w14:paraId="0AF3F8BA" w14:textId="77777777" w:rsidR="00962BD6" w:rsidRDefault="00962BD6" w:rsidP="00962BD6">
      <w:pPr>
        <w:spacing w:before="0"/>
        <w:rPr>
          <w:rFonts w:ascii="Arial" w:hAnsi="Arial" w:cs="Arial"/>
        </w:rPr>
      </w:pPr>
    </w:p>
    <w:p w14:paraId="29084809" w14:textId="33C796E1" w:rsidR="00962BD6" w:rsidRPr="00962BD6" w:rsidRDefault="00962BD6" w:rsidP="00962BD6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What are your observations and reflections on the PDP?</w:t>
      </w:r>
    </w:p>
    <w:p w14:paraId="407CE36D" w14:textId="7F180DFE" w:rsidR="00962BD6" w:rsidRDefault="00962BD6">
      <w:pPr>
        <w:rPr>
          <w:rFonts w:ascii="Arial" w:hAnsi="Arial" w:cs="Arial"/>
        </w:rPr>
      </w:pPr>
      <w:hyperlink r:id="rId8" w:history="1">
        <w:r w:rsidRPr="00B90953">
          <w:rPr>
            <w:rStyle w:val="Hyperlink"/>
            <w:rFonts w:ascii="Arial" w:hAnsi="Arial" w:cs="Arial"/>
          </w:rPr>
          <w:t>https://www.icann.org/resources/pages/governance/bylaws-en/#annexB</w:t>
        </w:r>
      </w:hyperlink>
      <w:r>
        <w:rPr>
          <w:rFonts w:ascii="Arial" w:hAnsi="Arial" w:cs="Arial"/>
        </w:rPr>
        <w:t xml:space="preserve"> </w:t>
      </w:r>
    </w:p>
    <w:p w14:paraId="4EBDE81F" w14:textId="77777777" w:rsidR="00962BD6" w:rsidRDefault="00962BD6">
      <w:pPr>
        <w:rPr>
          <w:rFonts w:ascii="Arial" w:hAnsi="Arial" w:cs="Arial"/>
        </w:rPr>
      </w:pPr>
    </w:p>
    <w:p w14:paraId="00000010" w14:textId="58DDC43B" w:rsidR="00F61307" w:rsidRPr="00962BD6" w:rsidRDefault="004A511C">
      <w:pPr>
        <w:rPr>
          <w:rFonts w:ascii="Arial" w:hAnsi="Arial" w:cs="Arial"/>
        </w:rPr>
      </w:pPr>
      <w:r w:rsidRPr="00962BD6">
        <w:rPr>
          <w:rFonts w:ascii="Arial" w:hAnsi="Arial" w:cs="Arial"/>
        </w:rPr>
        <w:t>Jordan Carter (.</w:t>
      </w:r>
      <w:proofErr w:type="spellStart"/>
      <w:r w:rsidRPr="00962BD6">
        <w:rPr>
          <w:rFonts w:ascii="Arial" w:hAnsi="Arial" w:cs="Arial"/>
        </w:rPr>
        <w:t>nz</w:t>
      </w:r>
      <w:proofErr w:type="spellEnd"/>
      <w:r w:rsidRPr="00962BD6">
        <w:rPr>
          <w:rFonts w:ascii="Arial" w:hAnsi="Arial" w:cs="Arial"/>
        </w:rPr>
        <w:t>)</w:t>
      </w:r>
    </w:p>
    <w:p w14:paraId="00000011" w14:textId="77777777" w:rsidR="00F61307" w:rsidRPr="00962BD6" w:rsidRDefault="004A511C">
      <w:pPr>
        <w:rPr>
          <w:rFonts w:ascii="Arial" w:hAnsi="Arial" w:cs="Arial"/>
        </w:rPr>
      </w:pPr>
      <w:r w:rsidRPr="00962BD6">
        <w:rPr>
          <w:rFonts w:ascii="Arial" w:hAnsi="Arial" w:cs="Arial"/>
        </w:rPr>
        <w:t>September 2020</w:t>
      </w:r>
    </w:p>
    <w:sectPr w:rsidR="00F61307" w:rsidRPr="00962BD6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3FA8D" w14:textId="77777777" w:rsidR="004A511C" w:rsidRDefault="004A511C">
      <w:pPr>
        <w:spacing w:before="0" w:line="240" w:lineRule="auto"/>
      </w:pPr>
      <w:r>
        <w:separator/>
      </w:r>
    </w:p>
  </w:endnote>
  <w:endnote w:type="continuationSeparator" w:id="0">
    <w:p w14:paraId="3F44CB62" w14:textId="77777777" w:rsidR="004A511C" w:rsidRDefault="004A51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Work Sans Regular">
    <w:panose1 w:val="00000500000000000000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EAB1E" w14:textId="77777777" w:rsidR="004A511C" w:rsidRDefault="004A511C">
      <w:pPr>
        <w:spacing w:before="0" w:line="240" w:lineRule="auto"/>
      </w:pPr>
      <w:r>
        <w:separator/>
      </w:r>
    </w:p>
  </w:footnote>
  <w:footnote w:type="continuationSeparator" w:id="0">
    <w:p w14:paraId="1EBC094B" w14:textId="77777777" w:rsidR="004A511C" w:rsidRDefault="004A511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F61307" w:rsidRDefault="004A511C">
    <w:pPr>
      <w:rPr>
        <w:rFonts w:ascii="Arial" w:eastAsia="Arial" w:hAnsi="Arial" w:cs="Arial"/>
      </w:rPr>
    </w:pPr>
    <w:proofErr w:type="spellStart"/>
    <w:r>
      <w:rPr>
        <w:rFonts w:ascii="Arial" w:eastAsia="Arial" w:hAnsi="Arial" w:cs="Arial"/>
      </w:rPr>
      <w:t>ccNSO</w:t>
    </w:r>
    <w:proofErr w:type="spellEnd"/>
    <w:r>
      <w:rPr>
        <w:rFonts w:ascii="Arial" w:eastAsia="Arial" w:hAnsi="Arial" w:cs="Arial"/>
      </w:rPr>
      <w:t xml:space="preserve"> Workshop - September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75ED3"/>
    <w:multiLevelType w:val="multilevel"/>
    <w:tmpl w:val="3EBAD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07"/>
    <w:rsid w:val="004A511C"/>
    <w:rsid w:val="00962BD6"/>
    <w:rsid w:val="00F6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3C35E"/>
  <w15:docId w15:val="{F581AACD-6E82-1F47-A1E1-4DC0DE4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Work Sans" w:eastAsia="Work Sans" w:hAnsi="Work Sans" w:cs="Work Sans"/>
        <w:sz w:val="22"/>
        <w:szCs w:val="22"/>
        <w:lang w:val="en-GB" w:eastAsia="en-GB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240" w:line="240" w:lineRule="auto"/>
      <w:outlineLvl w:val="1"/>
    </w:pPr>
    <w:rPr>
      <w:rFonts w:ascii="Work Sans Regular" w:eastAsia="Work Sans Regular" w:hAnsi="Work Sans Regular" w:cs="Work Sans Regular"/>
      <w:color w:val="E31C7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/>
    </w:pPr>
    <w:rPr>
      <w:color w:val="66666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2B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pages/governance/bylaws-en/#annex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resources/pages/governance/bylaws-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1446</Characters>
  <Application>Microsoft Office Word</Application>
  <DocSecurity>0</DocSecurity>
  <Lines>160</Lines>
  <Paragraphs>46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Jordan Carter</cp:lastModifiedBy>
  <cp:revision>2</cp:revision>
  <dcterms:created xsi:type="dcterms:W3CDTF">2020-09-28T00:33:00Z</dcterms:created>
  <dcterms:modified xsi:type="dcterms:W3CDTF">2020-09-28T00:35:00Z</dcterms:modified>
</cp:coreProperties>
</file>