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FA6D1" w14:textId="418EE21F" w:rsidR="00BB7948" w:rsidRDefault="006179F7">
      <w:r>
        <w:t>Nick Wenban-Smith</w:t>
      </w:r>
    </w:p>
    <w:p w14:paraId="22764D1D" w14:textId="310CEAE5" w:rsidR="006179F7" w:rsidRDefault="006179F7">
      <w:r>
        <w:t>Some observations on GNSO policy work</w:t>
      </w:r>
    </w:p>
    <w:p w14:paraId="5154AF2A" w14:textId="6F70E9B1" w:rsidR="006179F7" w:rsidRDefault="006179F7" w:rsidP="006179F7">
      <w:pPr>
        <w:pStyle w:val="ListParagraph"/>
        <w:numPr>
          <w:ilvl w:val="0"/>
          <w:numId w:val="1"/>
        </w:numPr>
      </w:pPr>
      <w:r>
        <w:t xml:space="preserve">The GNSO does A LOT of policy work. They have large teams of organised and motivated participants from both the contracted parties (the registries and registrars) and </w:t>
      </w:r>
      <w:proofErr w:type="spellStart"/>
      <w:r>
        <w:t>non contracted</w:t>
      </w:r>
      <w:proofErr w:type="spellEnd"/>
      <w:r>
        <w:t xml:space="preserve"> parties (</w:t>
      </w:r>
      <w:proofErr w:type="spellStart"/>
      <w:r>
        <w:t>non commercial</w:t>
      </w:r>
      <w:proofErr w:type="spellEnd"/>
      <w:r>
        <w:t xml:space="preserve"> stakeholders, </w:t>
      </w:r>
      <w:proofErr w:type="gramStart"/>
      <w:r>
        <w:t>business</w:t>
      </w:r>
      <w:proofErr w:type="gramEnd"/>
      <w:r>
        <w:t xml:space="preserve"> and IP constituencies).</w:t>
      </w:r>
    </w:p>
    <w:p w14:paraId="59C228A8" w14:textId="579C3306" w:rsidR="006179F7" w:rsidRDefault="006179F7" w:rsidP="006179F7">
      <w:pPr>
        <w:pStyle w:val="ListParagraph"/>
        <w:numPr>
          <w:ilvl w:val="0"/>
          <w:numId w:val="1"/>
        </w:numPr>
      </w:pPr>
      <w:proofErr w:type="gramStart"/>
      <w:r>
        <w:t>Thus</w:t>
      </w:r>
      <w:proofErr w:type="gramEnd"/>
      <w:r>
        <w:t xml:space="preserve"> there is a significant body of volunteers who understand the PDP mechanisms and are veterans of previous </w:t>
      </w:r>
      <w:r w:rsidRPr="006179F7">
        <w:rPr>
          <w:strike/>
        </w:rPr>
        <w:t>battles</w:t>
      </w:r>
      <w:r>
        <w:t xml:space="preserve"> sorry </w:t>
      </w:r>
      <w:r w:rsidR="007A68B9">
        <w:t xml:space="preserve">I mean </w:t>
      </w:r>
      <w:r>
        <w:t xml:space="preserve">policy </w:t>
      </w:r>
      <w:r w:rsidR="007A68B9">
        <w:t>multi-stakeholder dialog</w:t>
      </w:r>
      <w:r>
        <w:t xml:space="preserve"> (for example WHOIS rules, or the processes for creation of new gTLDs). This means that the GNSO typically has a pool of motivated individuals who volunteer for PDPs and are highly active and vocal in representing their </w:t>
      </w:r>
      <w:proofErr w:type="gramStart"/>
      <w:r>
        <w:t>particular viewpoints</w:t>
      </w:r>
      <w:proofErr w:type="gramEnd"/>
      <w:r>
        <w:t>.</w:t>
      </w:r>
    </w:p>
    <w:p w14:paraId="0FB0E8EF" w14:textId="5DFA9218" w:rsidR="006179F7" w:rsidRDefault="006179F7" w:rsidP="006179F7">
      <w:pPr>
        <w:pStyle w:val="ListParagraph"/>
        <w:numPr>
          <w:ilvl w:val="0"/>
          <w:numId w:val="1"/>
        </w:numPr>
      </w:pPr>
      <w:r>
        <w:t>One of the main concerns which has been cited has been the lack of volunteers and in particular new faces in PDP, and the risk of burn out due to the excessive time and effort that is required to functionally participate in the GNSO PDPs – the EPDP on non-public WHOIS access and GDPR compliance is a good case in point</w:t>
      </w:r>
      <w:r w:rsidR="000A526D">
        <w:t xml:space="preserve">. The most extraordinary amount of time </w:t>
      </w:r>
      <w:r w:rsidR="00846638">
        <w:t xml:space="preserve">has been required of volunteers, it’s actually quite hard to see how this commitment could be delivered on a true volunteer basis (in reality participants are paid by their employers as their ft job to do this work). </w:t>
      </w:r>
    </w:p>
    <w:p w14:paraId="70C37AE8" w14:textId="42DFF731" w:rsidR="00846638" w:rsidRDefault="00846638" w:rsidP="006179F7">
      <w:pPr>
        <w:pStyle w:val="ListParagraph"/>
        <w:numPr>
          <w:ilvl w:val="0"/>
          <w:numId w:val="1"/>
        </w:numPr>
      </w:pPr>
      <w:r>
        <w:t>In addition, due to the benefits of having multiple PDPs and a legacy of experience, the GNSO does also have some very experienced and dedicated policy staff to assist.</w:t>
      </w:r>
      <w:r w:rsidR="00C32650">
        <w:t xml:space="preserve"> This is very helpful when it comes to planning </w:t>
      </w:r>
      <w:proofErr w:type="gramStart"/>
      <w:r w:rsidR="00C32650">
        <w:t>time lines</w:t>
      </w:r>
      <w:proofErr w:type="gramEnd"/>
      <w:r w:rsidR="00C32650">
        <w:t xml:space="preserve"> and organising meetings, pre reading and written reports. </w:t>
      </w:r>
    </w:p>
    <w:p w14:paraId="251AF961" w14:textId="25515AC7" w:rsidR="008C0F5D" w:rsidRDefault="008C0F5D" w:rsidP="006179F7">
      <w:pPr>
        <w:pStyle w:val="ListParagraph"/>
        <w:numPr>
          <w:ilvl w:val="0"/>
          <w:numId w:val="1"/>
        </w:numPr>
      </w:pPr>
      <w:r>
        <w:t xml:space="preserve">It is also true to note that within the various GNSO constituencies there is a lot of expertise and specialisms. </w:t>
      </w:r>
      <w:proofErr w:type="gramStart"/>
      <w:r>
        <w:t>So</w:t>
      </w:r>
      <w:proofErr w:type="gramEnd"/>
      <w:r>
        <w:t xml:space="preserve"> </w:t>
      </w:r>
      <w:r w:rsidR="008F2429">
        <w:t>whether it’s legal or technical or other there numerous individuals who will be put forward by their employers or clients (in the case of lobbyists) to ensure that PDPs progress with a full complement of volunteers.</w:t>
      </w:r>
    </w:p>
    <w:p w14:paraId="3D1440FC" w14:textId="76E457E5" w:rsidR="008F2429" w:rsidRDefault="008F2429" w:rsidP="006179F7">
      <w:pPr>
        <w:pStyle w:val="ListParagraph"/>
        <w:numPr>
          <w:ilvl w:val="0"/>
          <w:numId w:val="1"/>
        </w:numPr>
      </w:pPr>
      <w:r>
        <w:t xml:space="preserve">It should also be noted that whilst GNSO PDPs are very open and inclusive, in fact the number of ‘real’ participants is </w:t>
      </w:r>
      <w:proofErr w:type="gramStart"/>
      <w:r>
        <w:t>actually quite</w:t>
      </w:r>
      <w:proofErr w:type="gramEnd"/>
      <w:r>
        <w:t xml:space="preserve"> small in context. The Subsequent Procedures PDP has hundreds of participants but in practice it falls to a small number of the usual suspects to </w:t>
      </w:r>
      <w:r w:rsidR="00772C9A">
        <w:t>do most of the heavy lifting.</w:t>
      </w:r>
    </w:p>
    <w:p w14:paraId="44A3CB5F" w14:textId="6971399E" w:rsidR="00C32650" w:rsidRDefault="008C0F5D" w:rsidP="006179F7">
      <w:pPr>
        <w:pStyle w:val="ListParagraph"/>
        <w:numPr>
          <w:ilvl w:val="0"/>
          <w:numId w:val="1"/>
        </w:numPr>
      </w:pPr>
      <w:r>
        <w:t xml:space="preserve">In summary, policy work is a high priority for the </w:t>
      </w:r>
      <w:proofErr w:type="gramStart"/>
      <w:r>
        <w:t>GNSO</w:t>
      </w:r>
      <w:proofErr w:type="gramEnd"/>
      <w:r>
        <w:t xml:space="preserve"> and it is resourced both in terms of ICANN staff and by the GNSO participants accordingly. There are many individuals with experience and motivation to chair and participate in PDPs, and their work has engagement at the highest levels within ICANN org. Even so, the policy processes are still very lengthy and complex</w:t>
      </w:r>
      <w:r w:rsidR="00772C9A">
        <w:t>, and in practice it falls to a relatively small core set of individuals to actually formulate policy reports and recommendations</w:t>
      </w:r>
      <w:r>
        <w:t>.</w:t>
      </w:r>
    </w:p>
    <w:sectPr w:rsidR="00C326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03D21"/>
    <w:multiLevelType w:val="hybridMultilevel"/>
    <w:tmpl w:val="9E1E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F7"/>
    <w:rsid w:val="00043EE9"/>
    <w:rsid w:val="000A526D"/>
    <w:rsid w:val="006179F7"/>
    <w:rsid w:val="00772C9A"/>
    <w:rsid w:val="007A68B9"/>
    <w:rsid w:val="00846638"/>
    <w:rsid w:val="008C0F5D"/>
    <w:rsid w:val="008F2429"/>
    <w:rsid w:val="00A6568E"/>
    <w:rsid w:val="00C32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8C5B"/>
  <w15:chartTrackingRefBased/>
  <w15:docId w15:val="{C6B07876-630E-4E80-947B-3EE98F7F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Wenban-Smith</dc:creator>
  <cp:keywords/>
  <dc:description/>
  <cp:lastModifiedBy>Nick Wenban-Smith</cp:lastModifiedBy>
  <cp:revision>1</cp:revision>
  <dcterms:created xsi:type="dcterms:W3CDTF">2020-09-28T21:22:00Z</dcterms:created>
  <dcterms:modified xsi:type="dcterms:W3CDTF">2020-09-28T22:48:00Z</dcterms:modified>
</cp:coreProperties>
</file>