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30132" w:rsidRDefault="00000000">
      <w:pPr>
        <w:jc w:val="center"/>
        <w:rPr>
          <w:rFonts w:ascii="Calibri" w:eastAsia="Calibri" w:hAnsi="Calibri" w:cs="Calibri"/>
          <w:b/>
          <w:sz w:val="22"/>
          <w:szCs w:val="22"/>
        </w:rPr>
      </w:pPr>
      <w:r>
        <w:rPr>
          <w:rFonts w:ascii="Calibri" w:eastAsia="Calibri" w:hAnsi="Calibri" w:cs="Calibri"/>
          <w:b/>
          <w:sz w:val="22"/>
          <w:szCs w:val="22"/>
        </w:rPr>
        <w:t>Draft Agenda</w:t>
      </w:r>
    </w:p>
    <w:p w14:paraId="00000002" w14:textId="77777777" w:rsidR="00430132" w:rsidRDefault="00000000">
      <w:pPr>
        <w:jc w:val="center"/>
        <w:rPr>
          <w:rFonts w:ascii="Calibri" w:eastAsia="Calibri" w:hAnsi="Calibri" w:cs="Calibri"/>
          <w:b/>
          <w:sz w:val="22"/>
          <w:szCs w:val="22"/>
        </w:rPr>
      </w:pP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Meeting 197</w:t>
      </w:r>
    </w:p>
    <w:p w14:paraId="00000003" w14:textId="77777777" w:rsidR="00430132" w:rsidRDefault="00000000">
      <w:pPr>
        <w:jc w:val="center"/>
        <w:rPr>
          <w:rFonts w:ascii="Calibri" w:eastAsia="Calibri" w:hAnsi="Calibri" w:cs="Calibri"/>
          <w:sz w:val="22"/>
          <w:szCs w:val="22"/>
        </w:rPr>
      </w:pPr>
      <w:r>
        <w:rPr>
          <w:rFonts w:ascii="Calibri" w:eastAsia="Calibri" w:hAnsi="Calibri" w:cs="Calibri"/>
          <w:sz w:val="22"/>
          <w:szCs w:val="22"/>
        </w:rPr>
        <w:t xml:space="preserve"> 20 July 2023, 21.00 UTC </w:t>
      </w:r>
    </w:p>
    <w:p w14:paraId="00000004" w14:textId="77777777" w:rsidR="00430132"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05" w14:textId="77777777" w:rsidR="00430132" w:rsidRDefault="00000000">
      <w:pPr>
        <w:numPr>
          <w:ilvl w:val="0"/>
          <w:numId w:val="8"/>
        </w:numPr>
        <w:jc w:val="both"/>
        <w:rPr>
          <w:rFonts w:ascii="Calibri" w:eastAsia="Calibri" w:hAnsi="Calibri" w:cs="Calibri"/>
          <w:sz w:val="22"/>
          <w:szCs w:val="22"/>
        </w:rPr>
      </w:pPr>
      <w:r>
        <w:rPr>
          <w:rFonts w:ascii="Calibri" w:eastAsia="Calibri" w:hAnsi="Calibri" w:cs="Calibri"/>
          <w:b/>
          <w:sz w:val="22"/>
          <w:szCs w:val="22"/>
        </w:rPr>
        <w:t>Welcome and roll call</w:t>
      </w:r>
    </w:p>
    <w:p w14:paraId="00000006" w14:textId="77777777" w:rsidR="00430132" w:rsidRDefault="00430132">
      <w:pPr>
        <w:jc w:val="both"/>
        <w:rPr>
          <w:rFonts w:ascii="Calibri" w:eastAsia="Calibri" w:hAnsi="Calibri" w:cs="Calibri"/>
          <w:b/>
          <w:sz w:val="22"/>
          <w:szCs w:val="22"/>
        </w:rPr>
      </w:pPr>
    </w:p>
    <w:p w14:paraId="00000007" w14:textId="77777777" w:rsidR="00430132" w:rsidRDefault="00000000">
      <w:pPr>
        <w:jc w:val="both"/>
        <w:rPr>
          <w:rFonts w:ascii="Calibri" w:eastAsia="Calibri" w:hAnsi="Calibri" w:cs="Calibri"/>
          <w:b/>
          <w:sz w:val="22"/>
          <w:szCs w:val="22"/>
        </w:rPr>
      </w:pPr>
      <w:r>
        <w:rPr>
          <w:rFonts w:ascii="Calibri" w:eastAsia="Calibri" w:hAnsi="Calibri" w:cs="Calibri"/>
          <w:b/>
          <w:sz w:val="22"/>
          <w:szCs w:val="22"/>
        </w:rPr>
        <w:t>Administrative matters</w:t>
      </w:r>
    </w:p>
    <w:p w14:paraId="00000008" w14:textId="77777777" w:rsidR="00430132" w:rsidRDefault="00000000">
      <w:pPr>
        <w:numPr>
          <w:ilvl w:val="0"/>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Relevant Correspondence </w:t>
      </w:r>
      <w:r>
        <w:rPr>
          <w:rFonts w:ascii="Calibri" w:eastAsia="Calibri" w:hAnsi="Calibri" w:cs="Calibri"/>
          <w:sz w:val="22"/>
          <w:szCs w:val="22"/>
        </w:rPr>
        <w:t>(</w:t>
      </w:r>
      <w:hyperlink r:id="rId8">
        <w:r>
          <w:rPr>
            <w:rFonts w:ascii="Calibri" w:eastAsia="Calibri" w:hAnsi="Calibri" w:cs="Calibri"/>
            <w:color w:val="1155CC"/>
            <w:sz w:val="22"/>
            <w:szCs w:val="22"/>
            <w:u w:val="single"/>
          </w:rPr>
          <w:t>https://ccnso.icann.org/en/about/statements.htm</w:t>
        </w:r>
      </w:hyperlink>
      <w:r>
        <w:rPr>
          <w:rFonts w:ascii="Calibri" w:eastAsia="Calibri" w:hAnsi="Calibri" w:cs="Calibri"/>
          <w:sz w:val="22"/>
          <w:szCs w:val="22"/>
        </w:rPr>
        <w:t>)</w:t>
      </w:r>
    </w:p>
    <w:p w14:paraId="00000009" w14:textId="1141622E" w:rsidR="00430132" w:rsidRDefault="007E4C12" w:rsidP="007E4C12">
      <w:pPr>
        <w:ind w:left="720"/>
        <w:jc w:val="both"/>
        <w:rPr>
          <w:rFonts w:ascii="Calibri" w:eastAsia="Calibri" w:hAnsi="Calibri" w:cs="Calibri"/>
          <w:sz w:val="22"/>
          <w:szCs w:val="22"/>
        </w:rPr>
      </w:pPr>
      <w:proofErr w:type="spellStart"/>
      <w:r>
        <w:rPr>
          <w:rFonts w:ascii="Calibri" w:eastAsia="Calibri" w:hAnsi="Calibri" w:cs="Calibri"/>
          <w:sz w:val="22"/>
          <w:szCs w:val="22"/>
        </w:rPr>
        <w:t>a.Letter</w:t>
      </w:r>
      <w:proofErr w:type="spellEnd"/>
      <w:r>
        <w:rPr>
          <w:rFonts w:ascii="Calibri" w:eastAsia="Calibri" w:hAnsi="Calibri" w:cs="Calibri"/>
          <w:sz w:val="22"/>
          <w:szCs w:val="22"/>
        </w:rPr>
        <w:t xml:space="preserve"> from Kim Davies: </w:t>
      </w:r>
      <w:r w:rsidRPr="007E4C12">
        <w:rPr>
          <w:rFonts w:ascii="Calibri" w:eastAsia="Calibri" w:hAnsi="Calibri" w:cs="Calibri"/>
          <w:sz w:val="22"/>
          <w:szCs w:val="22"/>
        </w:rPr>
        <w:t>Establishment of a caretaker designation for top-level domains in the root zone</w:t>
      </w:r>
      <w:r>
        <w:rPr>
          <w:rFonts w:ascii="Calibri" w:eastAsia="Calibri" w:hAnsi="Calibri" w:cs="Calibri"/>
          <w:sz w:val="22"/>
          <w:szCs w:val="22"/>
        </w:rPr>
        <w:t xml:space="preserve"> </w:t>
      </w:r>
      <w:r w:rsidRPr="007E4C12">
        <w:rPr>
          <w:rFonts w:ascii="Calibri" w:eastAsia="Calibri" w:hAnsi="Calibri" w:cs="Calibri"/>
          <w:sz w:val="22"/>
          <w:szCs w:val="22"/>
        </w:rPr>
        <w:t>database</w:t>
      </w:r>
      <w:r>
        <w:rPr>
          <w:rFonts w:ascii="Calibri" w:eastAsia="Calibri" w:hAnsi="Calibri" w:cs="Calibri"/>
          <w:sz w:val="22"/>
          <w:szCs w:val="22"/>
        </w:rPr>
        <w:t>. (see item 18 agenda)</w:t>
      </w:r>
    </w:p>
    <w:p w14:paraId="263E57AE" w14:textId="77777777" w:rsidR="00AA7414" w:rsidRDefault="00AA7414" w:rsidP="007E4C12">
      <w:pPr>
        <w:ind w:left="720"/>
        <w:jc w:val="both"/>
        <w:rPr>
          <w:rFonts w:ascii="Calibri" w:eastAsia="Calibri" w:hAnsi="Calibri" w:cs="Calibri"/>
          <w:sz w:val="22"/>
          <w:szCs w:val="22"/>
        </w:rPr>
      </w:pPr>
    </w:p>
    <w:p w14:paraId="0000000A" w14:textId="77777777" w:rsidR="00430132" w:rsidRDefault="00000000">
      <w:pPr>
        <w:numPr>
          <w:ilvl w:val="0"/>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Minutes &amp; Action Items</w:t>
      </w:r>
    </w:p>
    <w:p w14:paraId="0000000B" w14:textId="77777777" w:rsidR="00430132"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Minutes Meeting 195</w:t>
      </w:r>
      <w:r>
        <w:rPr>
          <w:rFonts w:ascii="Calibri" w:eastAsia="Calibri" w:hAnsi="Calibri" w:cs="Calibri"/>
          <w:i/>
          <w:sz w:val="22"/>
          <w:szCs w:val="22"/>
        </w:rPr>
        <w:t>: From meeting record</w:t>
      </w:r>
    </w:p>
    <w:p w14:paraId="0000000C" w14:textId="77777777" w:rsidR="00430132"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Action items</w:t>
      </w:r>
    </w:p>
    <w:p w14:paraId="0000000D" w14:textId="77777777" w:rsidR="00430132" w:rsidRDefault="00000000">
      <w:pPr>
        <w:ind w:left="1440"/>
        <w:jc w:val="both"/>
        <w:rPr>
          <w:rFonts w:ascii="Calibri" w:eastAsia="Calibri" w:hAnsi="Calibri" w:cs="Calibri"/>
          <w:b/>
          <w:sz w:val="22"/>
          <w:szCs w:val="22"/>
        </w:rPr>
      </w:pPr>
      <w:r>
        <w:rPr>
          <w:rFonts w:ascii="Calibri" w:eastAsia="Calibri" w:hAnsi="Calibri" w:cs="Calibri"/>
          <w:b/>
          <w:sz w:val="22"/>
          <w:szCs w:val="22"/>
        </w:rPr>
        <w:t>Action Item 196-01:</w:t>
      </w:r>
    </w:p>
    <w:p w14:paraId="0000000E" w14:textId="77777777" w:rsidR="00430132" w:rsidRDefault="00000000">
      <w:pPr>
        <w:ind w:left="1440"/>
        <w:jc w:val="both"/>
        <w:rPr>
          <w:rFonts w:ascii="Calibri" w:eastAsia="Calibri" w:hAnsi="Calibri" w:cs="Calibri"/>
          <w:b/>
          <w:sz w:val="22"/>
          <w:szCs w:val="22"/>
        </w:rPr>
      </w:pPr>
      <w:r>
        <w:rPr>
          <w:rFonts w:ascii="Calibri" w:eastAsia="Calibri" w:hAnsi="Calibri" w:cs="Calibri"/>
          <w:sz w:val="22"/>
          <w:szCs w:val="22"/>
        </w:rPr>
        <w:t xml:space="preserve">The secretariat is requested to inform the Tech WG accordingly of appointment of vice-chair. The secretariat to publish the decision </w:t>
      </w:r>
      <w:r>
        <w:rPr>
          <w:rFonts w:ascii="Calibri" w:eastAsia="Calibri" w:hAnsi="Calibri" w:cs="Calibri"/>
          <w:b/>
          <w:sz w:val="22"/>
          <w:szCs w:val="22"/>
        </w:rPr>
        <w:t xml:space="preserve">(Completed)  </w:t>
      </w:r>
    </w:p>
    <w:p w14:paraId="0000000F" w14:textId="77777777" w:rsidR="00430132" w:rsidRDefault="00430132">
      <w:pPr>
        <w:ind w:left="1440"/>
        <w:jc w:val="both"/>
        <w:rPr>
          <w:rFonts w:ascii="Calibri" w:eastAsia="Calibri" w:hAnsi="Calibri" w:cs="Calibri"/>
          <w:b/>
          <w:sz w:val="22"/>
          <w:szCs w:val="22"/>
        </w:rPr>
      </w:pPr>
    </w:p>
    <w:p w14:paraId="00000010" w14:textId="77777777" w:rsidR="00430132" w:rsidRDefault="00000000">
      <w:pPr>
        <w:ind w:left="1440"/>
        <w:jc w:val="both"/>
        <w:rPr>
          <w:rFonts w:ascii="Calibri" w:eastAsia="Calibri" w:hAnsi="Calibri" w:cs="Calibri"/>
          <w:b/>
          <w:sz w:val="22"/>
          <w:szCs w:val="22"/>
        </w:rPr>
      </w:pPr>
      <w:r>
        <w:rPr>
          <w:rFonts w:ascii="Calibri" w:eastAsia="Calibri" w:hAnsi="Calibri" w:cs="Calibri"/>
          <w:b/>
          <w:sz w:val="22"/>
          <w:szCs w:val="22"/>
        </w:rPr>
        <w:t>Action Item 196-02:</w:t>
      </w:r>
    </w:p>
    <w:p w14:paraId="00000011" w14:textId="77777777" w:rsidR="00430132" w:rsidRDefault="00000000">
      <w:pPr>
        <w:ind w:left="1440"/>
        <w:rPr>
          <w:rFonts w:ascii="Calibri" w:eastAsia="Calibri" w:hAnsi="Calibri" w:cs="Calibri"/>
          <w:b/>
          <w:sz w:val="22"/>
          <w:szCs w:val="22"/>
        </w:rPr>
      </w:pPr>
      <w:r>
        <w:rPr>
          <w:rFonts w:ascii="Calibri" w:eastAsia="Calibri" w:hAnsi="Calibri" w:cs="Calibri"/>
          <w:sz w:val="22"/>
          <w:szCs w:val="22"/>
        </w:rPr>
        <w:t xml:space="preserve">Board Seat 12 Nomination:  secretariat to publish proposed timeline and inform community of decision </w:t>
      </w:r>
      <w:r>
        <w:rPr>
          <w:rFonts w:ascii="Calibri" w:eastAsia="Calibri" w:hAnsi="Calibri" w:cs="Calibri"/>
          <w:b/>
          <w:sz w:val="22"/>
          <w:szCs w:val="22"/>
        </w:rPr>
        <w:t>(Completed)</w:t>
      </w:r>
    </w:p>
    <w:p w14:paraId="00000012" w14:textId="77777777" w:rsidR="00430132" w:rsidRDefault="00000000">
      <w:pPr>
        <w:ind w:left="1440"/>
        <w:jc w:val="both"/>
        <w:rPr>
          <w:rFonts w:ascii="Calibri" w:eastAsia="Calibri" w:hAnsi="Calibri" w:cs="Calibri"/>
          <w:b/>
          <w:sz w:val="22"/>
          <w:szCs w:val="22"/>
        </w:rPr>
      </w:pPr>
      <w:r>
        <w:rPr>
          <w:rFonts w:ascii="Calibri" w:eastAsia="Calibri" w:hAnsi="Calibri" w:cs="Calibri"/>
          <w:b/>
          <w:sz w:val="22"/>
          <w:szCs w:val="22"/>
        </w:rPr>
        <w:t xml:space="preserve"> </w:t>
      </w:r>
    </w:p>
    <w:p w14:paraId="00000013" w14:textId="77777777" w:rsidR="00430132" w:rsidRDefault="00000000">
      <w:pPr>
        <w:ind w:left="1440"/>
        <w:jc w:val="both"/>
        <w:rPr>
          <w:rFonts w:ascii="Calibri" w:eastAsia="Calibri" w:hAnsi="Calibri" w:cs="Calibri"/>
          <w:b/>
          <w:sz w:val="22"/>
          <w:szCs w:val="22"/>
        </w:rPr>
      </w:pPr>
      <w:r>
        <w:rPr>
          <w:rFonts w:ascii="Calibri" w:eastAsia="Calibri" w:hAnsi="Calibri" w:cs="Calibri"/>
          <w:b/>
          <w:sz w:val="22"/>
          <w:szCs w:val="22"/>
        </w:rPr>
        <w:t>Action Item 196-03:</w:t>
      </w:r>
    </w:p>
    <w:p w14:paraId="00000014" w14:textId="77777777" w:rsidR="00430132" w:rsidRDefault="00000000">
      <w:pPr>
        <w:ind w:left="1440"/>
        <w:jc w:val="both"/>
        <w:rPr>
          <w:rFonts w:ascii="Calibri" w:eastAsia="Calibri" w:hAnsi="Calibri" w:cs="Calibri"/>
          <w:b/>
          <w:sz w:val="22"/>
          <w:szCs w:val="22"/>
        </w:rPr>
      </w:pPr>
      <w:r>
        <w:rPr>
          <w:rFonts w:ascii="Calibri" w:eastAsia="Calibri" w:hAnsi="Calibri" w:cs="Calibri"/>
          <w:sz w:val="22"/>
          <w:szCs w:val="22"/>
        </w:rPr>
        <w:t>Secretariat to publish resolution on CSC selection as soon as possible and inform the community of the CSC member nomination and selection process.</w:t>
      </w:r>
      <w:r>
        <w:rPr>
          <w:rFonts w:ascii="Calibri" w:eastAsia="Calibri" w:hAnsi="Calibri" w:cs="Calibri"/>
          <w:b/>
          <w:i/>
          <w:sz w:val="22"/>
          <w:szCs w:val="22"/>
        </w:rPr>
        <w:t xml:space="preserve"> </w:t>
      </w:r>
      <w:r>
        <w:rPr>
          <w:rFonts w:ascii="Calibri" w:eastAsia="Calibri" w:hAnsi="Calibri" w:cs="Calibri"/>
          <w:b/>
          <w:sz w:val="22"/>
          <w:szCs w:val="22"/>
        </w:rPr>
        <w:t>(Completed)</w:t>
      </w:r>
    </w:p>
    <w:p w14:paraId="00000015"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 xml:space="preserve"> </w:t>
      </w:r>
    </w:p>
    <w:p w14:paraId="00000016" w14:textId="77777777" w:rsidR="00430132" w:rsidRDefault="00000000">
      <w:pPr>
        <w:ind w:left="1440"/>
        <w:jc w:val="both"/>
        <w:rPr>
          <w:rFonts w:ascii="Calibri" w:eastAsia="Calibri" w:hAnsi="Calibri" w:cs="Calibri"/>
          <w:b/>
          <w:sz w:val="22"/>
          <w:szCs w:val="22"/>
        </w:rPr>
      </w:pPr>
      <w:r>
        <w:rPr>
          <w:rFonts w:ascii="Calibri" w:eastAsia="Calibri" w:hAnsi="Calibri" w:cs="Calibri"/>
          <w:b/>
          <w:sz w:val="22"/>
          <w:szCs w:val="22"/>
        </w:rPr>
        <w:t>Action Item 196-04:</w:t>
      </w:r>
    </w:p>
    <w:p w14:paraId="00000017" w14:textId="77777777" w:rsidR="00430132" w:rsidRDefault="00000000">
      <w:pPr>
        <w:ind w:left="1440"/>
        <w:jc w:val="both"/>
        <w:rPr>
          <w:rFonts w:ascii="Calibri" w:eastAsia="Calibri" w:hAnsi="Calibri" w:cs="Calibri"/>
          <w:sz w:val="22"/>
          <w:szCs w:val="22"/>
        </w:rPr>
      </w:pPr>
      <w:r>
        <w:rPr>
          <w:rFonts w:ascii="Calibri" w:eastAsia="Calibri" w:hAnsi="Calibri" w:cs="Calibri"/>
          <w:sz w:val="22"/>
          <w:szCs w:val="22"/>
        </w:rPr>
        <w:t xml:space="preserve">Customer Standing Committee (CSC):  launch call for volunteers </w:t>
      </w:r>
      <w:r>
        <w:rPr>
          <w:rFonts w:ascii="Calibri" w:eastAsia="Calibri" w:hAnsi="Calibri" w:cs="Calibri"/>
          <w:b/>
          <w:sz w:val="22"/>
          <w:szCs w:val="22"/>
        </w:rPr>
        <w:t>(Completed)</w:t>
      </w:r>
      <w:r>
        <w:rPr>
          <w:rFonts w:ascii="Calibri" w:eastAsia="Calibri" w:hAnsi="Calibri" w:cs="Calibri"/>
          <w:sz w:val="22"/>
          <w:szCs w:val="22"/>
        </w:rPr>
        <w:t>.</w:t>
      </w:r>
    </w:p>
    <w:p w14:paraId="00000018" w14:textId="77777777" w:rsidR="00430132" w:rsidRDefault="00430132">
      <w:pPr>
        <w:ind w:left="2880"/>
        <w:jc w:val="both"/>
        <w:rPr>
          <w:rFonts w:ascii="Calibri" w:eastAsia="Calibri" w:hAnsi="Calibri" w:cs="Calibri"/>
          <w:b/>
          <w:sz w:val="22"/>
          <w:szCs w:val="22"/>
        </w:rPr>
      </w:pPr>
    </w:p>
    <w:p w14:paraId="00000019"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Action Item 196-05:</w:t>
      </w:r>
    </w:p>
    <w:p w14:paraId="0000001A" w14:textId="77777777" w:rsidR="00430132" w:rsidRDefault="00000000">
      <w:pPr>
        <w:ind w:left="1440"/>
        <w:jc w:val="both"/>
        <w:rPr>
          <w:rFonts w:ascii="Calibri" w:eastAsia="Calibri" w:hAnsi="Calibri" w:cs="Calibri"/>
          <w:b/>
          <w:sz w:val="22"/>
          <w:szCs w:val="22"/>
        </w:rPr>
      </w:pPr>
      <w:r>
        <w:rPr>
          <w:rFonts w:ascii="Calibri" w:eastAsia="Calibri" w:hAnsi="Calibri" w:cs="Calibri"/>
          <w:sz w:val="22"/>
          <w:szCs w:val="22"/>
        </w:rPr>
        <w:t xml:space="preserve">Council election: secretariat to publish timeline and start procedure accordingly </w:t>
      </w:r>
      <w:r>
        <w:rPr>
          <w:rFonts w:ascii="Calibri" w:eastAsia="Calibri" w:hAnsi="Calibri" w:cs="Calibri"/>
          <w:b/>
          <w:sz w:val="22"/>
          <w:szCs w:val="22"/>
        </w:rPr>
        <w:t>(Completed)</w:t>
      </w:r>
    </w:p>
    <w:p w14:paraId="0000001B"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 xml:space="preserve"> </w:t>
      </w:r>
    </w:p>
    <w:p w14:paraId="0000001C"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Action Item 196-06:</w:t>
      </w:r>
    </w:p>
    <w:p w14:paraId="0000001D" w14:textId="77777777" w:rsidR="00430132" w:rsidRDefault="00000000">
      <w:pPr>
        <w:ind w:left="1440"/>
        <w:jc w:val="both"/>
        <w:rPr>
          <w:rFonts w:ascii="Calibri" w:eastAsia="Calibri" w:hAnsi="Calibri" w:cs="Calibri"/>
          <w:b/>
          <w:sz w:val="22"/>
          <w:szCs w:val="22"/>
        </w:rPr>
      </w:pPr>
      <w:r>
        <w:rPr>
          <w:rFonts w:ascii="Calibri" w:eastAsia="Calibri" w:hAnsi="Calibri" w:cs="Calibri"/>
          <w:sz w:val="22"/>
          <w:szCs w:val="22"/>
        </w:rPr>
        <w:t xml:space="preserve">ccPDP3 RM Board Report:  publish the Council decision as soon as possible and inform the community. </w:t>
      </w:r>
      <w:r>
        <w:rPr>
          <w:rFonts w:ascii="Calibri" w:eastAsia="Calibri" w:hAnsi="Calibri" w:cs="Calibri"/>
          <w:b/>
          <w:sz w:val="22"/>
          <w:szCs w:val="22"/>
        </w:rPr>
        <w:t>(Completed)</w:t>
      </w:r>
    </w:p>
    <w:p w14:paraId="0000001E"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 xml:space="preserve"> </w:t>
      </w:r>
    </w:p>
    <w:p w14:paraId="0000001F"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Action Item 196-07:</w:t>
      </w:r>
    </w:p>
    <w:p w14:paraId="00000020" w14:textId="77777777" w:rsidR="00430132" w:rsidRDefault="00000000">
      <w:pPr>
        <w:ind w:left="1440"/>
        <w:jc w:val="both"/>
        <w:rPr>
          <w:rFonts w:ascii="Calibri" w:eastAsia="Calibri" w:hAnsi="Calibri" w:cs="Calibri"/>
          <w:b/>
          <w:sz w:val="22"/>
          <w:szCs w:val="22"/>
        </w:rPr>
      </w:pPr>
      <w:r>
        <w:rPr>
          <w:rFonts w:ascii="Calibri" w:eastAsia="Calibri" w:hAnsi="Calibri" w:cs="Calibri"/>
          <w:sz w:val="22"/>
          <w:szCs w:val="22"/>
        </w:rPr>
        <w:t xml:space="preserve">ccPDP3 RM:  Chair to submit Board Report to Chair of the ICANN </w:t>
      </w:r>
      <w:proofErr w:type="spellStart"/>
      <w:r>
        <w:rPr>
          <w:rFonts w:ascii="Calibri" w:eastAsia="Calibri" w:hAnsi="Calibri" w:cs="Calibri"/>
          <w:sz w:val="22"/>
          <w:szCs w:val="22"/>
        </w:rPr>
        <w:t>BoD</w:t>
      </w:r>
      <w:proofErr w:type="spellEnd"/>
      <w:r>
        <w:rPr>
          <w:rFonts w:ascii="Calibri" w:eastAsia="Calibri" w:hAnsi="Calibri" w:cs="Calibri"/>
          <w:sz w:val="22"/>
          <w:szCs w:val="22"/>
        </w:rPr>
        <w:t>.</w:t>
      </w:r>
      <w:r>
        <w:rPr>
          <w:rFonts w:ascii="Calibri" w:eastAsia="Calibri" w:hAnsi="Calibri" w:cs="Calibri"/>
          <w:b/>
          <w:sz w:val="22"/>
          <w:szCs w:val="22"/>
        </w:rPr>
        <w:t xml:space="preserve"> (Completed)</w:t>
      </w:r>
    </w:p>
    <w:p w14:paraId="00000021" w14:textId="77777777" w:rsidR="00430132" w:rsidRDefault="00000000">
      <w:pPr>
        <w:ind w:left="1440"/>
        <w:jc w:val="both"/>
        <w:rPr>
          <w:rFonts w:ascii="Calibri" w:eastAsia="Calibri" w:hAnsi="Calibri" w:cs="Calibri"/>
          <w:b/>
          <w:sz w:val="22"/>
          <w:szCs w:val="22"/>
        </w:rPr>
      </w:pPr>
      <w:r>
        <w:rPr>
          <w:rFonts w:ascii="Calibri" w:eastAsia="Calibri" w:hAnsi="Calibri" w:cs="Calibri"/>
          <w:b/>
          <w:sz w:val="22"/>
          <w:szCs w:val="22"/>
        </w:rPr>
        <w:t xml:space="preserve"> </w:t>
      </w:r>
    </w:p>
    <w:p w14:paraId="00000022"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Action Item 196-08:</w:t>
      </w:r>
    </w:p>
    <w:p w14:paraId="00000023" w14:textId="77777777" w:rsidR="00430132" w:rsidRDefault="00000000">
      <w:pPr>
        <w:ind w:left="1440"/>
        <w:jc w:val="both"/>
        <w:rPr>
          <w:rFonts w:ascii="Calibri" w:eastAsia="Calibri" w:hAnsi="Calibri" w:cs="Calibri"/>
          <w:b/>
          <w:sz w:val="22"/>
          <w:szCs w:val="22"/>
        </w:rPr>
      </w:pPr>
      <w:r>
        <w:rPr>
          <w:rFonts w:ascii="Calibri" w:eastAsia="Calibri" w:hAnsi="Calibri" w:cs="Calibri"/>
          <w:sz w:val="22"/>
          <w:szCs w:val="22"/>
        </w:rPr>
        <w:t>Secretariat to publish the roles and responsibilities and resolution as soon as possible.</w:t>
      </w:r>
      <w:r>
        <w:rPr>
          <w:rFonts w:ascii="Calibri" w:eastAsia="Calibri" w:hAnsi="Calibri" w:cs="Calibri"/>
          <w:b/>
          <w:sz w:val="22"/>
          <w:szCs w:val="22"/>
        </w:rPr>
        <w:t xml:space="preserve"> (Completed)</w:t>
      </w:r>
    </w:p>
    <w:p w14:paraId="00000024" w14:textId="77777777" w:rsidR="00430132" w:rsidRDefault="00430132">
      <w:pPr>
        <w:ind w:left="1440"/>
        <w:jc w:val="both"/>
        <w:rPr>
          <w:rFonts w:ascii="Calibri" w:eastAsia="Calibri" w:hAnsi="Calibri" w:cs="Calibri"/>
          <w:b/>
          <w:i/>
          <w:sz w:val="22"/>
          <w:szCs w:val="22"/>
        </w:rPr>
      </w:pPr>
    </w:p>
    <w:p w14:paraId="00000025"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Action Item 196-09:</w:t>
      </w:r>
    </w:p>
    <w:p w14:paraId="00000026" w14:textId="77777777" w:rsidR="00430132" w:rsidRDefault="00000000">
      <w:pPr>
        <w:ind w:left="1440"/>
        <w:jc w:val="both"/>
        <w:rPr>
          <w:rFonts w:ascii="Calibri" w:eastAsia="Calibri" w:hAnsi="Calibri" w:cs="Calibri"/>
          <w:b/>
          <w:sz w:val="22"/>
          <w:szCs w:val="22"/>
        </w:rPr>
      </w:pPr>
      <w:r>
        <w:rPr>
          <w:rFonts w:ascii="Calibri" w:eastAsia="Calibri" w:hAnsi="Calibri" w:cs="Calibri"/>
          <w:sz w:val="22"/>
          <w:szCs w:val="22"/>
        </w:rPr>
        <w:t xml:space="preserve">Inform and request GRC to provide updates on Guideline: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Roles and Responsibilities.</w:t>
      </w:r>
      <w:r>
        <w:rPr>
          <w:rFonts w:ascii="Calibri" w:eastAsia="Calibri" w:hAnsi="Calibri" w:cs="Calibri"/>
          <w:b/>
          <w:sz w:val="22"/>
          <w:szCs w:val="22"/>
        </w:rPr>
        <w:t xml:space="preserve"> (Completed)</w:t>
      </w:r>
    </w:p>
    <w:p w14:paraId="00000027" w14:textId="77777777" w:rsidR="00430132" w:rsidRDefault="00430132">
      <w:pPr>
        <w:jc w:val="both"/>
        <w:rPr>
          <w:rFonts w:ascii="Calibri" w:eastAsia="Calibri" w:hAnsi="Calibri" w:cs="Calibri"/>
          <w:b/>
          <w:i/>
          <w:sz w:val="22"/>
          <w:szCs w:val="22"/>
        </w:rPr>
      </w:pPr>
    </w:p>
    <w:p w14:paraId="00000028"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Action Item 196-10:</w:t>
      </w:r>
    </w:p>
    <w:p w14:paraId="00000029" w14:textId="77777777" w:rsidR="00430132" w:rsidRDefault="00000000">
      <w:pPr>
        <w:ind w:left="1440"/>
        <w:jc w:val="both"/>
        <w:rPr>
          <w:rFonts w:ascii="Calibri" w:eastAsia="Calibri" w:hAnsi="Calibri" w:cs="Calibri"/>
          <w:b/>
          <w:sz w:val="22"/>
          <w:szCs w:val="22"/>
        </w:rPr>
      </w:pP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Triage committee to review and update the Portfolio of Activities quarterly </w:t>
      </w:r>
      <w:r>
        <w:rPr>
          <w:rFonts w:ascii="Calibri" w:eastAsia="Calibri" w:hAnsi="Calibri" w:cs="Calibri"/>
          <w:b/>
          <w:sz w:val="22"/>
          <w:szCs w:val="22"/>
        </w:rPr>
        <w:t>(Ongoing, to be included on September agenda)</w:t>
      </w:r>
    </w:p>
    <w:p w14:paraId="0000002A" w14:textId="77777777" w:rsidR="00430132" w:rsidRDefault="00430132">
      <w:pPr>
        <w:ind w:left="1440"/>
        <w:jc w:val="both"/>
        <w:rPr>
          <w:rFonts w:ascii="Calibri" w:eastAsia="Calibri" w:hAnsi="Calibri" w:cs="Calibri"/>
          <w:b/>
          <w:i/>
          <w:sz w:val="22"/>
          <w:szCs w:val="22"/>
        </w:rPr>
      </w:pPr>
    </w:p>
    <w:p w14:paraId="0000002B"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Action Item 196-11:</w:t>
      </w:r>
    </w:p>
    <w:p w14:paraId="0000002C" w14:textId="77777777" w:rsidR="00430132" w:rsidRDefault="00000000">
      <w:pPr>
        <w:ind w:left="1440"/>
        <w:jc w:val="both"/>
        <w:rPr>
          <w:rFonts w:ascii="Calibri" w:eastAsia="Calibri" w:hAnsi="Calibri" w:cs="Calibri"/>
          <w:b/>
          <w:sz w:val="22"/>
          <w:szCs w:val="22"/>
        </w:rPr>
      </w:pPr>
      <w:r>
        <w:rPr>
          <w:rFonts w:ascii="Calibri" w:eastAsia="Calibri" w:hAnsi="Calibri" w:cs="Calibri"/>
          <w:sz w:val="22"/>
          <w:szCs w:val="22"/>
        </w:rPr>
        <w:t xml:space="preserve">Secretariat to publish Portfolio of Activities and resolution as soon as possible </w:t>
      </w:r>
      <w:r>
        <w:rPr>
          <w:rFonts w:ascii="Calibri" w:eastAsia="Calibri" w:hAnsi="Calibri" w:cs="Calibri"/>
          <w:b/>
          <w:sz w:val="22"/>
          <w:szCs w:val="22"/>
        </w:rPr>
        <w:t>(Completed)</w:t>
      </w:r>
    </w:p>
    <w:p w14:paraId="0000002D"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 xml:space="preserve"> </w:t>
      </w:r>
    </w:p>
    <w:p w14:paraId="0000002E"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Action Item 196-12:</w:t>
      </w:r>
    </w:p>
    <w:p w14:paraId="0000002F" w14:textId="77777777" w:rsidR="00430132" w:rsidRDefault="00000000">
      <w:pPr>
        <w:ind w:left="1440"/>
        <w:jc w:val="both"/>
        <w:rPr>
          <w:rFonts w:ascii="Calibri" w:eastAsia="Calibri" w:hAnsi="Calibri" w:cs="Calibri"/>
          <w:b/>
          <w:sz w:val="22"/>
          <w:szCs w:val="22"/>
        </w:rPr>
      </w:pPr>
      <w:r>
        <w:rPr>
          <w:rFonts w:ascii="Calibri" w:eastAsia="Calibri" w:hAnsi="Calibri" w:cs="Calibri"/>
          <w:sz w:val="22"/>
          <w:szCs w:val="22"/>
        </w:rPr>
        <w:t xml:space="preserve">Council to review the </w:t>
      </w:r>
      <w:proofErr w:type="spellStart"/>
      <w:r>
        <w:rPr>
          <w:rFonts w:ascii="Calibri" w:eastAsia="Calibri" w:hAnsi="Calibri" w:cs="Calibri"/>
          <w:sz w:val="22"/>
          <w:szCs w:val="22"/>
        </w:rPr>
        <w:t>NomCom</w:t>
      </w:r>
      <w:proofErr w:type="spellEnd"/>
      <w:r>
        <w:rPr>
          <w:rFonts w:ascii="Calibri" w:eastAsia="Calibri" w:hAnsi="Calibri" w:cs="Calibri"/>
          <w:sz w:val="22"/>
          <w:szCs w:val="22"/>
        </w:rPr>
        <w:t xml:space="preserve"> Rebalancing Draft Response and comment on list. </w:t>
      </w:r>
      <w:r>
        <w:rPr>
          <w:rFonts w:ascii="Calibri" w:eastAsia="Calibri" w:hAnsi="Calibri" w:cs="Calibri"/>
          <w:b/>
          <w:sz w:val="22"/>
          <w:szCs w:val="22"/>
        </w:rPr>
        <w:t>(Completed)</w:t>
      </w:r>
    </w:p>
    <w:p w14:paraId="00000030"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 xml:space="preserve"> </w:t>
      </w:r>
    </w:p>
    <w:p w14:paraId="00000031"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Action Item 196-13:</w:t>
      </w:r>
    </w:p>
    <w:p w14:paraId="00000032" w14:textId="77777777" w:rsidR="00430132" w:rsidRDefault="00000000">
      <w:pPr>
        <w:ind w:left="1440"/>
        <w:jc w:val="both"/>
        <w:rPr>
          <w:rFonts w:ascii="Calibri" w:eastAsia="Calibri" w:hAnsi="Calibri" w:cs="Calibri"/>
          <w:b/>
          <w:sz w:val="22"/>
          <w:szCs w:val="22"/>
        </w:rPr>
      </w:pPr>
      <w:r>
        <w:rPr>
          <w:rFonts w:ascii="Calibri" w:eastAsia="Calibri" w:hAnsi="Calibri" w:cs="Calibri"/>
          <w:sz w:val="22"/>
          <w:szCs w:val="22"/>
        </w:rPr>
        <w:t xml:space="preserve">Secretariat to prepare a draft comment on PTI Bylaw Change </w:t>
      </w:r>
      <w:r>
        <w:rPr>
          <w:rFonts w:ascii="Calibri" w:eastAsia="Calibri" w:hAnsi="Calibri" w:cs="Calibri"/>
          <w:b/>
          <w:sz w:val="22"/>
          <w:szCs w:val="22"/>
        </w:rPr>
        <w:t>(Completed)</w:t>
      </w:r>
    </w:p>
    <w:p w14:paraId="00000033"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 xml:space="preserve"> </w:t>
      </w:r>
    </w:p>
    <w:p w14:paraId="00000034" w14:textId="77777777" w:rsidR="00430132" w:rsidRDefault="00000000">
      <w:pPr>
        <w:ind w:left="1440"/>
        <w:jc w:val="both"/>
        <w:rPr>
          <w:rFonts w:ascii="Calibri" w:eastAsia="Calibri" w:hAnsi="Calibri" w:cs="Calibri"/>
          <w:b/>
          <w:i/>
          <w:sz w:val="22"/>
          <w:szCs w:val="22"/>
        </w:rPr>
      </w:pPr>
      <w:r>
        <w:rPr>
          <w:rFonts w:ascii="Calibri" w:eastAsia="Calibri" w:hAnsi="Calibri" w:cs="Calibri"/>
          <w:b/>
          <w:i/>
          <w:sz w:val="22"/>
          <w:szCs w:val="22"/>
        </w:rPr>
        <w:t>Action Item 196-14:</w:t>
      </w:r>
    </w:p>
    <w:p w14:paraId="00000035" w14:textId="77777777" w:rsidR="00430132" w:rsidRDefault="00000000">
      <w:pPr>
        <w:ind w:left="1440"/>
        <w:jc w:val="both"/>
        <w:rPr>
          <w:rFonts w:ascii="Calibri" w:eastAsia="Calibri" w:hAnsi="Calibri" w:cs="Calibri"/>
          <w:sz w:val="22"/>
          <w:szCs w:val="22"/>
        </w:rPr>
      </w:pPr>
      <w:r>
        <w:rPr>
          <w:rFonts w:ascii="Calibri" w:eastAsia="Calibri" w:hAnsi="Calibri" w:cs="Calibri"/>
          <w:sz w:val="22"/>
          <w:szCs w:val="22"/>
        </w:rPr>
        <w:t xml:space="preserve">Council to review UA Committee draft terms of reference by 30 June, followed by call for volunteers. </w:t>
      </w:r>
      <w:r>
        <w:rPr>
          <w:rFonts w:ascii="Calibri" w:eastAsia="Calibri" w:hAnsi="Calibri" w:cs="Calibri"/>
          <w:b/>
          <w:sz w:val="22"/>
          <w:szCs w:val="22"/>
        </w:rPr>
        <w:t>(Completed, see item 17)</w:t>
      </w:r>
    </w:p>
    <w:p w14:paraId="00000036" w14:textId="77777777" w:rsidR="00430132" w:rsidRDefault="00430132">
      <w:pPr>
        <w:ind w:left="1440"/>
        <w:jc w:val="both"/>
        <w:rPr>
          <w:rFonts w:ascii="Calibri" w:eastAsia="Calibri" w:hAnsi="Calibri" w:cs="Calibri"/>
          <w:i/>
          <w:sz w:val="22"/>
          <w:szCs w:val="22"/>
        </w:rPr>
      </w:pPr>
    </w:p>
    <w:p w14:paraId="00000037" w14:textId="77777777" w:rsidR="00430132" w:rsidRDefault="00000000">
      <w:pPr>
        <w:numPr>
          <w:ilvl w:val="0"/>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Intermeeting Decisions (since meeting 196, June 2023)</w:t>
      </w:r>
    </w:p>
    <w:p w14:paraId="00000038" w14:textId="77777777" w:rsidR="00430132" w:rsidRDefault="00000000">
      <w:pPr>
        <w:numPr>
          <w:ilvl w:val="1"/>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Approval </w:t>
      </w:r>
      <w:proofErr w:type="spellStart"/>
      <w:r>
        <w:rPr>
          <w:rFonts w:ascii="Calibri" w:eastAsia="Calibri" w:hAnsi="Calibri" w:cs="Calibri"/>
          <w:sz w:val="22"/>
          <w:szCs w:val="22"/>
        </w:rPr>
        <w:t>NomCom</w:t>
      </w:r>
      <w:proofErr w:type="spellEnd"/>
      <w:r>
        <w:rPr>
          <w:rFonts w:ascii="Calibri" w:eastAsia="Calibri" w:hAnsi="Calibri" w:cs="Calibri"/>
          <w:sz w:val="22"/>
          <w:szCs w:val="22"/>
        </w:rPr>
        <w:t xml:space="preserve"> Balancing submission</w:t>
      </w:r>
    </w:p>
    <w:p w14:paraId="00000039" w14:textId="77777777" w:rsidR="00430132" w:rsidRDefault="00000000">
      <w:pPr>
        <w:numPr>
          <w:ilvl w:val="1"/>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Approval submission PTI Bylaw change</w:t>
      </w:r>
    </w:p>
    <w:p w14:paraId="0000003A" w14:textId="77777777" w:rsidR="00430132" w:rsidRDefault="00000000">
      <w:pPr>
        <w:numPr>
          <w:ilvl w:val="1"/>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Appointment members to IGLC, DASC</w:t>
      </w:r>
    </w:p>
    <w:p w14:paraId="0000003B" w14:textId="77777777" w:rsidR="00430132" w:rsidRDefault="00430132">
      <w:pPr>
        <w:pBdr>
          <w:top w:val="nil"/>
          <w:left w:val="nil"/>
          <w:bottom w:val="nil"/>
          <w:right w:val="nil"/>
          <w:between w:val="nil"/>
        </w:pBdr>
        <w:ind w:left="1440"/>
        <w:jc w:val="both"/>
        <w:rPr>
          <w:rFonts w:ascii="Calibri" w:eastAsia="Calibri" w:hAnsi="Calibri" w:cs="Calibri"/>
          <w:b/>
          <w:sz w:val="22"/>
          <w:szCs w:val="22"/>
        </w:rPr>
      </w:pPr>
    </w:p>
    <w:p w14:paraId="0000003C" w14:textId="77777777" w:rsidR="00430132" w:rsidRDefault="00000000">
      <w:pPr>
        <w:numPr>
          <w:ilvl w:val="0"/>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Intermeeting decisions Triage Committee</w:t>
      </w:r>
    </w:p>
    <w:p w14:paraId="0000003D" w14:textId="77777777" w:rsidR="00430132" w:rsidRDefault="00000000">
      <w:pPr>
        <w:pBdr>
          <w:top w:val="nil"/>
          <w:left w:val="nil"/>
          <w:bottom w:val="nil"/>
          <w:right w:val="nil"/>
          <w:between w:val="nil"/>
        </w:pBdr>
        <w:ind w:firstLine="720"/>
        <w:jc w:val="both"/>
        <w:rPr>
          <w:rFonts w:ascii="Calibri" w:eastAsia="Calibri" w:hAnsi="Calibri" w:cs="Calibri"/>
          <w:color w:val="1F1F1F"/>
          <w:sz w:val="22"/>
          <w:szCs w:val="22"/>
        </w:rPr>
      </w:pPr>
      <w:r>
        <w:rPr>
          <w:rFonts w:ascii="Calibri" w:eastAsia="Calibri" w:hAnsi="Calibri" w:cs="Calibri"/>
          <w:color w:val="1F1F1F"/>
          <w:sz w:val="22"/>
          <w:szCs w:val="22"/>
          <w:highlight w:val="white"/>
        </w:rPr>
        <w:t xml:space="preserve">No intermeeting decision since meeting 196 </w:t>
      </w:r>
    </w:p>
    <w:p w14:paraId="0000003E" w14:textId="77777777" w:rsidR="00430132" w:rsidRDefault="00430132">
      <w:pPr>
        <w:pBdr>
          <w:top w:val="nil"/>
          <w:left w:val="nil"/>
          <w:bottom w:val="nil"/>
          <w:right w:val="nil"/>
          <w:between w:val="nil"/>
        </w:pBdr>
        <w:ind w:left="1440"/>
        <w:jc w:val="both"/>
        <w:rPr>
          <w:rFonts w:ascii="Calibri" w:eastAsia="Calibri" w:hAnsi="Calibri" w:cs="Calibri"/>
          <w:color w:val="1F1F1F"/>
          <w:sz w:val="22"/>
          <w:szCs w:val="22"/>
          <w:highlight w:val="white"/>
        </w:rPr>
      </w:pPr>
    </w:p>
    <w:p w14:paraId="0000003F" w14:textId="77777777" w:rsidR="00430132" w:rsidRDefault="00000000">
      <w:pPr>
        <w:jc w:val="both"/>
        <w:rPr>
          <w:rFonts w:ascii="Calibri" w:eastAsia="Calibri" w:hAnsi="Calibri" w:cs="Calibri"/>
          <w:b/>
          <w:sz w:val="22"/>
          <w:szCs w:val="22"/>
        </w:rPr>
      </w:pPr>
      <w:r>
        <w:rPr>
          <w:rFonts w:ascii="Calibri" w:eastAsia="Calibri" w:hAnsi="Calibri" w:cs="Calibri"/>
          <w:b/>
          <w:sz w:val="22"/>
          <w:szCs w:val="22"/>
        </w:rPr>
        <w:t xml:space="preserve">Updates </w:t>
      </w:r>
    </w:p>
    <w:p w14:paraId="00000040" w14:textId="77777777" w:rsidR="00430132" w:rsidRDefault="00000000">
      <w:pPr>
        <w:numPr>
          <w:ilvl w:val="0"/>
          <w:numId w:val="8"/>
        </w:numPr>
        <w:jc w:val="both"/>
        <w:rPr>
          <w:rFonts w:ascii="Calibri" w:eastAsia="Calibri" w:hAnsi="Calibri" w:cs="Calibri"/>
          <w:sz w:val="22"/>
          <w:szCs w:val="22"/>
        </w:rPr>
      </w:pPr>
      <w:r>
        <w:rPr>
          <w:rFonts w:ascii="Calibri" w:eastAsia="Calibri" w:hAnsi="Calibri" w:cs="Calibri"/>
          <w:b/>
          <w:sz w:val="22"/>
          <w:szCs w:val="22"/>
        </w:rPr>
        <w:t>Update  IDN ccPDP4</w:t>
      </w:r>
      <w:r>
        <w:rPr>
          <w:rFonts w:ascii="Calibri" w:eastAsia="Calibri" w:hAnsi="Calibri" w:cs="Calibri"/>
          <w:sz w:val="22"/>
          <w:szCs w:val="22"/>
        </w:rPr>
        <w:t xml:space="preserve"> (written update)</w:t>
      </w:r>
    </w:p>
    <w:p w14:paraId="00000041" w14:textId="77777777" w:rsidR="00430132" w:rsidRDefault="00430132">
      <w:pPr>
        <w:ind w:left="720"/>
        <w:jc w:val="both"/>
        <w:rPr>
          <w:rFonts w:ascii="Calibri" w:eastAsia="Calibri" w:hAnsi="Calibri" w:cs="Calibri"/>
          <w:b/>
          <w:sz w:val="22"/>
          <w:szCs w:val="22"/>
        </w:rPr>
      </w:pPr>
    </w:p>
    <w:p w14:paraId="00000042" w14:textId="77777777" w:rsidR="00430132" w:rsidRDefault="00000000">
      <w:pPr>
        <w:numPr>
          <w:ilvl w:val="0"/>
          <w:numId w:val="8"/>
        </w:numPr>
        <w:jc w:val="both"/>
        <w:rPr>
          <w:rFonts w:ascii="Calibri" w:eastAsia="Calibri" w:hAnsi="Calibri" w:cs="Calibri"/>
          <w:sz w:val="22"/>
          <w:szCs w:val="22"/>
        </w:rPr>
      </w:pPr>
      <w:r>
        <w:rPr>
          <w:rFonts w:ascii="Calibri" w:eastAsia="Calibri" w:hAnsi="Calibri" w:cs="Calibri"/>
          <w:b/>
          <w:sz w:val="22"/>
          <w:szCs w:val="22"/>
        </w:rPr>
        <w:t xml:space="preserve">Update ECA &amp; CSC </w:t>
      </w:r>
      <w:r>
        <w:rPr>
          <w:rFonts w:ascii="Calibri" w:eastAsia="Calibri" w:hAnsi="Calibri" w:cs="Calibri"/>
          <w:i/>
          <w:sz w:val="22"/>
          <w:szCs w:val="22"/>
        </w:rPr>
        <w:t>(written update)</w:t>
      </w:r>
    </w:p>
    <w:p w14:paraId="00000043" w14:textId="77777777" w:rsidR="00430132" w:rsidRDefault="00430132">
      <w:pPr>
        <w:jc w:val="both"/>
        <w:rPr>
          <w:rFonts w:ascii="Calibri" w:eastAsia="Calibri" w:hAnsi="Calibri" w:cs="Calibri"/>
          <w:sz w:val="22"/>
          <w:szCs w:val="22"/>
        </w:rPr>
      </w:pPr>
    </w:p>
    <w:p w14:paraId="00000044" w14:textId="77777777" w:rsidR="00430132" w:rsidRDefault="00000000">
      <w:pPr>
        <w:numPr>
          <w:ilvl w:val="0"/>
          <w:numId w:val="8"/>
        </w:numPr>
        <w:jc w:val="both"/>
        <w:rPr>
          <w:rFonts w:ascii="Calibri" w:eastAsia="Calibri" w:hAnsi="Calibri" w:cs="Calibri"/>
          <w:sz w:val="22"/>
          <w:szCs w:val="22"/>
        </w:rPr>
      </w:pPr>
      <w:r>
        <w:rPr>
          <w:rFonts w:ascii="Calibri" w:eastAsia="Calibri" w:hAnsi="Calibri" w:cs="Calibri"/>
          <w:b/>
          <w:sz w:val="22"/>
          <w:szCs w:val="22"/>
        </w:rPr>
        <w:t xml:space="preserve">Update WGs </w:t>
      </w:r>
      <w:r>
        <w:rPr>
          <w:rFonts w:ascii="Calibri" w:eastAsia="Calibri" w:hAnsi="Calibri" w:cs="Calibri"/>
          <w:sz w:val="22"/>
          <w:szCs w:val="22"/>
        </w:rPr>
        <w:t>(written updates)</w:t>
      </w:r>
    </w:p>
    <w:p w14:paraId="00000045"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IGLC</w:t>
      </w:r>
    </w:p>
    <w:p w14:paraId="00000046"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GRC</w:t>
      </w:r>
    </w:p>
    <w:p w14:paraId="00000047"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 xml:space="preserve">SOPC </w:t>
      </w:r>
    </w:p>
    <w:p w14:paraId="00000048"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OISC</w:t>
      </w:r>
      <w:r>
        <w:rPr>
          <w:rFonts w:ascii="Calibri" w:eastAsia="Calibri" w:hAnsi="Calibri" w:cs="Calibri"/>
          <w:i/>
          <w:sz w:val="22"/>
          <w:szCs w:val="22"/>
        </w:rPr>
        <w:t xml:space="preserve"> (no meeting since ICANN 74, travel funding subgroup met)</w:t>
      </w:r>
    </w:p>
    <w:p w14:paraId="00000049"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TLD-OPS</w:t>
      </w:r>
      <w:r>
        <w:rPr>
          <w:rFonts w:ascii="Calibri" w:eastAsia="Calibri" w:hAnsi="Calibri" w:cs="Calibri"/>
          <w:i/>
          <w:sz w:val="22"/>
          <w:szCs w:val="22"/>
        </w:rPr>
        <w:t xml:space="preserve"> </w:t>
      </w:r>
    </w:p>
    <w:p w14:paraId="0000004A"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DASC</w:t>
      </w:r>
    </w:p>
    <w:p w14:paraId="0000004B"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Technical WG</w:t>
      </w:r>
      <w:r>
        <w:rPr>
          <w:rFonts w:ascii="Calibri" w:eastAsia="Calibri" w:hAnsi="Calibri" w:cs="Calibri"/>
          <w:i/>
          <w:sz w:val="22"/>
          <w:szCs w:val="22"/>
        </w:rPr>
        <w:t xml:space="preserve"> </w:t>
      </w:r>
    </w:p>
    <w:p w14:paraId="0000004C"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MPC</w:t>
      </w:r>
    </w:p>
    <w:p w14:paraId="0000004D"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 xml:space="preserve">Triage Committee </w:t>
      </w:r>
    </w:p>
    <w:p w14:paraId="0000004E"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IRP Panel selection</w:t>
      </w:r>
    </w:p>
    <w:p w14:paraId="0000004F"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CCG WS 2 Implementation</w:t>
      </w:r>
    </w:p>
    <w:p w14:paraId="00000050" w14:textId="77777777" w:rsidR="00430132" w:rsidRDefault="00000000">
      <w:pPr>
        <w:numPr>
          <w:ilvl w:val="1"/>
          <w:numId w:val="4"/>
        </w:numPr>
        <w:jc w:val="both"/>
        <w:rPr>
          <w:rFonts w:ascii="Calibri" w:eastAsia="Calibri" w:hAnsi="Calibri" w:cs="Calibri"/>
          <w:sz w:val="22"/>
          <w:szCs w:val="22"/>
        </w:rPr>
      </w:pPr>
      <w:r>
        <w:rPr>
          <w:rFonts w:ascii="Calibri" w:eastAsia="Calibri" w:hAnsi="Calibri" w:cs="Calibri"/>
          <w:b/>
          <w:i/>
          <w:sz w:val="22"/>
          <w:szCs w:val="22"/>
        </w:rPr>
        <w:t>Prioritization Framework group</w:t>
      </w:r>
      <w:r>
        <w:rPr>
          <w:rFonts w:ascii="Calibri" w:eastAsia="Calibri" w:hAnsi="Calibri" w:cs="Calibri"/>
          <w:i/>
          <w:sz w:val="22"/>
          <w:szCs w:val="22"/>
        </w:rPr>
        <w:t xml:space="preserve"> </w:t>
      </w:r>
    </w:p>
    <w:p w14:paraId="00000051" w14:textId="77777777" w:rsidR="00430132"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52" w14:textId="77777777" w:rsidR="00430132" w:rsidRDefault="00000000">
      <w:pPr>
        <w:numPr>
          <w:ilvl w:val="0"/>
          <w:numId w:val="8"/>
        </w:numPr>
        <w:jc w:val="both"/>
        <w:rPr>
          <w:rFonts w:ascii="Calibri" w:eastAsia="Calibri" w:hAnsi="Calibri" w:cs="Calibri"/>
          <w:sz w:val="22"/>
          <w:szCs w:val="22"/>
        </w:rPr>
      </w:pPr>
      <w:r>
        <w:rPr>
          <w:rFonts w:ascii="Calibri" w:eastAsia="Calibri" w:hAnsi="Calibri" w:cs="Calibri"/>
          <w:b/>
          <w:sz w:val="22"/>
          <w:szCs w:val="22"/>
        </w:rPr>
        <w:t>Update liaisons</w:t>
      </w:r>
      <w:r>
        <w:rPr>
          <w:rFonts w:ascii="Calibri" w:eastAsia="Calibri" w:hAnsi="Calibri" w:cs="Calibri"/>
          <w:sz w:val="22"/>
          <w:szCs w:val="22"/>
        </w:rPr>
        <w:t xml:space="preserve"> (written updates)</w:t>
      </w:r>
    </w:p>
    <w:p w14:paraId="00000053" w14:textId="77777777" w:rsidR="00430132"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Update ALAC Liaison</w:t>
      </w:r>
    </w:p>
    <w:p w14:paraId="00000054" w14:textId="77777777" w:rsidR="00430132"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 xml:space="preserve">Update GNSO Liaison </w:t>
      </w:r>
    </w:p>
    <w:p w14:paraId="00000055" w14:textId="77777777" w:rsidR="00430132" w:rsidRDefault="00000000">
      <w:pPr>
        <w:numPr>
          <w:ilvl w:val="1"/>
          <w:numId w:val="2"/>
        </w:numPr>
        <w:jc w:val="both"/>
        <w:rPr>
          <w:rFonts w:ascii="Calibri" w:eastAsia="Calibri" w:hAnsi="Calibri" w:cs="Calibri"/>
          <w:i/>
          <w:sz w:val="22"/>
          <w:szCs w:val="22"/>
        </w:rPr>
      </w:pPr>
      <w:r>
        <w:rPr>
          <w:rFonts w:ascii="Calibri" w:eastAsia="Calibri" w:hAnsi="Calibri" w:cs="Calibri"/>
          <w:b/>
          <w:i/>
          <w:sz w:val="22"/>
          <w:szCs w:val="22"/>
        </w:rPr>
        <w:t>Update UASG Liaison</w:t>
      </w:r>
    </w:p>
    <w:p w14:paraId="00000056" w14:textId="77777777" w:rsidR="00430132" w:rsidRDefault="00000000">
      <w:pPr>
        <w:jc w:val="both"/>
        <w:rPr>
          <w:rFonts w:ascii="Calibri" w:eastAsia="Calibri" w:hAnsi="Calibri" w:cs="Calibri"/>
          <w:b/>
          <w:sz w:val="22"/>
          <w:szCs w:val="22"/>
        </w:rPr>
      </w:pPr>
      <w:r>
        <w:rPr>
          <w:rFonts w:ascii="Calibri" w:eastAsia="Calibri" w:hAnsi="Calibri" w:cs="Calibri"/>
          <w:b/>
          <w:sz w:val="22"/>
          <w:szCs w:val="22"/>
        </w:rPr>
        <w:t xml:space="preserve"> </w:t>
      </w:r>
    </w:p>
    <w:p w14:paraId="00000057" w14:textId="77777777" w:rsidR="00430132" w:rsidRDefault="00000000">
      <w:pPr>
        <w:numPr>
          <w:ilvl w:val="0"/>
          <w:numId w:val="8"/>
        </w:numPr>
        <w:jc w:val="both"/>
        <w:rPr>
          <w:rFonts w:ascii="Calibri" w:eastAsia="Calibri" w:hAnsi="Calibri" w:cs="Calibri"/>
          <w:sz w:val="22"/>
          <w:szCs w:val="22"/>
        </w:rPr>
      </w:pPr>
      <w:r>
        <w:rPr>
          <w:rFonts w:ascii="Calibri" w:eastAsia="Calibri" w:hAnsi="Calibri" w:cs="Calibri"/>
          <w:b/>
          <w:sz w:val="22"/>
          <w:szCs w:val="22"/>
        </w:rPr>
        <w:t>Update</w:t>
      </w:r>
      <w:r>
        <w:rPr>
          <w:rFonts w:ascii="Calibri" w:eastAsia="Calibri" w:hAnsi="Calibri" w:cs="Calibri"/>
          <w:b/>
          <w:sz w:val="22"/>
          <w:szCs w:val="22"/>
          <w:highlight w:val="white"/>
        </w:rPr>
        <w:t xml:space="preserve"> </w:t>
      </w:r>
      <w:proofErr w:type="spellStart"/>
      <w:r>
        <w:rPr>
          <w:rFonts w:ascii="Calibri" w:eastAsia="Calibri" w:hAnsi="Calibri" w:cs="Calibri"/>
          <w:b/>
          <w:sz w:val="22"/>
          <w:szCs w:val="22"/>
          <w:highlight w:val="white"/>
        </w:rPr>
        <w:t>ccNSO</w:t>
      </w:r>
      <w:proofErr w:type="spellEnd"/>
      <w:r>
        <w:rPr>
          <w:rFonts w:ascii="Calibri" w:eastAsia="Calibri" w:hAnsi="Calibri" w:cs="Calibri"/>
          <w:b/>
          <w:sz w:val="22"/>
          <w:szCs w:val="22"/>
          <w:highlight w:val="white"/>
        </w:rPr>
        <w:t xml:space="preserve"> Website redesign</w:t>
      </w:r>
    </w:p>
    <w:p w14:paraId="00000058" w14:textId="77777777" w:rsidR="00430132" w:rsidRDefault="00000000">
      <w:pPr>
        <w:ind w:left="360"/>
        <w:jc w:val="both"/>
        <w:rPr>
          <w:rFonts w:ascii="Calibri" w:eastAsia="Calibri" w:hAnsi="Calibri" w:cs="Calibri"/>
          <w:color w:val="0000FF"/>
          <w:sz w:val="22"/>
          <w:szCs w:val="22"/>
          <w:shd w:val="clear" w:color="auto" w:fill="FFF2CC"/>
        </w:rPr>
      </w:pPr>
      <w:r>
        <w:rPr>
          <w:rFonts w:ascii="Calibri" w:eastAsia="Calibri" w:hAnsi="Calibri" w:cs="Calibri"/>
          <w:sz w:val="22"/>
          <w:szCs w:val="22"/>
          <w:highlight w:val="white"/>
        </w:rPr>
        <w:t>Informational</w:t>
      </w:r>
    </w:p>
    <w:p w14:paraId="00000059" w14:textId="77777777" w:rsidR="00430132" w:rsidRDefault="00000000">
      <w:pPr>
        <w:ind w:left="360"/>
        <w:jc w:val="both"/>
        <w:rPr>
          <w:rFonts w:ascii="Calibri" w:eastAsia="Calibri" w:hAnsi="Calibri" w:cs="Calibri"/>
          <w:sz w:val="22"/>
          <w:szCs w:val="22"/>
        </w:rPr>
      </w:pPr>
      <w:r>
        <w:rPr>
          <w:rFonts w:ascii="Calibri" w:eastAsia="Calibri" w:hAnsi="Calibri" w:cs="Calibri"/>
          <w:sz w:val="22"/>
          <w:szCs w:val="22"/>
        </w:rPr>
        <w:t xml:space="preserve"> </w:t>
      </w:r>
    </w:p>
    <w:p w14:paraId="0000005A" w14:textId="77777777" w:rsidR="00430132" w:rsidRDefault="00000000">
      <w:pPr>
        <w:numPr>
          <w:ilvl w:val="0"/>
          <w:numId w:val="8"/>
        </w:numPr>
        <w:jc w:val="both"/>
        <w:rPr>
          <w:rFonts w:ascii="Calibri" w:eastAsia="Calibri" w:hAnsi="Calibri" w:cs="Calibri"/>
          <w:sz w:val="22"/>
          <w:szCs w:val="22"/>
        </w:rPr>
      </w:pPr>
      <w:r>
        <w:rPr>
          <w:rFonts w:ascii="Calibri" w:eastAsia="Calibri" w:hAnsi="Calibri" w:cs="Calibri"/>
          <w:b/>
          <w:sz w:val="22"/>
          <w:szCs w:val="22"/>
        </w:rPr>
        <w:lastRenderedPageBreak/>
        <w:t>Update Chair, Vice-Chairs, Councillors, RO’s and Secretariat</w:t>
      </w:r>
    </w:p>
    <w:p w14:paraId="0000005B" w14:textId="77777777" w:rsidR="00430132" w:rsidRDefault="00430132">
      <w:pPr>
        <w:ind w:left="720"/>
        <w:jc w:val="both"/>
        <w:rPr>
          <w:rFonts w:ascii="Calibri" w:eastAsia="Calibri" w:hAnsi="Calibri" w:cs="Calibri"/>
          <w:b/>
          <w:sz w:val="22"/>
          <w:szCs w:val="22"/>
        </w:rPr>
      </w:pPr>
    </w:p>
    <w:p w14:paraId="0000005C" w14:textId="77777777" w:rsidR="00430132" w:rsidRDefault="00000000">
      <w:pPr>
        <w:jc w:val="both"/>
        <w:rPr>
          <w:rFonts w:ascii="Calibri" w:eastAsia="Calibri" w:hAnsi="Calibri" w:cs="Calibri"/>
          <w:b/>
          <w:sz w:val="22"/>
          <w:szCs w:val="22"/>
        </w:rPr>
      </w:pPr>
      <w:r>
        <w:rPr>
          <w:rFonts w:ascii="Calibri" w:eastAsia="Calibri" w:hAnsi="Calibri" w:cs="Calibri"/>
          <w:b/>
          <w:sz w:val="22"/>
          <w:szCs w:val="22"/>
        </w:rPr>
        <w:t>Administrative Matters &amp; Decisions</w:t>
      </w:r>
    </w:p>
    <w:p w14:paraId="0000005D" w14:textId="77777777" w:rsidR="00430132" w:rsidRDefault="00000000">
      <w:pPr>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sz w:val="22"/>
          <w:szCs w:val="22"/>
        </w:rPr>
        <w:t xml:space="preserve">Application of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membership by </w:t>
      </w:r>
      <w:r>
        <w:rPr>
          <w:rFonts w:ascii="Calibri" w:eastAsia="Calibri" w:hAnsi="Calibri" w:cs="Calibri"/>
          <w:b/>
          <w:color w:val="000000"/>
          <w:sz w:val="22"/>
          <w:szCs w:val="22"/>
        </w:rPr>
        <w:t xml:space="preserve">the </w:t>
      </w:r>
      <w:r>
        <w:rPr>
          <w:rFonts w:ascii="Calibri" w:eastAsia="Calibri" w:hAnsi="Calibri" w:cs="Calibri"/>
          <w:b/>
          <w:sz w:val="22"/>
          <w:szCs w:val="22"/>
        </w:rPr>
        <w:t xml:space="preserve">ccTLD </w:t>
      </w:r>
      <w:r>
        <w:rPr>
          <w:rFonts w:ascii="Calibri" w:eastAsia="Calibri" w:hAnsi="Calibri" w:cs="Calibri"/>
          <w:b/>
          <w:color w:val="000000"/>
          <w:sz w:val="22"/>
          <w:szCs w:val="22"/>
        </w:rPr>
        <w:t>Manager for .QA, the C</w:t>
      </w:r>
      <w:r>
        <w:rPr>
          <w:rFonts w:ascii="Calibri" w:eastAsia="Calibri" w:hAnsi="Calibri" w:cs="Calibri"/>
          <w:b/>
          <w:i/>
          <w:sz w:val="22"/>
          <w:szCs w:val="22"/>
        </w:rPr>
        <w:t xml:space="preserve">ommunications Regulatory Authority </w:t>
      </w:r>
    </w:p>
    <w:p w14:paraId="0000005E" w14:textId="77777777" w:rsidR="00430132" w:rsidRDefault="00000000">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For Decision</w:t>
      </w:r>
    </w:p>
    <w:p w14:paraId="0000005F" w14:textId="77777777" w:rsidR="00430132" w:rsidRDefault="00430132">
      <w:pPr>
        <w:pBdr>
          <w:top w:val="nil"/>
          <w:left w:val="nil"/>
          <w:bottom w:val="nil"/>
          <w:right w:val="nil"/>
          <w:between w:val="nil"/>
        </w:pBdr>
        <w:ind w:left="720"/>
        <w:jc w:val="both"/>
        <w:rPr>
          <w:rFonts w:ascii="Calibri" w:eastAsia="Calibri" w:hAnsi="Calibri" w:cs="Calibri"/>
          <w:sz w:val="22"/>
          <w:szCs w:val="22"/>
        </w:rPr>
      </w:pPr>
    </w:p>
    <w:p w14:paraId="00000060" w14:textId="77777777" w:rsidR="00430132" w:rsidRDefault="00000000">
      <w:pPr>
        <w:pBdr>
          <w:top w:val="nil"/>
          <w:left w:val="nil"/>
          <w:bottom w:val="nil"/>
          <w:right w:val="nil"/>
          <w:between w:val="nil"/>
        </w:pBdr>
        <w:ind w:left="720"/>
        <w:jc w:val="both"/>
        <w:rPr>
          <w:rFonts w:ascii="Calibri" w:eastAsia="Calibri" w:hAnsi="Calibri" w:cs="Calibri"/>
          <w:b/>
          <w:sz w:val="22"/>
          <w:szCs w:val="22"/>
        </w:rPr>
      </w:pPr>
      <w:r>
        <w:rPr>
          <w:rFonts w:ascii="Calibri" w:eastAsia="Calibri" w:hAnsi="Calibri" w:cs="Calibri"/>
          <w:b/>
          <w:sz w:val="22"/>
          <w:szCs w:val="22"/>
        </w:rPr>
        <w:t>Draft Resolution</w:t>
      </w:r>
    </w:p>
    <w:p w14:paraId="00000061" w14:textId="77777777" w:rsidR="00430132" w:rsidRDefault="00000000">
      <w:pPr>
        <w:pBdr>
          <w:top w:val="nil"/>
          <w:left w:val="nil"/>
          <w:bottom w:val="nil"/>
          <w:right w:val="nil"/>
          <w:between w:val="nil"/>
        </w:pBdr>
        <w:ind w:left="720"/>
        <w:jc w:val="both"/>
        <w:rPr>
          <w:rFonts w:ascii="Calibri" w:eastAsia="Calibri" w:hAnsi="Calibri" w:cs="Calibri"/>
          <w:b/>
          <w:i/>
          <w:sz w:val="22"/>
          <w:szCs w:val="22"/>
        </w:rPr>
      </w:pPr>
      <w:r>
        <w:rPr>
          <w:rFonts w:ascii="Calibri" w:eastAsia="Calibri" w:hAnsi="Calibri" w:cs="Calibri"/>
          <w:b/>
          <w:i/>
          <w:sz w:val="22"/>
          <w:szCs w:val="22"/>
        </w:rPr>
        <w:t>Decision</w:t>
      </w:r>
    </w:p>
    <w:p w14:paraId="00000062" w14:textId="77777777" w:rsidR="00430132" w:rsidRDefault="00000000">
      <w:pPr>
        <w:pBdr>
          <w:top w:val="nil"/>
          <w:left w:val="nil"/>
          <w:bottom w:val="nil"/>
          <w:right w:val="nil"/>
          <w:between w:val="nil"/>
        </w:pBdr>
        <w:ind w:left="720"/>
        <w:jc w:val="both"/>
        <w:rPr>
          <w:rFonts w:ascii="Calibri" w:eastAsia="Calibri" w:hAnsi="Calibri" w:cs="Calibri"/>
          <w:b/>
          <w:sz w:val="22"/>
          <w:szCs w:val="22"/>
        </w:rPr>
      </w:pPr>
      <w:r>
        <w:rPr>
          <w:rFonts w:ascii="Calibri" w:eastAsia="Calibri" w:hAnsi="Calibri" w:cs="Calibri"/>
          <w:b/>
          <w:sz w:val="22"/>
          <w:szCs w:val="22"/>
        </w:rPr>
        <w:t xml:space="preserve">The Communications Regulatory Authority, ccTLD Manager applied for membership of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approves the application and welcomes the Communications Regulatory of Qatar as member 176 of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The secretariat is requested to publish this decision as soon as possible. This decision becomes effective upon publication. </w:t>
      </w:r>
    </w:p>
    <w:p w14:paraId="00000063" w14:textId="77777777" w:rsidR="00430132" w:rsidRDefault="00430132">
      <w:pPr>
        <w:pBdr>
          <w:top w:val="nil"/>
          <w:left w:val="nil"/>
          <w:bottom w:val="nil"/>
          <w:right w:val="nil"/>
          <w:between w:val="nil"/>
        </w:pBdr>
        <w:ind w:left="720"/>
        <w:jc w:val="both"/>
        <w:rPr>
          <w:rFonts w:ascii="Calibri" w:eastAsia="Calibri" w:hAnsi="Calibri" w:cs="Calibri"/>
          <w:sz w:val="22"/>
          <w:szCs w:val="22"/>
        </w:rPr>
      </w:pPr>
    </w:p>
    <w:p w14:paraId="00000064" w14:textId="77777777" w:rsidR="00430132" w:rsidRDefault="00000000">
      <w:pPr>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Appointments to WG and Committees</w:t>
      </w:r>
    </w:p>
    <w:p w14:paraId="00000065" w14:textId="607FE7D4" w:rsidR="00430132" w:rsidRDefault="00000000">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sz w:val="22"/>
          <w:szCs w:val="22"/>
        </w:rPr>
        <w:t xml:space="preserve">Appointment </w:t>
      </w:r>
      <w:r w:rsidR="00BE1F10">
        <w:rPr>
          <w:rFonts w:ascii="Calibri" w:eastAsia="Calibri" w:hAnsi="Calibri" w:cs="Calibri"/>
          <w:sz w:val="22"/>
          <w:szCs w:val="22"/>
        </w:rPr>
        <w:t xml:space="preserve"> [Names to be added] </w:t>
      </w:r>
      <w:r w:rsidR="00AA7414">
        <w:rPr>
          <w:rFonts w:ascii="Calibri" w:eastAsia="Calibri" w:hAnsi="Calibri" w:cs="Calibri"/>
          <w:sz w:val="22"/>
          <w:szCs w:val="22"/>
        </w:rPr>
        <w:t xml:space="preserve">as </w:t>
      </w:r>
      <w:r>
        <w:rPr>
          <w:rFonts w:ascii="Calibri" w:eastAsia="Calibri" w:hAnsi="Calibri" w:cs="Calibri"/>
          <w:sz w:val="22"/>
          <w:szCs w:val="22"/>
        </w:rPr>
        <w:t>members of the TLD- OPS standing committee.</w:t>
      </w:r>
    </w:p>
    <w:p w14:paraId="00000066" w14:textId="77777777" w:rsidR="00430132" w:rsidRDefault="00430132">
      <w:pPr>
        <w:pBdr>
          <w:top w:val="nil"/>
          <w:left w:val="nil"/>
          <w:bottom w:val="nil"/>
          <w:right w:val="nil"/>
          <w:between w:val="nil"/>
        </w:pBdr>
        <w:ind w:left="720"/>
        <w:jc w:val="both"/>
        <w:rPr>
          <w:rFonts w:ascii="Calibri" w:eastAsia="Calibri" w:hAnsi="Calibri" w:cs="Calibri"/>
          <w:b/>
          <w:sz w:val="22"/>
          <w:szCs w:val="22"/>
        </w:rPr>
      </w:pPr>
    </w:p>
    <w:p w14:paraId="00000067" w14:textId="77777777" w:rsidR="00430132" w:rsidRDefault="00000000">
      <w:pPr>
        <w:pBdr>
          <w:top w:val="nil"/>
          <w:left w:val="nil"/>
          <w:bottom w:val="nil"/>
          <w:right w:val="nil"/>
          <w:between w:val="nil"/>
        </w:pBdr>
        <w:ind w:left="720"/>
        <w:jc w:val="both"/>
        <w:rPr>
          <w:rFonts w:ascii="Calibri" w:eastAsia="Calibri" w:hAnsi="Calibri" w:cs="Calibri"/>
          <w:b/>
          <w:sz w:val="22"/>
          <w:szCs w:val="22"/>
        </w:rPr>
      </w:pPr>
      <w:r>
        <w:rPr>
          <w:rFonts w:ascii="Calibri" w:eastAsia="Calibri" w:hAnsi="Calibri" w:cs="Calibri"/>
          <w:b/>
          <w:sz w:val="22"/>
          <w:szCs w:val="22"/>
        </w:rPr>
        <w:t>Draft Resolution</w:t>
      </w:r>
    </w:p>
    <w:p w14:paraId="00000068" w14:textId="77777777" w:rsidR="00430132" w:rsidRDefault="00000000">
      <w:pPr>
        <w:pBdr>
          <w:top w:val="nil"/>
          <w:left w:val="nil"/>
          <w:bottom w:val="nil"/>
          <w:right w:val="nil"/>
          <w:between w:val="nil"/>
        </w:pBdr>
        <w:ind w:left="720"/>
        <w:jc w:val="both"/>
        <w:rPr>
          <w:rFonts w:ascii="Calibri" w:eastAsia="Calibri" w:hAnsi="Calibri" w:cs="Calibri"/>
          <w:b/>
          <w:i/>
          <w:sz w:val="22"/>
          <w:szCs w:val="22"/>
        </w:rPr>
      </w:pPr>
      <w:r>
        <w:rPr>
          <w:rFonts w:ascii="Calibri" w:eastAsia="Calibri" w:hAnsi="Calibri" w:cs="Calibri"/>
          <w:b/>
          <w:i/>
          <w:sz w:val="22"/>
          <w:szCs w:val="22"/>
        </w:rPr>
        <w:t>Decision</w:t>
      </w:r>
    </w:p>
    <w:p w14:paraId="00000069" w14:textId="4F23EC16" w:rsidR="00430132" w:rsidRDefault="00000000">
      <w:pPr>
        <w:pBdr>
          <w:top w:val="nil"/>
          <w:left w:val="nil"/>
          <w:bottom w:val="nil"/>
          <w:right w:val="nil"/>
          <w:between w:val="nil"/>
        </w:pBdr>
        <w:ind w:left="720"/>
        <w:jc w:val="both"/>
        <w:rPr>
          <w:rFonts w:ascii="Calibri" w:eastAsia="Calibri" w:hAnsi="Calibri" w:cs="Calibri"/>
          <w:b/>
          <w:sz w:val="22"/>
          <w:szCs w:val="22"/>
        </w:rPr>
      </w:pPr>
      <w:r>
        <w:rPr>
          <w:rFonts w:ascii="Calibri" w:eastAsia="Calibri" w:hAnsi="Calibri" w:cs="Calibri"/>
          <w:b/>
          <w:sz w:val="22"/>
          <w:szCs w:val="22"/>
        </w:rPr>
        <w:t>At the nomination of the TLD-OPS standing committee the following persons are appointed as members of TLD-OPS committee:</w:t>
      </w:r>
      <w:r w:rsidR="00BE1F10">
        <w:rPr>
          <w:rFonts w:ascii="Calibri" w:eastAsia="Calibri" w:hAnsi="Calibri" w:cs="Calibri"/>
          <w:b/>
          <w:sz w:val="22"/>
          <w:szCs w:val="22"/>
        </w:rPr>
        <w:t xml:space="preserve"> [</w:t>
      </w:r>
      <w:r w:rsidR="00BE1F10" w:rsidRPr="00BE1F10">
        <w:rPr>
          <w:rFonts w:ascii="Calibri" w:eastAsia="Calibri" w:hAnsi="Calibri" w:cs="Calibri"/>
          <w:b/>
          <w:sz w:val="22"/>
          <w:szCs w:val="22"/>
          <w:highlight w:val="yellow"/>
        </w:rPr>
        <w:t>Names to be added]</w:t>
      </w:r>
    </w:p>
    <w:p w14:paraId="0000006D" w14:textId="77777777" w:rsidR="00430132" w:rsidRDefault="00000000">
      <w:pPr>
        <w:ind w:left="720"/>
        <w:jc w:val="both"/>
        <w:rPr>
          <w:rFonts w:ascii="Calibri" w:eastAsia="Calibri" w:hAnsi="Calibri" w:cs="Calibri"/>
          <w:b/>
          <w:sz w:val="22"/>
          <w:szCs w:val="22"/>
        </w:rPr>
      </w:pPr>
      <w:r>
        <w:rPr>
          <w:rFonts w:ascii="Calibri" w:eastAsia="Calibri" w:hAnsi="Calibri" w:cs="Calibri"/>
          <w:b/>
          <w:sz w:val="22"/>
          <w:szCs w:val="22"/>
        </w:rPr>
        <w:t xml:space="preserve">The secretariat is requested to inform the candidates and TLD-Ops Committee and publish </w:t>
      </w:r>
      <w:proofErr w:type="spellStart"/>
      <w:r>
        <w:rPr>
          <w:rFonts w:ascii="Calibri" w:eastAsia="Calibri" w:hAnsi="Calibri" w:cs="Calibri"/>
          <w:b/>
          <w:sz w:val="22"/>
          <w:szCs w:val="22"/>
        </w:rPr>
        <w:t>thai</w:t>
      </w:r>
      <w:proofErr w:type="spellEnd"/>
      <w:r>
        <w:rPr>
          <w:rFonts w:ascii="Calibri" w:eastAsia="Calibri" w:hAnsi="Calibri" w:cs="Calibri"/>
          <w:b/>
          <w:sz w:val="22"/>
          <w:szCs w:val="22"/>
        </w:rPr>
        <w:t xml:space="preserve"> decision as soon as possible. This decision becomes effective upon publication.</w:t>
      </w:r>
    </w:p>
    <w:p w14:paraId="0000006E" w14:textId="77777777" w:rsidR="00430132" w:rsidRDefault="00430132">
      <w:pPr>
        <w:ind w:left="720"/>
        <w:jc w:val="both"/>
        <w:rPr>
          <w:rFonts w:ascii="Calibri" w:eastAsia="Calibri" w:hAnsi="Calibri" w:cs="Calibri"/>
          <w:b/>
          <w:sz w:val="22"/>
          <w:szCs w:val="22"/>
        </w:rPr>
      </w:pPr>
    </w:p>
    <w:p w14:paraId="0000006F" w14:textId="77777777" w:rsidR="00430132" w:rsidRDefault="00000000">
      <w:pPr>
        <w:numPr>
          <w:ilvl w:val="0"/>
          <w:numId w:val="8"/>
        </w:numPr>
        <w:jc w:val="both"/>
        <w:rPr>
          <w:rFonts w:ascii="Calibri" w:eastAsia="Calibri" w:hAnsi="Calibri" w:cs="Calibri"/>
          <w:sz w:val="22"/>
          <w:szCs w:val="22"/>
        </w:rPr>
      </w:pPr>
      <w:r>
        <w:rPr>
          <w:rFonts w:ascii="Calibri" w:eastAsia="Calibri" w:hAnsi="Calibri" w:cs="Calibri"/>
          <w:b/>
          <w:sz w:val="22"/>
          <w:szCs w:val="22"/>
        </w:rPr>
        <w:t>Update, if any, Council, Board and CSC calls for expression of Interest</w:t>
      </w:r>
    </w:p>
    <w:p w14:paraId="00000070" w14:textId="77777777" w:rsidR="00430132" w:rsidRDefault="00430132">
      <w:pPr>
        <w:pBdr>
          <w:top w:val="nil"/>
          <w:left w:val="nil"/>
          <w:bottom w:val="nil"/>
          <w:right w:val="nil"/>
          <w:between w:val="nil"/>
        </w:pBdr>
        <w:rPr>
          <w:rFonts w:ascii="Calibri" w:eastAsia="Calibri" w:hAnsi="Calibri" w:cs="Calibri"/>
          <w:b/>
          <w:sz w:val="22"/>
          <w:szCs w:val="22"/>
        </w:rPr>
      </w:pPr>
    </w:p>
    <w:p w14:paraId="00000071" w14:textId="77777777" w:rsidR="00430132" w:rsidRDefault="00430132">
      <w:pPr>
        <w:pBdr>
          <w:top w:val="nil"/>
          <w:left w:val="nil"/>
          <w:bottom w:val="nil"/>
          <w:right w:val="nil"/>
          <w:between w:val="nil"/>
        </w:pBdr>
        <w:rPr>
          <w:rFonts w:ascii="Calibri" w:eastAsia="Calibri" w:hAnsi="Calibri" w:cs="Calibri"/>
          <w:b/>
          <w:sz w:val="22"/>
          <w:szCs w:val="22"/>
        </w:rPr>
      </w:pPr>
    </w:p>
    <w:p w14:paraId="00000072" w14:textId="77777777" w:rsidR="00430132" w:rsidRDefault="00000000">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For Discussion and Decision, if needed</w:t>
      </w:r>
    </w:p>
    <w:p w14:paraId="00000073" w14:textId="77777777" w:rsidR="00430132" w:rsidRDefault="00000000">
      <w:pPr>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 xml:space="preserve">Adoption Guideline: </w:t>
      </w:r>
      <w:proofErr w:type="spellStart"/>
      <w:r>
        <w:rPr>
          <w:rFonts w:ascii="Calibri" w:eastAsia="Calibri" w:hAnsi="Calibri" w:cs="Calibri"/>
          <w:b/>
          <w:color w:val="000000"/>
          <w:sz w:val="22"/>
          <w:szCs w:val="22"/>
        </w:rPr>
        <w:t>ccNSO</w:t>
      </w:r>
      <w:proofErr w:type="spellEnd"/>
      <w:r>
        <w:rPr>
          <w:rFonts w:ascii="Calibri" w:eastAsia="Calibri" w:hAnsi="Calibri" w:cs="Calibri"/>
          <w:b/>
          <w:color w:val="000000"/>
          <w:sz w:val="22"/>
          <w:szCs w:val="22"/>
        </w:rPr>
        <w:t xml:space="preserve"> Statement of Interest and Conflict of Interest procedures</w:t>
      </w:r>
    </w:p>
    <w:p w14:paraId="00000074" w14:textId="77777777" w:rsidR="00430132" w:rsidRDefault="00000000">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sz w:val="22"/>
          <w:szCs w:val="22"/>
        </w:rPr>
        <w:t xml:space="preserve">Background - Procedures were circulated to the Council to seek feed-back on template. No comments received. Procedures were circulated to Council and membership earlier this year. </w:t>
      </w:r>
    </w:p>
    <w:p w14:paraId="00000075" w14:textId="77777777" w:rsidR="00430132" w:rsidRDefault="00000000">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sz w:val="22"/>
          <w:szCs w:val="22"/>
        </w:rPr>
        <w:t>For decision</w:t>
      </w:r>
    </w:p>
    <w:p w14:paraId="00000076" w14:textId="77777777" w:rsidR="00430132" w:rsidRDefault="00430132">
      <w:pPr>
        <w:pBdr>
          <w:top w:val="nil"/>
          <w:left w:val="nil"/>
          <w:bottom w:val="nil"/>
          <w:right w:val="nil"/>
          <w:between w:val="nil"/>
        </w:pBdr>
        <w:ind w:left="720"/>
        <w:rPr>
          <w:rFonts w:ascii="Calibri" w:eastAsia="Calibri" w:hAnsi="Calibri" w:cs="Calibri"/>
          <w:b/>
          <w:sz w:val="22"/>
          <w:szCs w:val="22"/>
        </w:rPr>
      </w:pPr>
    </w:p>
    <w:p w14:paraId="00000077" w14:textId="77777777" w:rsidR="00430132" w:rsidRDefault="00000000">
      <w:pPr>
        <w:pBdr>
          <w:top w:val="nil"/>
          <w:left w:val="nil"/>
          <w:bottom w:val="nil"/>
          <w:right w:val="nil"/>
          <w:between w:val="nil"/>
        </w:pBdr>
        <w:ind w:left="720"/>
        <w:rPr>
          <w:rFonts w:ascii="Calibri" w:eastAsia="Calibri" w:hAnsi="Calibri" w:cs="Calibri"/>
          <w:b/>
          <w:sz w:val="22"/>
          <w:szCs w:val="22"/>
        </w:rPr>
      </w:pPr>
      <w:r>
        <w:rPr>
          <w:rFonts w:ascii="Calibri" w:eastAsia="Calibri" w:hAnsi="Calibri" w:cs="Calibri"/>
          <w:b/>
          <w:sz w:val="22"/>
          <w:szCs w:val="22"/>
        </w:rPr>
        <w:t>Draft Resolution</w:t>
      </w:r>
    </w:p>
    <w:p w14:paraId="00000078" w14:textId="77777777" w:rsidR="00430132" w:rsidRDefault="00000000">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b/>
          <w:i/>
          <w:sz w:val="22"/>
          <w:szCs w:val="22"/>
        </w:rPr>
        <w:t>Background -</w:t>
      </w:r>
      <w:r>
        <w:rPr>
          <w:rFonts w:ascii="Calibri" w:eastAsia="Calibri" w:hAnsi="Calibri" w:cs="Calibri"/>
          <w:b/>
          <w:sz w:val="22"/>
          <w:szCs w:val="22"/>
        </w:rPr>
        <w:t xml:space="preserve"> </w:t>
      </w:r>
      <w:r>
        <w:rPr>
          <w:rFonts w:ascii="Calibri" w:eastAsia="Calibri" w:hAnsi="Calibri" w:cs="Calibri"/>
          <w:sz w:val="22"/>
          <w:szCs w:val="22"/>
        </w:rPr>
        <w:t xml:space="preserve">At the request of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Guideline Review Committee (GRC) looked into the value for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to introduce a Conflict of Interest and /or Statement of Interest procedure for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After an extensive discussion and consultation of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membership  starting at the “The Hague” meeting (ICANN 74), the GRC proposed to introduce a Statement of Interest procedure for participants in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working groups, committees and Council. The GRC also proposes to introduce a lightweight conflict of Interest procedure, specifically and only for Council members, given the decisions they at times have to take. This Conflict of Interest procedure builds and is added to the general Statement of Interest procedure.</w:t>
      </w:r>
    </w:p>
    <w:p w14:paraId="00000079" w14:textId="77777777" w:rsidR="00430132" w:rsidRDefault="00430132">
      <w:pPr>
        <w:pBdr>
          <w:top w:val="nil"/>
          <w:left w:val="nil"/>
          <w:bottom w:val="nil"/>
          <w:right w:val="nil"/>
          <w:between w:val="nil"/>
        </w:pBdr>
        <w:ind w:left="720"/>
        <w:rPr>
          <w:rFonts w:ascii="Calibri" w:eastAsia="Calibri" w:hAnsi="Calibri" w:cs="Calibri"/>
          <w:sz w:val="22"/>
          <w:szCs w:val="22"/>
        </w:rPr>
      </w:pPr>
    </w:p>
    <w:p w14:paraId="0000007A" w14:textId="77777777" w:rsidR="00430132" w:rsidRDefault="00000000">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sz w:val="22"/>
          <w:szCs w:val="22"/>
        </w:rPr>
        <w:t>In preparing this Guideline the GRC has consulted the Council and members extensively (at meetings and on-line). The GRC noted that there was general support for the introduction of the Statement of Interest and Conflict of Interest procedures.</w:t>
      </w:r>
    </w:p>
    <w:p w14:paraId="0000007B" w14:textId="77777777" w:rsidR="00430132" w:rsidRDefault="00430132">
      <w:pPr>
        <w:pBdr>
          <w:top w:val="nil"/>
          <w:left w:val="nil"/>
          <w:bottom w:val="nil"/>
          <w:right w:val="nil"/>
          <w:between w:val="nil"/>
        </w:pBdr>
        <w:ind w:left="720"/>
        <w:rPr>
          <w:rFonts w:ascii="Calibri" w:eastAsia="Calibri" w:hAnsi="Calibri" w:cs="Calibri"/>
          <w:b/>
          <w:sz w:val="22"/>
          <w:szCs w:val="22"/>
        </w:rPr>
      </w:pPr>
    </w:p>
    <w:p w14:paraId="0000007C" w14:textId="77777777" w:rsidR="00430132" w:rsidRDefault="00000000">
      <w:pPr>
        <w:pBdr>
          <w:top w:val="nil"/>
          <w:left w:val="nil"/>
          <w:bottom w:val="nil"/>
          <w:right w:val="nil"/>
          <w:between w:val="nil"/>
        </w:pBdr>
        <w:ind w:left="720"/>
        <w:rPr>
          <w:rFonts w:ascii="Calibri" w:eastAsia="Calibri" w:hAnsi="Calibri" w:cs="Calibri"/>
          <w:b/>
          <w:sz w:val="22"/>
          <w:szCs w:val="22"/>
        </w:rPr>
      </w:pPr>
      <w:r>
        <w:rPr>
          <w:rFonts w:ascii="Calibri" w:eastAsia="Calibri" w:hAnsi="Calibri" w:cs="Calibri"/>
          <w:b/>
          <w:sz w:val="22"/>
          <w:szCs w:val="22"/>
        </w:rPr>
        <w:t xml:space="preserve">Decision -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adopts the Guideline -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Statement of Interest and Conflict of Interest Procedures as circulated to Council on 28 June 2023. </w:t>
      </w:r>
    </w:p>
    <w:p w14:paraId="0000007D" w14:textId="77777777" w:rsidR="00430132" w:rsidRDefault="00430132">
      <w:pPr>
        <w:pBdr>
          <w:top w:val="nil"/>
          <w:left w:val="nil"/>
          <w:bottom w:val="nil"/>
          <w:right w:val="nil"/>
          <w:between w:val="nil"/>
        </w:pBdr>
        <w:ind w:left="720"/>
        <w:rPr>
          <w:rFonts w:ascii="Calibri" w:eastAsia="Calibri" w:hAnsi="Calibri" w:cs="Calibri"/>
          <w:b/>
          <w:sz w:val="22"/>
          <w:szCs w:val="22"/>
        </w:rPr>
      </w:pPr>
    </w:p>
    <w:p w14:paraId="0000007E" w14:textId="77777777" w:rsidR="00430132" w:rsidRDefault="00000000">
      <w:pPr>
        <w:pBdr>
          <w:top w:val="nil"/>
          <w:left w:val="nil"/>
          <w:bottom w:val="nil"/>
          <w:right w:val="nil"/>
          <w:between w:val="nil"/>
        </w:pBdr>
        <w:ind w:left="720"/>
        <w:rPr>
          <w:rFonts w:ascii="Calibri" w:eastAsia="Calibri" w:hAnsi="Calibri" w:cs="Calibri"/>
          <w:b/>
          <w:sz w:val="22"/>
          <w:szCs w:val="22"/>
        </w:rPr>
      </w:pPr>
      <w:r>
        <w:rPr>
          <w:rFonts w:ascii="Calibri" w:eastAsia="Calibri" w:hAnsi="Calibri" w:cs="Calibri"/>
          <w:b/>
          <w:sz w:val="22"/>
          <w:szCs w:val="22"/>
        </w:rPr>
        <w:lastRenderedPageBreak/>
        <w:t xml:space="preserve">The secretariat is requested to publish this decision as soon as possible and inform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community of publication of the decision. This decision becomes effective seven (7) days after publication.</w:t>
      </w:r>
    </w:p>
    <w:p w14:paraId="0000007F" w14:textId="77777777" w:rsidR="00430132" w:rsidRDefault="00430132">
      <w:pPr>
        <w:pBdr>
          <w:top w:val="nil"/>
          <w:left w:val="nil"/>
          <w:bottom w:val="nil"/>
          <w:right w:val="nil"/>
          <w:between w:val="nil"/>
        </w:pBdr>
        <w:ind w:left="720"/>
        <w:rPr>
          <w:rFonts w:ascii="Calibri" w:eastAsia="Calibri" w:hAnsi="Calibri" w:cs="Calibri"/>
          <w:b/>
          <w:sz w:val="22"/>
          <w:szCs w:val="22"/>
        </w:rPr>
      </w:pPr>
    </w:p>
    <w:p w14:paraId="00000080" w14:textId="77777777" w:rsidR="00430132" w:rsidRDefault="00000000">
      <w:pPr>
        <w:pBdr>
          <w:top w:val="nil"/>
          <w:left w:val="nil"/>
          <w:bottom w:val="nil"/>
          <w:right w:val="nil"/>
          <w:between w:val="nil"/>
        </w:pBdr>
        <w:ind w:left="720"/>
        <w:rPr>
          <w:rFonts w:ascii="Calibri" w:eastAsia="Calibri" w:hAnsi="Calibri" w:cs="Calibri"/>
          <w:b/>
          <w:sz w:val="22"/>
          <w:szCs w:val="22"/>
        </w:rPr>
      </w:pPr>
      <w:r>
        <w:rPr>
          <w:rFonts w:ascii="Calibri" w:eastAsia="Calibri" w:hAnsi="Calibri" w:cs="Calibri"/>
          <w:b/>
          <w:sz w:val="22"/>
          <w:szCs w:val="22"/>
        </w:rPr>
        <w:t>After the decision becomes effective, the secretariat is requested to implement the procedure as soon as possible, and report to Council on progress of implementation at the Council's regular meetings.</w:t>
      </w:r>
    </w:p>
    <w:p w14:paraId="00000081" w14:textId="77777777" w:rsidR="00430132" w:rsidRDefault="00430132">
      <w:pPr>
        <w:pBdr>
          <w:top w:val="nil"/>
          <w:left w:val="nil"/>
          <w:bottom w:val="nil"/>
          <w:right w:val="nil"/>
          <w:between w:val="nil"/>
        </w:pBdr>
        <w:ind w:left="720"/>
        <w:rPr>
          <w:rFonts w:ascii="Calibri" w:eastAsia="Calibri" w:hAnsi="Calibri" w:cs="Calibri"/>
          <w:b/>
          <w:sz w:val="22"/>
          <w:szCs w:val="22"/>
        </w:rPr>
      </w:pPr>
    </w:p>
    <w:p w14:paraId="00000082" w14:textId="77777777" w:rsidR="00430132" w:rsidRDefault="00000000">
      <w:pPr>
        <w:pBdr>
          <w:top w:val="nil"/>
          <w:left w:val="nil"/>
          <w:bottom w:val="nil"/>
          <w:right w:val="nil"/>
          <w:between w:val="nil"/>
        </w:pBdr>
        <w:ind w:left="720"/>
        <w:rPr>
          <w:rFonts w:ascii="Calibri" w:eastAsia="Calibri" w:hAnsi="Calibri" w:cs="Calibri"/>
          <w:b/>
          <w:sz w:val="22"/>
          <w:szCs w:val="22"/>
        </w:rPr>
      </w:pPr>
      <w:r>
        <w:rPr>
          <w:rFonts w:ascii="Calibri" w:eastAsia="Calibri" w:hAnsi="Calibri" w:cs="Calibri"/>
          <w:b/>
          <w:sz w:val="22"/>
          <w:szCs w:val="22"/>
        </w:rPr>
        <w:t xml:space="preserve">After the procedure is properly implemented, the procedure shall apply only to new working groups, committees and other groups and to newly appointed members of already existing groups. Existing groups are invited to apply the procedure voluntary to all members. </w:t>
      </w:r>
    </w:p>
    <w:p w14:paraId="00000083" w14:textId="77777777" w:rsidR="00430132" w:rsidRDefault="00430132">
      <w:pPr>
        <w:pBdr>
          <w:top w:val="nil"/>
          <w:left w:val="nil"/>
          <w:bottom w:val="nil"/>
          <w:right w:val="nil"/>
          <w:between w:val="nil"/>
        </w:pBdr>
        <w:ind w:left="720"/>
        <w:rPr>
          <w:rFonts w:ascii="Calibri" w:eastAsia="Calibri" w:hAnsi="Calibri" w:cs="Calibri"/>
          <w:b/>
          <w:sz w:val="22"/>
          <w:szCs w:val="22"/>
        </w:rPr>
      </w:pPr>
    </w:p>
    <w:p w14:paraId="00000084" w14:textId="77777777" w:rsidR="00430132" w:rsidRDefault="00000000">
      <w:pPr>
        <w:pBdr>
          <w:top w:val="nil"/>
          <w:left w:val="nil"/>
          <w:bottom w:val="nil"/>
          <w:right w:val="nil"/>
          <w:between w:val="nil"/>
        </w:pBdr>
        <w:ind w:left="720"/>
        <w:rPr>
          <w:rFonts w:ascii="Calibri" w:eastAsia="Calibri" w:hAnsi="Calibri" w:cs="Calibri"/>
          <w:b/>
          <w:sz w:val="22"/>
          <w:szCs w:val="22"/>
        </w:rPr>
      </w:pPr>
      <w:r>
        <w:rPr>
          <w:rFonts w:ascii="Calibri" w:eastAsia="Calibri" w:hAnsi="Calibri" w:cs="Calibri"/>
          <w:b/>
          <w:sz w:val="22"/>
          <w:szCs w:val="22"/>
        </w:rPr>
        <w:t>Finally, the Council wishes to express its gratitude to the GRC for its hard work and perseverance to bring this topic to a close.</w:t>
      </w:r>
    </w:p>
    <w:p w14:paraId="00000085" w14:textId="77777777" w:rsidR="00430132" w:rsidRDefault="00430132">
      <w:pPr>
        <w:pBdr>
          <w:top w:val="nil"/>
          <w:left w:val="nil"/>
          <w:bottom w:val="nil"/>
          <w:right w:val="nil"/>
          <w:between w:val="nil"/>
        </w:pBdr>
        <w:ind w:left="720"/>
        <w:rPr>
          <w:rFonts w:ascii="Calibri" w:eastAsia="Calibri" w:hAnsi="Calibri" w:cs="Calibri"/>
          <w:b/>
          <w:sz w:val="22"/>
          <w:szCs w:val="22"/>
        </w:rPr>
      </w:pPr>
    </w:p>
    <w:p w14:paraId="00000086" w14:textId="77777777" w:rsidR="00430132" w:rsidRDefault="00000000">
      <w:pPr>
        <w:pBdr>
          <w:top w:val="nil"/>
          <w:left w:val="nil"/>
          <w:bottom w:val="nil"/>
          <w:right w:val="nil"/>
          <w:between w:val="nil"/>
        </w:pBdr>
        <w:ind w:left="720"/>
        <w:rPr>
          <w:rFonts w:ascii="Calibri" w:eastAsia="Calibri" w:hAnsi="Calibri" w:cs="Calibri"/>
          <w:b/>
          <w:sz w:val="22"/>
          <w:szCs w:val="22"/>
        </w:rPr>
      </w:pPr>
      <w:r>
        <w:rPr>
          <w:rFonts w:ascii="Calibri" w:eastAsia="Calibri" w:hAnsi="Calibri" w:cs="Calibri"/>
          <w:b/>
          <w:sz w:val="22"/>
          <w:szCs w:val="22"/>
        </w:rPr>
        <w:t xml:space="preserve"> </w:t>
      </w:r>
    </w:p>
    <w:p w14:paraId="00000087" w14:textId="77777777" w:rsidR="00430132" w:rsidRDefault="00000000">
      <w:pPr>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 xml:space="preserve">Adoption Terms of Reference </w:t>
      </w:r>
      <w:proofErr w:type="spellStart"/>
      <w:r>
        <w:rPr>
          <w:rFonts w:ascii="Calibri" w:eastAsia="Calibri" w:hAnsi="Calibri" w:cs="Calibri"/>
          <w:b/>
          <w:color w:val="000000"/>
          <w:sz w:val="22"/>
          <w:szCs w:val="22"/>
        </w:rPr>
        <w:t>ccNSO</w:t>
      </w:r>
      <w:proofErr w:type="spellEnd"/>
      <w:r>
        <w:rPr>
          <w:rFonts w:ascii="Calibri" w:eastAsia="Calibri" w:hAnsi="Calibri" w:cs="Calibri"/>
          <w:b/>
          <w:color w:val="000000"/>
          <w:sz w:val="22"/>
          <w:szCs w:val="22"/>
        </w:rPr>
        <w:t xml:space="preserve"> Universal Acceptance Group &amp; call for volunteers</w:t>
      </w:r>
    </w:p>
    <w:p w14:paraId="00000088" w14:textId="77777777" w:rsidR="00430132" w:rsidRDefault="00000000">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sz w:val="22"/>
          <w:szCs w:val="22"/>
        </w:rPr>
        <w:t xml:space="preserve">Background - The Council reviewed the proposed terms of reference for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UAC. The suggestions are included in the version submitted for adoption by Council. Assuming adoption of the Terms of Reference, Council will be asked to launch a call for expression of interest.</w:t>
      </w:r>
    </w:p>
    <w:p w14:paraId="00000089" w14:textId="77777777" w:rsidR="00430132" w:rsidRDefault="00000000">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sz w:val="22"/>
          <w:szCs w:val="22"/>
        </w:rPr>
        <w:t>For Decision</w:t>
      </w:r>
    </w:p>
    <w:p w14:paraId="0000008A" w14:textId="77777777" w:rsidR="00430132" w:rsidRDefault="00430132">
      <w:pPr>
        <w:pBdr>
          <w:top w:val="nil"/>
          <w:left w:val="nil"/>
          <w:bottom w:val="nil"/>
          <w:right w:val="nil"/>
          <w:between w:val="nil"/>
        </w:pBdr>
        <w:ind w:left="720"/>
        <w:rPr>
          <w:rFonts w:ascii="Calibri" w:eastAsia="Calibri" w:hAnsi="Calibri" w:cs="Calibri"/>
          <w:b/>
          <w:sz w:val="22"/>
          <w:szCs w:val="22"/>
        </w:rPr>
      </w:pPr>
    </w:p>
    <w:p w14:paraId="0000008B" w14:textId="77777777" w:rsidR="00430132" w:rsidRDefault="00000000">
      <w:pPr>
        <w:pBdr>
          <w:top w:val="nil"/>
          <w:left w:val="nil"/>
          <w:bottom w:val="nil"/>
          <w:right w:val="nil"/>
          <w:between w:val="nil"/>
        </w:pBdr>
        <w:ind w:left="720"/>
        <w:rPr>
          <w:rFonts w:ascii="Calibri" w:eastAsia="Calibri" w:hAnsi="Calibri" w:cs="Calibri"/>
          <w:b/>
          <w:sz w:val="22"/>
          <w:szCs w:val="22"/>
        </w:rPr>
      </w:pPr>
      <w:r>
        <w:rPr>
          <w:rFonts w:ascii="Calibri" w:eastAsia="Calibri" w:hAnsi="Calibri" w:cs="Calibri"/>
          <w:b/>
          <w:sz w:val="22"/>
          <w:szCs w:val="22"/>
        </w:rPr>
        <w:t>Draft Resolution</w:t>
      </w:r>
    </w:p>
    <w:p w14:paraId="0000008C" w14:textId="77777777" w:rsidR="00430132" w:rsidRDefault="00000000">
      <w:pPr>
        <w:pBdr>
          <w:top w:val="nil"/>
          <w:left w:val="nil"/>
          <w:bottom w:val="nil"/>
          <w:right w:val="nil"/>
          <w:between w:val="nil"/>
        </w:pBdr>
        <w:ind w:left="720"/>
        <w:rPr>
          <w:rFonts w:ascii="Calibri" w:eastAsia="Calibri" w:hAnsi="Calibri" w:cs="Calibri"/>
          <w:b/>
          <w:i/>
          <w:sz w:val="22"/>
          <w:szCs w:val="22"/>
        </w:rPr>
      </w:pPr>
      <w:r>
        <w:rPr>
          <w:rFonts w:ascii="Calibri" w:eastAsia="Calibri" w:hAnsi="Calibri" w:cs="Calibri"/>
          <w:b/>
          <w:i/>
          <w:sz w:val="22"/>
          <w:szCs w:val="22"/>
        </w:rPr>
        <w:t>Background</w:t>
      </w:r>
    </w:p>
    <w:p w14:paraId="0000008D" w14:textId="77777777" w:rsidR="00430132" w:rsidRDefault="00000000">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sz w:val="22"/>
          <w:szCs w:val="22"/>
        </w:rPr>
        <w:t xml:space="preserve">In March 2023 - after extensive consultation of the community -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adopted the Roadmap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and Universal Acceptance. Accordingly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is expected to establish a Universal Acceptance Committee (UAC), which should be tasked to:</w:t>
      </w:r>
    </w:p>
    <w:p w14:paraId="0000008E" w14:textId="77777777" w:rsidR="00430132" w:rsidRDefault="00000000">
      <w:pPr>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Liaise with the Universal Acceptance Steering Group</w:t>
      </w:r>
    </w:p>
    <w:p w14:paraId="0000008F" w14:textId="77777777" w:rsidR="00430132" w:rsidRDefault="00000000">
      <w:pPr>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Assist and coordinate  information sharing with ccTLDs and other stakeholder groups</w:t>
      </w:r>
    </w:p>
    <w:p w14:paraId="00000090" w14:textId="77777777" w:rsidR="00430132" w:rsidRDefault="00000000">
      <w:pPr>
        <w:numPr>
          <w:ilvl w:val="0"/>
          <w:numId w:val="5"/>
        </w:numPr>
        <w:spacing w:after="160" w:line="276" w:lineRule="auto"/>
        <w:jc w:val="both"/>
        <w:rPr>
          <w:rFonts w:ascii="Calibri" w:eastAsia="Calibri" w:hAnsi="Calibri" w:cs="Calibri"/>
          <w:sz w:val="22"/>
          <w:szCs w:val="22"/>
        </w:rPr>
      </w:pPr>
      <w:r>
        <w:rPr>
          <w:rFonts w:ascii="Calibri" w:eastAsia="Calibri" w:hAnsi="Calibri" w:cs="Calibri"/>
          <w:sz w:val="22"/>
          <w:szCs w:val="22"/>
        </w:rPr>
        <w:t>Explore other activities</w:t>
      </w:r>
    </w:p>
    <w:p w14:paraId="00000091" w14:textId="77777777" w:rsidR="00430132" w:rsidRDefault="00000000">
      <w:pPr>
        <w:spacing w:after="160" w:line="276" w:lineRule="auto"/>
        <w:ind w:left="720"/>
        <w:rPr>
          <w:rFonts w:ascii="Calibri" w:eastAsia="Calibri" w:hAnsi="Calibri" w:cs="Calibri"/>
          <w:sz w:val="22"/>
          <w:szCs w:val="22"/>
        </w:rPr>
      </w:pPr>
      <w:r>
        <w:rPr>
          <w:rFonts w:ascii="Calibri" w:eastAsia="Calibri" w:hAnsi="Calibri" w:cs="Calibri"/>
          <w:sz w:val="22"/>
          <w:szCs w:val="22"/>
        </w:rPr>
        <w:t xml:space="preserve">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UA ad-hoc group drafted the Terms of Reference for such a committee, which was submitted to Council for adoption. </w:t>
      </w:r>
    </w:p>
    <w:p w14:paraId="00000092" w14:textId="77777777" w:rsidR="00430132" w:rsidRDefault="00000000">
      <w:pPr>
        <w:widowControl w:val="0"/>
        <w:spacing w:line="276" w:lineRule="auto"/>
        <w:ind w:left="720"/>
        <w:rPr>
          <w:rFonts w:ascii="Calibri" w:eastAsia="Calibri" w:hAnsi="Calibri" w:cs="Calibri"/>
          <w:b/>
          <w:sz w:val="22"/>
          <w:szCs w:val="22"/>
        </w:rPr>
      </w:pPr>
      <w:r>
        <w:rPr>
          <w:rFonts w:ascii="Calibri" w:eastAsia="Calibri" w:hAnsi="Calibri" w:cs="Calibri"/>
          <w:b/>
          <w:sz w:val="22"/>
          <w:szCs w:val="22"/>
        </w:rPr>
        <w:t>Decision</w:t>
      </w:r>
    </w:p>
    <w:p w14:paraId="00000094" w14:textId="25BD7088" w:rsidR="00430132" w:rsidRDefault="00000000" w:rsidP="00BE1F10">
      <w:pPr>
        <w:widowControl w:val="0"/>
        <w:spacing w:line="276" w:lineRule="auto"/>
        <w:ind w:left="720"/>
        <w:rPr>
          <w:rFonts w:ascii="Calibri" w:eastAsia="Calibri" w:hAnsi="Calibri" w:cs="Calibri"/>
          <w:b/>
          <w:sz w:val="22"/>
          <w:szCs w:val="22"/>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adopts the Terms of Reference as submitted to Council on 13 July 2023. </w:t>
      </w:r>
    </w:p>
    <w:p w14:paraId="00000096" w14:textId="6BF7BC9E" w:rsidR="00430132" w:rsidRDefault="00000000" w:rsidP="00BE1F10">
      <w:pPr>
        <w:widowControl w:val="0"/>
        <w:spacing w:line="276" w:lineRule="auto"/>
        <w:ind w:left="720"/>
        <w:rPr>
          <w:rFonts w:ascii="Calibri" w:eastAsia="Calibri" w:hAnsi="Calibri" w:cs="Calibri"/>
          <w:b/>
          <w:sz w:val="22"/>
          <w:szCs w:val="22"/>
        </w:rPr>
      </w:pPr>
      <w:r>
        <w:rPr>
          <w:rFonts w:ascii="Calibri" w:eastAsia="Calibri" w:hAnsi="Calibri" w:cs="Calibri"/>
          <w:b/>
          <w:sz w:val="22"/>
          <w:szCs w:val="22"/>
        </w:rPr>
        <w:t xml:space="preserve">Further,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requests the secretariat to launch a call for volunteers after this decision has become effective. </w:t>
      </w:r>
    </w:p>
    <w:p w14:paraId="00000097" w14:textId="77777777" w:rsidR="00430132" w:rsidRDefault="00000000">
      <w:pPr>
        <w:widowControl w:val="0"/>
        <w:spacing w:line="276" w:lineRule="auto"/>
        <w:ind w:left="720"/>
        <w:rPr>
          <w:rFonts w:ascii="Calibri" w:eastAsia="Calibri" w:hAnsi="Calibri" w:cs="Calibri"/>
          <w:b/>
          <w:sz w:val="22"/>
          <w:szCs w:val="22"/>
        </w:rPr>
      </w:pPr>
      <w:r>
        <w:rPr>
          <w:rFonts w:ascii="Calibri" w:eastAsia="Calibri" w:hAnsi="Calibri" w:cs="Calibri"/>
          <w:b/>
          <w:sz w:val="22"/>
          <w:szCs w:val="22"/>
        </w:rPr>
        <w:t xml:space="preserve">Once this resolution is effective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UA ad-hoc group is closed and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wants to thank the members of this ad-hoc group for their hard work.</w:t>
      </w:r>
    </w:p>
    <w:p w14:paraId="00000098" w14:textId="77777777" w:rsidR="00430132" w:rsidRDefault="00430132">
      <w:pPr>
        <w:widowControl w:val="0"/>
        <w:spacing w:line="276" w:lineRule="auto"/>
        <w:ind w:left="720"/>
        <w:rPr>
          <w:rFonts w:ascii="Calibri" w:eastAsia="Calibri" w:hAnsi="Calibri" w:cs="Calibri"/>
          <w:b/>
          <w:sz w:val="22"/>
          <w:szCs w:val="22"/>
        </w:rPr>
      </w:pPr>
    </w:p>
    <w:p w14:paraId="00000099" w14:textId="77777777" w:rsidR="00430132" w:rsidRDefault="00000000">
      <w:pPr>
        <w:widowControl w:val="0"/>
        <w:spacing w:line="276" w:lineRule="auto"/>
        <w:ind w:left="720"/>
        <w:rPr>
          <w:rFonts w:ascii="Calibri" w:eastAsia="Calibri" w:hAnsi="Calibri" w:cs="Calibri"/>
          <w:b/>
          <w:sz w:val="22"/>
          <w:szCs w:val="22"/>
        </w:rPr>
      </w:pPr>
      <w:r>
        <w:rPr>
          <w:rFonts w:ascii="Calibri" w:eastAsia="Calibri" w:hAnsi="Calibri" w:cs="Calibri"/>
          <w:b/>
          <w:sz w:val="22"/>
          <w:szCs w:val="22"/>
        </w:rPr>
        <w:t xml:space="preserve">The secretariat is requested to publish this resolution as soon as possible. This resolution becomes effective seven (7) days after publication. </w:t>
      </w:r>
    </w:p>
    <w:p w14:paraId="0000009A" w14:textId="77777777" w:rsidR="00430132" w:rsidRDefault="00430132">
      <w:pPr>
        <w:pBdr>
          <w:top w:val="nil"/>
          <w:left w:val="nil"/>
          <w:bottom w:val="nil"/>
          <w:right w:val="nil"/>
          <w:between w:val="nil"/>
        </w:pBdr>
        <w:ind w:left="720"/>
        <w:rPr>
          <w:rFonts w:ascii="Calibri" w:eastAsia="Calibri" w:hAnsi="Calibri" w:cs="Calibri"/>
          <w:b/>
          <w:sz w:val="22"/>
          <w:szCs w:val="22"/>
        </w:rPr>
      </w:pPr>
    </w:p>
    <w:p w14:paraId="0000009B" w14:textId="77777777" w:rsidR="00430132" w:rsidRDefault="00430132">
      <w:pPr>
        <w:pBdr>
          <w:top w:val="nil"/>
          <w:left w:val="nil"/>
          <w:bottom w:val="nil"/>
          <w:right w:val="nil"/>
          <w:between w:val="nil"/>
        </w:pBdr>
        <w:ind w:left="720"/>
        <w:rPr>
          <w:rFonts w:ascii="Calibri" w:eastAsia="Calibri" w:hAnsi="Calibri" w:cs="Calibri"/>
          <w:b/>
          <w:sz w:val="22"/>
          <w:szCs w:val="22"/>
        </w:rPr>
      </w:pPr>
    </w:p>
    <w:p w14:paraId="0000009C" w14:textId="77777777" w:rsidR="00430132" w:rsidRDefault="00000000">
      <w:pPr>
        <w:numPr>
          <w:ilvl w:val="0"/>
          <w:numId w:val="8"/>
        </w:numPr>
        <w:jc w:val="both"/>
        <w:rPr>
          <w:rFonts w:ascii="Calibri" w:eastAsia="Calibri" w:hAnsi="Calibri" w:cs="Calibri"/>
          <w:sz w:val="22"/>
          <w:szCs w:val="22"/>
        </w:rPr>
      </w:pPr>
      <w:r>
        <w:rPr>
          <w:rFonts w:ascii="Calibri" w:eastAsia="Calibri" w:hAnsi="Calibri" w:cs="Calibri"/>
          <w:b/>
          <w:sz w:val="22"/>
          <w:szCs w:val="22"/>
        </w:rPr>
        <w:t>Kick-off OISC review</w:t>
      </w:r>
    </w:p>
    <w:p w14:paraId="0000009D" w14:textId="77777777" w:rsidR="00430132" w:rsidRDefault="00000000">
      <w:pPr>
        <w:ind w:left="720"/>
        <w:jc w:val="both"/>
        <w:rPr>
          <w:rFonts w:ascii="Calibri" w:eastAsia="Calibri" w:hAnsi="Calibri" w:cs="Calibri"/>
          <w:sz w:val="22"/>
          <w:szCs w:val="22"/>
        </w:rPr>
      </w:pPr>
      <w:r>
        <w:rPr>
          <w:rFonts w:ascii="Calibri" w:eastAsia="Calibri" w:hAnsi="Calibri" w:cs="Calibri"/>
          <w:sz w:val="22"/>
          <w:szCs w:val="22"/>
        </w:rPr>
        <w:lastRenderedPageBreak/>
        <w:t xml:space="preserve">Background- In November 2022 the council adopted the template for review of the OISC and in January 2023 the Council appointed following Councillors as review team of the OISC: </w:t>
      </w:r>
    </w:p>
    <w:p w14:paraId="0000009E" w14:textId="77777777" w:rsidR="00430132" w:rsidRDefault="00000000">
      <w:pPr>
        <w:numPr>
          <w:ilvl w:val="0"/>
          <w:numId w:val="7"/>
        </w:num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Ai-Chin Lu, </w:t>
      </w:r>
    </w:p>
    <w:p w14:paraId="0000009F" w14:textId="6DB73582" w:rsidR="00430132" w:rsidRDefault="00000000">
      <w:pPr>
        <w:numPr>
          <w:ilvl w:val="0"/>
          <w:numId w:val="7"/>
        </w:numPr>
        <w:jc w:val="both"/>
        <w:rPr>
          <w:rFonts w:ascii="Calibri" w:eastAsia="Calibri" w:hAnsi="Calibri" w:cs="Calibri"/>
          <w:sz w:val="22"/>
          <w:szCs w:val="22"/>
          <w:highlight w:val="white"/>
        </w:rPr>
      </w:pPr>
      <w:r>
        <w:rPr>
          <w:rFonts w:ascii="Calibri" w:eastAsia="Calibri" w:hAnsi="Calibri" w:cs="Calibri"/>
          <w:sz w:val="22"/>
          <w:szCs w:val="22"/>
          <w:highlight w:val="white"/>
        </w:rPr>
        <w:t>Ali Hadji</w:t>
      </w:r>
      <w:r w:rsidR="007B553C">
        <w:rPr>
          <w:rFonts w:ascii="Calibri" w:eastAsia="Calibri" w:hAnsi="Calibri" w:cs="Calibri"/>
          <w:sz w:val="22"/>
          <w:szCs w:val="22"/>
          <w:highlight w:val="white"/>
        </w:rPr>
        <w:t xml:space="preserve"> </w:t>
      </w:r>
      <w:proofErr w:type="spellStart"/>
      <w:r w:rsidR="007B553C">
        <w:rPr>
          <w:rFonts w:ascii="Calibri" w:eastAsia="Calibri" w:hAnsi="Calibri" w:cs="Calibri"/>
          <w:sz w:val="22"/>
          <w:szCs w:val="22"/>
          <w:highlight w:val="white"/>
        </w:rPr>
        <w:t>Mmadi</w:t>
      </w:r>
      <w:proofErr w:type="spellEnd"/>
      <w:r>
        <w:rPr>
          <w:rFonts w:ascii="Calibri" w:eastAsia="Calibri" w:hAnsi="Calibri" w:cs="Calibri"/>
          <w:sz w:val="22"/>
          <w:szCs w:val="22"/>
          <w:highlight w:val="white"/>
        </w:rPr>
        <w:t xml:space="preserve">, </w:t>
      </w:r>
    </w:p>
    <w:p w14:paraId="000000A0" w14:textId="77777777" w:rsidR="00430132" w:rsidRDefault="00000000">
      <w:pPr>
        <w:numPr>
          <w:ilvl w:val="0"/>
          <w:numId w:val="7"/>
        </w:num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Olga Cavalli, </w:t>
      </w:r>
    </w:p>
    <w:p w14:paraId="000000A1" w14:textId="77777777" w:rsidR="00430132" w:rsidRDefault="00000000">
      <w:pPr>
        <w:numPr>
          <w:ilvl w:val="0"/>
          <w:numId w:val="7"/>
        </w:num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Nick </w:t>
      </w:r>
      <w:proofErr w:type="spellStart"/>
      <w:r>
        <w:rPr>
          <w:rFonts w:ascii="Calibri" w:eastAsia="Calibri" w:hAnsi="Calibri" w:cs="Calibri"/>
          <w:sz w:val="22"/>
          <w:szCs w:val="22"/>
          <w:highlight w:val="white"/>
        </w:rPr>
        <w:t>Wenban</w:t>
      </w:r>
      <w:proofErr w:type="spellEnd"/>
      <w:r>
        <w:rPr>
          <w:rFonts w:ascii="Calibri" w:eastAsia="Calibri" w:hAnsi="Calibri" w:cs="Calibri"/>
          <w:sz w:val="22"/>
          <w:szCs w:val="22"/>
          <w:highlight w:val="white"/>
        </w:rPr>
        <w:t>-Smith.</w:t>
      </w:r>
    </w:p>
    <w:p w14:paraId="000000A2" w14:textId="77777777" w:rsidR="00430132" w:rsidRDefault="00000000">
      <w:pPr>
        <w:ind w:left="720"/>
        <w:rPr>
          <w:rFonts w:ascii="Calibri" w:eastAsia="Calibri" w:hAnsi="Calibri" w:cs="Calibri"/>
          <w:sz w:val="22"/>
          <w:szCs w:val="22"/>
        </w:rPr>
      </w:pPr>
      <w:r>
        <w:rPr>
          <w:rFonts w:ascii="Calibri" w:eastAsia="Calibri" w:hAnsi="Calibri" w:cs="Calibri"/>
          <w:sz w:val="22"/>
          <w:szCs w:val="22"/>
        </w:rPr>
        <w:t>To kick-off the review, volunteers are asked to re-confirm membership of the review team, with the goal to complete the review by ICANN78.</w:t>
      </w:r>
    </w:p>
    <w:p w14:paraId="000000A3" w14:textId="77777777" w:rsidR="00430132" w:rsidRDefault="00000000">
      <w:pPr>
        <w:ind w:left="720"/>
        <w:rPr>
          <w:rFonts w:ascii="Calibri" w:eastAsia="Calibri" w:hAnsi="Calibri" w:cs="Calibri"/>
          <w:b/>
          <w:sz w:val="22"/>
          <w:szCs w:val="22"/>
        </w:rPr>
      </w:pPr>
      <w:r>
        <w:rPr>
          <w:rFonts w:ascii="Calibri" w:eastAsia="Calibri" w:hAnsi="Calibri" w:cs="Calibri"/>
          <w:b/>
          <w:sz w:val="22"/>
          <w:szCs w:val="22"/>
        </w:rPr>
        <w:t xml:space="preserve"> </w:t>
      </w:r>
    </w:p>
    <w:p w14:paraId="000000A4" w14:textId="77777777" w:rsidR="00430132" w:rsidRDefault="00000000">
      <w:pPr>
        <w:ind w:left="720"/>
        <w:rPr>
          <w:rFonts w:ascii="Calibri" w:eastAsia="Calibri" w:hAnsi="Calibri" w:cs="Calibri"/>
          <w:sz w:val="22"/>
          <w:szCs w:val="22"/>
        </w:rPr>
      </w:pPr>
      <w:r>
        <w:rPr>
          <w:rFonts w:ascii="Calibri" w:eastAsia="Calibri" w:hAnsi="Calibri" w:cs="Calibri"/>
          <w:sz w:val="22"/>
          <w:szCs w:val="22"/>
        </w:rPr>
        <w:t>For Information and re-confirmation</w:t>
      </w:r>
    </w:p>
    <w:p w14:paraId="000000A5" w14:textId="77777777" w:rsidR="00430132" w:rsidRDefault="00000000">
      <w:pPr>
        <w:ind w:left="720"/>
        <w:rPr>
          <w:rFonts w:ascii="Calibri" w:eastAsia="Calibri" w:hAnsi="Calibri" w:cs="Calibri"/>
          <w:b/>
          <w:sz w:val="22"/>
          <w:szCs w:val="22"/>
        </w:rPr>
      </w:pPr>
      <w:r>
        <w:rPr>
          <w:rFonts w:ascii="Calibri" w:eastAsia="Calibri" w:hAnsi="Calibri" w:cs="Calibri"/>
          <w:b/>
          <w:sz w:val="22"/>
          <w:szCs w:val="22"/>
        </w:rPr>
        <w:t>Draft Resolution</w:t>
      </w:r>
    </w:p>
    <w:p w14:paraId="000000A6" w14:textId="77777777" w:rsidR="00430132" w:rsidRDefault="00000000">
      <w:pPr>
        <w:ind w:left="720"/>
        <w:rPr>
          <w:rFonts w:ascii="Calibri" w:eastAsia="Calibri" w:hAnsi="Calibri" w:cs="Calibri"/>
          <w:b/>
          <w:i/>
          <w:sz w:val="22"/>
          <w:szCs w:val="22"/>
        </w:rPr>
      </w:pPr>
      <w:r>
        <w:rPr>
          <w:rFonts w:ascii="Calibri" w:eastAsia="Calibri" w:hAnsi="Calibri" w:cs="Calibri"/>
          <w:b/>
          <w:i/>
          <w:sz w:val="22"/>
          <w:szCs w:val="22"/>
        </w:rPr>
        <w:t>Decision</w:t>
      </w:r>
    </w:p>
    <w:p w14:paraId="000000A7" w14:textId="77777777" w:rsidR="00430132" w:rsidRDefault="00000000">
      <w:pPr>
        <w:ind w:left="720"/>
        <w:rPr>
          <w:rFonts w:ascii="Calibri" w:eastAsia="Calibri" w:hAnsi="Calibri" w:cs="Calibri"/>
          <w:b/>
          <w:sz w:val="22"/>
          <w:szCs w:val="22"/>
          <w:highlight w:val="white"/>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re-confirms the appointment of </w:t>
      </w:r>
      <w:r>
        <w:rPr>
          <w:rFonts w:ascii="Calibri" w:eastAsia="Calibri" w:hAnsi="Calibri" w:cs="Calibri"/>
          <w:b/>
          <w:sz w:val="22"/>
          <w:szCs w:val="22"/>
          <w:highlight w:val="white"/>
        </w:rPr>
        <w:t xml:space="preserve">Ai-Chin Lu, Ali Hadji, Olga Cavalli, and Nick </w:t>
      </w:r>
      <w:proofErr w:type="spellStart"/>
      <w:r>
        <w:rPr>
          <w:rFonts w:ascii="Calibri" w:eastAsia="Calibri" w:hAnsi="Calibri" w:cs="Calibri"/>
          <w:b/>
          <w:sz w:val="22"/>
          <w:szCs w:val="22"/>
          <w:highlight w:val="white"/>
        </w:rPr>
        <w:t>Wenban</w:t>
      </w:r>
      <w:proofErr w:type="spellEnd"/>
      <w:r>
        <w:rPr>
          <w:rFonts w:ascii="Calibri" w:eastAsia="Calibri" w:hAnsi="Calibri" w:cs="Calibri"/>
          <w:b/>
          <w:sz w:val="22"/>
          <w:szCs w:val="22"/>
          <w:highlight w:val="white"/>
        </w:rPr>
        <w:t xml:space="preserve">-Smith as the team to review the terms of Reference and effectiveness of the OISC and re-confirms the adoption of the Template for Review of the OISC. The Team is requested to commence its work as soon as possible and inform the Council regularly of its progress. The secretariat is requested to publish this Resolution as soon as possible. The Decision becomes effective seven (7) days after publication. </w:t>
      </w:r>
    </w:p>
    <w:p w14:paraId="000000A8" w14:textId="77777777" w:rsidR="00430132" w:rsidRDefault="00430132">
      <w:pPr>
        <w:ind w:left="720"/>
        <w:rPr>
          <w:rFonts w:ascii="Calibri" w:eastAsia="Calibri" w:hAnsi="Calibri" w:cs="Calibri"/>
          <w:b/>
          <w:sz w:val="22"/>
          <w:szCs w:val="22"/>
          <w:highlight w:val="white"/>
        </w:rPr>
      </w:pPr>
    </w:p>
    <w:p w14:paraId="000000A9" w14:textId="77777777" w:rsidR="00430132" w:rsidRDefault="00000000">
      <w:pPr>
        <w:numPr>
          <w:ilvl w:val="0"/>
          <w:numId w:val="8"/>
        </w:numPr>
        <w:jc w:val="both"/>
        <w:rPr>
          <w:rFonts w:ascii="Calibri" w:eastAsia="Calibri" w:hAnsi="Calibri" w:cs="Calibri"/>
          <w:sz w:val="22"/>
          <w:szCs w:val="22"/>
        </w:rPr>
      </w:pPr>
      <w:r>
        <w:rPr>
          <w:rFonts w:ascii="Calibri" w:eastAsia="Calibri" w:hAnsi="Calibri" w:cs="Calibri"/>
          <w:b/>
          <w:sz w:val="22"/>
          <w:szCs w:val="22"/>
        </w:rPr>
        <w:t>New: Discussion letter Kim Davies, President PTI to Council re Caretaker role</w:t>
      </w:r>
    </w:p>
    <w:p w14:paraId="000000AA" w14:textId="77777777" w:rsidR="00430132" w:rsidRDefault="00000000">
      <w:pPr>
        <w:ind w:left="720"/>
        <w:jc w:val="both"/>
        <w:rPr>
          <w:rFonts w:ascii="Calibri" w:eastAsia="Calibri" w:hAnsi="Calibri" w:cs="Calibri"/>
          <w:i/>
          <w:sz w:val="22"/>
          <w:szCs w:val="22"/>
        </w:rPr>
      </w:pPr>
      <w:r>
        <w:rPr>
          <w:rFonts w:ascii="Calibri" w:eastAsia="Calibri" w:hAnsi="Calibri" w:cs="Calibri"/>
          <w:sz w:val="22"/>
          <w:szCs w:val="22"/>
        </w:rPr>
        <w:t xml:space="preserve">Background - The chair of the Council received a letter from Kim Davies, President PTI, on </w:t>
      </w:r>
      <w:r>
        <w:rPr>
          <w:rFonts w:ascii="Calibri" w:eastAsia="Calibri" w:hAnsi="Calibri" w:cs="Calibri"/>
          <w:i/>
          <w:sz w:val="22"/>
          <w:szCs w:val="22"/>
        </w:rPr>
        <w:t>“establishing a “caretaker” designation in the root zone database for this domain. This designation will signal that there is an extraordinary and temporary operational situation”.</w:t>
      </w:r>
    </w:p>
    <w:p w14:paraId="000000AB" w14:textId="77777777" w:rsidR="00430132" w:rsidRDefault="00000000">
      <w:pPr>
        <w:ind w:left="720"/>
        <w:jc w:val="both"/>
        <w:rPr>
          <w:rFonts w:ascii="Calibri" w:eastAsia="Calibri" w:hAnsi="Calibri" w:cs="Calibri"/>
          <w:sz w:val="22"/>
          <w:szCs w:val="22"/>
        </w:rPr>
      </w:pPr>
      <w:r>
        <w:rPr>
          <w:rFonts w:ascii="Calibri" w:eastAsia="Calibri" w:hAnsi="Calibri" w:cs="Calibri"/>
          <w:sz w:val="22"/>
          <w:szCs w:val="22"/>
        </w:rPr>
        <w:t>For discussion</w:t>
      </w:r>
    </w:p>
    <w:p w14:paraId="000000AC" w14:textId="77777777" w:rsidR="00430132" w:rsidRDefault="00430132">
      <w:pPr>
        <w:ind w:left="720"/>
        <w:jc w:val="both"/>
        <w:rPr>
          <w:rFonts w:ascii="Calibri" w:eastAsia="Calibri" w:hAnsi="Calibri" w:cs="Calibri"/>
          <w:b/>
          <w:sz w:val="22"/>
          <w:szCs w:val="22"/>
        </w:rPr>
      </w:pPr>
    </w:p>
    <w:p w14:paraId="000000AD" w14:textId="77777777" w:rsidR="00430132" w:rsidRDefault="00000000">
      <w:pPr>
        <w:numPr>
          <w:ilvl w:val="0"/>
          <w:numId w:val="8"/>
        </w:numPr>
        <w:jc w:val="both"/>
        <w:rPr>
          <w:rFonts w:ascii="Calibri" w:eastAsia="Calibri" w:hAnsi="Calibri" w:cs="Calibri"/>
          <w:sz w:val="22"/>
          <w:szCs w:val="22"/>
        </w:rPr>
      </w:pPr>
      <w:r>
        <w:rPr>
          <w:rFonts w:ascii="Calibri" w:eastAsia="Calibri" w:hAnsi="Calibri" w:cs="Calibri"/>
          <w:b/>
          <w:sz w:val="22"/>
          <w:szCs w:val="22"/>
        </w:rPr>
        <w:t xml:space="preserve">Introducing the GRC proposal Implementation Outline </w:t>
      </w:r>
    </w:p>
    <w:p w14:paraId="000000AE" w14:textId="77777777" w:rsidR="00430132" w:rsidRDefault="00000000">
      <w:pPr>
        <w:ind w:left="720"/>
        <w:jc w:val="both"/>
        <w:rPr>
          <w:rFonts w:ascii="Calibri" w:eastAsia="Calibri" w:hAnsi="Calibri" w:cs="Calibri"/>
          <w:sz w:val="22"/>
          <w:szCs w:val="22"/>
        </w:rPr>
      </w:pPr>
      <w:r>
        <w:rPr>
          <w:rFonts w:ascii="Calibri" w:eastAsia="Calibri" w:hAnsi="Calibri" w:cs="Calibri"/>
          <w:sz w:val="22"/>
          <w:szCs w:val="22"/>
        </w:rPr>
        <w:t>Background - The GRC has developed an outline for interaction with ICANN on Implementation. The initial outline was reviewed by some members of staff with experience in implementation of policies developed by the community and following review updated by GRC. The GRC seeks feed-back from Council on proposed outline and after consolidating comments from Councillors in next version feed-back from community.</w:t>
      </w:r>
    </w:p>
    <w:p w14:paraId="000000AF" w14:textId="77777777" w:rsidR="00430132" w:rsidRDefault="00000000">
      <w:pPr>
        <w:ind w:left="720"/>
        <w:jc w:val="both"/>
        <w:rPr>
          <w:rFonts w:ascii="Calibri" w:eastAsia="Calibri" w:hAnsi="Calibri" w:cs="Calibri"/>
          <w:sz w:val="22"/>
          <w:szCs w:val="22"/>
        </w:rPr>
      </w:pPr>
      <w:r>
        <w:rPr>
          <w:rFonts w:ascii="Calibri" w:eastAsia="Calibri" w:hAnsi="Calibri" w:cs="Calibri"/>
          <w:sz w:val="22"/>
          <w:szCs w:val="22"/>
        </w:rPr>
        <w:t>For information and discussion</w:t>
      </w:r>
    </w:p>
    <w:p w14:paraId="000000B0" w14:textId="77777777" w:rsidR="00430132" w:rsidRDefault="00000000">
      <w:pPr>
        <w:ind w:left="720"/>
        <w:jc w:val="both"/>
        <w:rPr>
          <w:rFonts w:ascii="Calibri" w:eastAsia="Calibri" w:hAnsi="Calibri" w:cs="Calibri"/>
          <w:sz w:val="22"/>
          <w:szCs w:val="22"/>
        </w:rPr>
      </w:pPr>
      <w:r>
        <w:rPr>
          <w:rFonts w:ascii="Calibri" w:eastAsia="Calibri" w:hAnsi="Calibri" w:cs="Calibri"/>
          <w:sz w:val="22"/>
          <w:szCs w:val="22"/>
        </w:rPr>
        <w:t xml:space="preserve"> </w:t>
      </w:r>
    </w:p>
    <w:p w14:paraId="000000B1" w14:textId="77777777" w:rsidR="00430132" w:rsidRDefault="00000000">
      <w:pPr>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Update Councillors 360-review &amp; next Review of process</w:t>
      </w:r>
    </w:p>
    <w:p w14:paraId="000000B3" w14:textId="55580526" w:rsidR="00430132" w:rsidRDefault="00000000" w:rsidP="00AA7414">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color w:val="000000"/>
          <w:sz w:val="22"/>
          <w:szCs w:val="22"/>
        </w:rPr>
        <w:t xml:space="preserve">Informational, update process and </w:t>
      </w:r>
      <w:r>
        <w:rPr>
          <w:rFonts w:ascii="Calibri" w:eastAsia="Calibri" w:hAnsi="Calibri" w:cs="Calibri"/>
          <w:sz w:val="22"/>
          <w:szCs w:val="22"/>
        </w:rPr>
        <w:t xml:space="preserve">set dates </w:t>
      </w:r>
      <w:r>
        <w:rPr>
          <w:rFonts w:ascii="Calibri" w:eastAsia="Calibri" w:hAnsi="Calibri" w:cs="Calibri"/>
          <w:color w:val="000000"/>
          <w:sz w:val="22"/>
          <w:szCs w:val="22"/>
        </w:rPr>
        <w:t xml:space="preserve"> next round of reviews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br/>
        <w:t xml:space="preserve">From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360 Degree Process - </w:t>
      </w:r>
      <w:r>
        <w:rPr>
          <w:rFonts w:ascii="Calibri" w:eastAsia="Calibri" w:hAnsi="Calibri" w:cs="Calibri"/>
          <w:i/>
          <w:sz w:val="22"/>
          <w:szCs w:val="22"/>
        </w:rPr>
        <w:t>Frequency of feedback.</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br/>
        <w:t xml:space="preserve">All Councillors are expected to receive two 360 degree feedback reports during their term. The first one will be received </w:t>
      </w:r>
      <w:r>
        <w:rPr>
          <w:rFonts w:ascii="Calibri" w:eastAsia="Calibri" w:hAnsi="Calibri" w:cs="Calibri"/>
          <w:b/>
          <w:i/>
          <w:sz w:val="22"/>
          <w:szCs w:val="22"/>
        </w:rPr>
        <w:t xml:space="preserve">1 year after they take their seat </w:t>
      </w:r>
      <w:r>
        <w:rPr>
          <w:rFonts w:ascii="Calibri" w:eastAsia="Calibri" w:hAnsi="Calibri" w:cs="Calibri"/>
          <w:i/>
          <w:sz w:val="22"/>
          <w:szCs w:val="22"/>
        </w:rPr>
        <w:t xml:space="preserve">on the Council. The second round of feedback should be concluded </w:t>
      </w:r>
      <w:r>
        <w:rPr>
          <w:rFonts w:ascii="Calibri" w:eastAsia="Calibri" w:hAnsi="Calibri" w:cs="Calibri"/>
          <w:b/>
          <w:i/>
          <w:sz w:val="22"/>
          <w:szCs w:val="22"/>
        </w:rPr>
        <w:t>6 months before the end of the term</w:t>
      </w:r>
      <w:r>
        <w:rPr>
          <w:rFonts w:ascii="Calibri" w:eastAsia="Calibri" w:hAnsi="Calibri" w:cs="Calibri"/>
          <w:i/>
          <w:sz w:val="22"/>
          <w:szCs w:val="22"/>
        </w:rPr>
        <w:t xml:space="preserve">. These timelines include the debriefing with the evaluators. </w:t>
      </w:r>
    </w:p>
    <w:p w14:paraId="4C4D879A" w14:textId="77777777" w:rsidR="00AA7414" w:rsidRDefault="00AA7414">
      <w:pPr>
        <w:pBdr>
          <w:top w:val="nil"/>
          <w:left w:val="nil"/>
          <w:bottom w:val="nil"/>
          <w:right w:val="nil"/>
          <w:between w:val="nil"/>
        </w:pBdr>
        <w:ind w:left="720"/>
        <w:jc w:val="both"/>
        <w:rPr>
          <w:rFonts w:ascii="Calibri" w:eastAsia="Calibri" w:hAnsi="Calibri" w:cs="Calibri"/>
          <w:sz w:val="22"/>
          <w:szCs w:val="22"/>
        </w:rPr>
      </w:pPr>
    </w:p>
    <w:p w14:paraId="000000B4" w14:textId="0D2E8268" w:rsidR="00430132" w:rsidRDefault="00000000">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sz w:val="22"/>
          <w:szCs w:val="22"/>
        </w:rPr>
        <w:t>For discussion</w:t>
      </w:r>
    </w:p>
    <w:p w14:paraId="000000B5" w14:textId="77777777" w:rsidR="00430132" w:rsidRDefault="00430132">
      <w:pPr>
        <w:pBdr>
          <w:top w:val="nil"/>
          <w:left w:val="nil"/>
          <w:bottom w:val="nil"/>
          <w:right w:val="nil"/>
          <w:between w:val="nil"/>
        </w:pBdr>
        <w:jc w:val="both"/>
        <w:rPr>
          <w:rFonts w:ascii="Calibri" w:eastAsia="Calibri" w:hAnsi="Calibri" w:cs="Calibri"/>
          <w:sz w:val="22"/>
          <w:szCs w:val="22"/>
        </w:rPr>
      </w:pPr>
    </w:p>
    <w:p w14:paraId="000000B6" w14:textId="77777777" w:rsidR="00430132" w:rsidRDefault="00000000">
      <w:pPr>
        <w:numPr>
          <w:ilvl w:val="0"/>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Update &amp; review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appointees to other groups</w:t>
      </w:r>
    </w:p>
    <w:p w14:paraId="000000B7" w14:textId="77777777" w:rsidR="00430132" w:rsidRDefault="00000000">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sz w:val="22"/>
          <w:szCs w:val="22"/>
        </w:rPr>
        <w:t xml:space="preserve">Background - As part of reviewing the roles and responsibilities of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appointees to other groups, and as part of the succession planning process agreed upon in Cancun, a small team of Councillors has reviewed the roles of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appointees to external groups (as Liaison or otherwise). The Council will be informed of the results of review to date and proposed skill-set/requirements.</w:t>
      </w:r>
    </w:p>
    <w:p w14:paraId="000000B8" w14:textId="77777777" w:rsidR="00430132" w:rsidRDefault="00000000">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sz w:val="22"/>
          <w:szCs w:val="22"/>
        </w:rPr>
        <w:t xml:space="preserve">For information and discussion  </w:t>
      </w:r>
    </w:p>
    <w:p w14:paraId="000000B9" w14:textId="77777777" w:rsidR="00430132" w:rsidRDefault="00430132">
      <w:pPr>
        <w:jc w:val="both"/>
        <w:rPr>
          <w:rFonts w:ascii="Calibri" w:eastAsia="Calibri" w:hAnsi="Calibri" w:cs="Calibri"/>
          <w:sz w:val="22"/>
          <w:szCs w:val="22"/>
          <w:highlight w:val="white"/>
        </w:rPr>
      </w:pPr>
    </w:p>
    <w:p w14:paraId="000000BA" w14:textId="77777777" w:rsidR="00430132" w:rsidRDefault="00000000">
      <w:pPr>
        <w:numPr>
          <w:ilvl w:val="0"/>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ICANN78</w:t>
      </w:r>
    </w:p>
    <w:p w14:paraId="000000BB" w14:textId="77777777" w:rsidR="00430132" w:rsidRDefault="00000000">
      <w:pPr>
        <w:ind w:left="360"/>
        <w:jc w:val="both"/>
        <w:rPr>
          <w:rFonts w:ascii="Calibri" w:eastAsia="Calibri" w:hAnsi="Calibri" w:cs="Calibri"/>
          <w:sz w:val="22"/>
          <w:szCs w:val="22"/>
        </w:rPr>
      </w:pPr>
      <w:r>
        <w:rPr>
          <w:rFonts w:ascii="Calibri" w:eastAsia="Calibri" w:hAnsi="Calibri" w:cs="Calibri"/>
          <w:sz w:val="22"/>
          <w:szCs w:val="22"/>
        </w:rPr>
        <w:t>For information &amp; discussion</w:t>
      </w:r>
    </w:p>
    <w:p w14:paraId="000000BC" w14:textId="77777777" w:rsidR="00430132" w:rsidRDefault="00000000">
      <w:pPr>
        <w:numPr>
          <w:ilvl w:val="1"/>
          <w:numId w:val="9"/>
        </w:numPr>
        <w:jc w:val="both"/>
        <w:rPr>
          <w:rFonts w:ascii="Calibri" w:eastAsia="Calibri" w:hAnsi="Calibri" w:cs="Calibri"/>
          <w:sz w:val="22"/>
          <w:szCs w:val="22"/>
        </w:rPr>
      </w:pPr>
      <w:proofErr w:type="spellStart"/>
      <w:r>
        <w:rPr>
          <w:rFonts w:ascii="Calibri" w:eastAsia="Calibri" w:hAnsi="Calibri" w:cs="Calibri"/>
          <w:i/>
          <w:sz w:val="22"/>
          <w:szCs w:val="22"/>
        </w:rPr>
        <w:t>ccNSO</w:t>
      </w:r>
      <w:proofErr w:type="spellEnd"/>
      <w:r>
        <w:rPr>
          <w:rFonts w:ascii="Calibri" w:eastAsia="Calibri" w:hAnsi="Calibri" w:cs="Calibri"/>
          <w:i/>
          <w:sz w:val="22"/>
          <w:szCs w:val="22"/>
        </w:rPr>
        <w:t xml:space="preserve"> 20th Anniversary</w:t>
      </w:r>
    </w:p>
    <w:p w14:paraId="000000BD" w14:textId="77777777" w:rsidR="00430132" w:rsidRDefault="00430132">
      <w:pPr>
        <w:jc w:val="both"/>
        <w:rPr>
          <w:rFonts w:ascii="Calibri" w:eastAsia="Calibri" w:hAnsi="Calibri" w:cs="Calibri"/>
          <w:sz w:val="22"/>
          <w:szCs w:val="22"/>
        </w:rPr>
      </w:pPr>
    </w:p>
    <w:p w14:paraId="000000BE" w14:textId="77777777" w:rsidR="00430132" w:rsidRDefault="00000000">
      <w:pPr>
        <w:numPr>
          <w:ilvl w:val="1"/>
          <w:numId w:val="9"/>
        </w:numPr>
        <w:jc w:val="both"/>
        <w:rPr>
          <w:rFonts w:ascii="Calibri" w:eastAsia="Calibri" w:hAnsi="Calibri" w:cs="Calibri"/>
          <w:sz w:val="22"/>
          <w:szCs w:val="22"/>
        </w:rPr>
      </w:pPr>
      <w:proofErr w:type="spellStart"/>
      <w:r>
        <w:rPr>
          <w:rFonts w:ascii="Calibri" w:eastAsia="Calibri" w:hAnsi="Calibri" w:cs="Calibri"/>
          <w:i/>
          <w:sz w:val="22"/>
          <w:szCs w:val="22"/>
        </w:rPr>
        <w:t>ccNSO</w:t>
      </w:r>
      <w:proofErr w:type="spellEnd"/>
      <w:r>
        <w:rPr>
          <w:rFonts w:ascii="Calibri" w:eastAsia="Calibri" w:hAnsi="Calibri" w:cs="Calibri"/>
          <w:i/>
          <w:sz w:val="22"/>
          <w:szCs w:val="22"/>
        </w:rPr>
        <w:t xml:space="preserve"> related meetings (tentative)</w:t>
      </w:r>
    </w:p>
    <w:p w14:paraId="000000BF" w14:textId="77777777" w:rsidR="00430132" w:rsidRDefault="00000000">
      <w:pPr>
        <w:numPr>
          <w:ilvl w:val="2"/>
          <w:numId w:val="9"/>
        </w:numPr>
        <w:jc w:val="both"/>
        <w:rPr>
          <w:rFonts w:ascii="Calibri" w:eastAsia="Calibri" w:hAnsi="Calibri" w:cs="Calibri"/>
          <w:sz w:val="22"/>
          <w:szCs w:val="22"/>
        </w:rPr>
      </w:pPr>
      <w:r>
        <w:rPr>
          <w:rFonts w:ascii="Calibri" w:eastAsia="Calibri" w:hAnsi="Calibri" w:cs="Calibri"/>
          <w:sz w:val="22"/>
          <w:szCs w:val="22"/>
        </w:rPr>
        <w:t>Meeting with full Board</w:t>
      </w:r>
    </w:p>
    <w:p w14:paraId="000000C0" w14:textId="77777777" w:rsidR="00430132" w:rsidRDefault="00000000">
      <w:pPr>
        <w:numPr>
          <w:ilvl w:val="2"/>
          <w:numId w:val="9"/>
        </w:numPr>
        <w:jc w:val="both"/>
        <w:rPr>
          <w:rFonts w:ascii="Calibri" w:eastAsia="Calibri" w:hAnsi="Calibri" w:cs="Calibri"/>
          <w:sz w:val="22"/>
          <w:szCs w:val="22"/>
        </w:rPr>
      </w:pPr>
      <w:r>
        <w:rPr>
          <w:rFonts w:ascii="Calibri" w:eastAsia="Calibri" w:hAnsi="Calibri" w:cs="Calibri"/>
          <w:sz w:val="22"/>
          <w:szCs w:val="22"/>
        </w:rPr>
        <w:t>Meeting GNSO Council?</w:t>
      </w:r>
    </w:p>
    <w:p w14:paraId="000000C1" w14:textId="77777777" w:rsidR="00430132" w:rsidRDefault="00000000">
      <w:pPr>
        <w:numPr>
          <w:ilvl w:val="2"/>
          <w:numId w:val="9"/>
        </w:numPr>
        <w:jc w:val="both"/>
        <w:rPr>
          <w:rFonts w:ascii="Calibri" w:eastAsia="Calibri" w:hAnsi="Calibri" w:cs="Calibri"/>
          <w:sz w:val="22"/>
          <w:szCs w:val="22"/>
        </w:rPr>
      </w:pPr>
      <w:r>
        <w:rPr>
          <w:rFonts w:ascii="Calibri" w:eastAsia="Calibri" w:hAnsi="Calibri" w:cs="Calibri"/>
          <w:sz w:val="22"/>
          <w:szCs w:val="22"/>
        </w:rPr>
        <w:t>Meeting with ALAC?</w:t>
      </w:r>
    </w:p>
    <w:p w14:paraId="000000C2" w14:textId="77777777" w:rsidR="00430132" w:rsidRDefault="00000000">
      <w:pPr>
        <w:numPr>
          <w:ilvl w:val="2"/>
          <w:numId w:val="9"/>
        </w:numPr>
        <w:jc w:val="both"/>
        <w:rPr>
          <w:rFonts w:ascii="Calibri" w:eastAsia="Calibri" w:hAnsi="Calibri" w:cs="Calibri"/>
          <w:sz w:val="22"/>
          <w:szCs w:val="22"/>
        </w:rPr>
      </w:pPr>
      <w:r>
        <w:rPr>
          <w:rFonts w:ascii="Calibri" w:eastAsia="Calibri" w:hAnsi="Calibri" w:cs="Calibri"/>
          <w:sz w:val="22"/>
          <w:szCs w:val="22"/>
        </w:rPr>
        <w:t>Meeting with GAC?</w:t>
      </w:r>
    </w:p>
    <w:p w14:paraId="000000C3" w14:textId="77777777" w:rsidR="00430132" w:rsidRDefault="00430132">
      <w:pPr>
        <w:jc w:val="both"/>
        <w:rPr>
          <w:rFonts w:ascii="Calibri" w:eastAsia="Calibri" w:hAnsi="Calibri" w:cs="Calibri"/>
          <w:color w:val="0000FF"/>
          <w:sz w:val="22"/>
          <w:szCs w:val="22"/>
        </w:rPr>
      </w:pPr>
    </w:p>
    <w:p w14:paraId="000000C4" w14:textId="77777777" w:rsidR="00430132" w:rsidRDefault="00000000">
      <w:pPr>
        <w:numPr>
          <w:ilvl w:val="1"/>
          <w:numId w:val="9"/>
        </w:numPr>
        <w:jc w:val="both"/>
        <w:rPr>
          <w:rFonts w:ascii="Calibri" w:eastAsia="Calibri" w:hAnsi="Calibri" w:cs="Calibri"/>
          <w:i/>
          <w:sz w:val="22"/>
          <w:szCs w:val="22"/>
        </w:rPr>
      </w:pPr>
      <w:r>
        <w:rPr>
          <w:rFonts w:ascii="Calibri" w:eastAsia="Calibri" w:hAnsi="Calibri" w:cs="Calibri"/>
          <w:i/>
          <w:sz w:val="22"/>
          <w:szCs w:val="22"/>
        </w:rPr>
        <w:t>Virtual Council Prep call?</w:t>
      </w:r>
    </w:p>
    <w:p w14:paraId="000000C5" w14:textId="77777777" w:rsidR="00430132" w:rsidRDefault="00430132">
      <w:pPr>
        <w:ind w:left="1440"/>
        <w:jc w:val="both"/>
        <w:rPr>
          <w:rFonts w:ascii="Calibri" w:eastAsia="Calibri" w:hAnsi="Calibri" w:cs="Calibri"/>
          <w:i/>
          <w:sz w:val="22"/>
          <w:szCs w:val="22"/>
        </w:rPr>
      </w:pPr>
    </w:p>
    <w:p w14:paraId="000000C6" w14:textId="77777777" w:rsidR="00430132" w:rsidRDefault="00000000">
      <w:pPr>
        <w:numPr>
          <w:ilvl w:val="1"/>
          <w:numId w:val="9"/>
        </w:numPr>
        <w:jc w:val="both"/>
        <w:rPr>
          <w:rFonts w:ascii="Calibri" w:eastAsia="Calibri" w:hAnsi="Calibri" w:cs="Calibri"/>
          <w:i/>
          <w:sz w:val="22"/>
          <w:szCs w:val="22"/>
        </w:rPr>
      </w:pPr>
      <w:r>
        <w:rPr>
          <w:rFonts w:ascii="Calibri" w:eastAsia="Calibri" w:hAnsi="Calibri" w:cs="Calibri"/>
          <w:i/>
          <w:sz w:val="22"/>
          <w:szCs w:val="22"/>
        </w:rPr>
        <w:t>Council workshop</w:t>
      </w:r>
    </w:p>
    <w:p w14:paraId="000000C7" w14:textId="77777777" w:rsidR="00430132" w:rsidRDefault="00000000">
      <w:pPr>
        <w:numPr>
          <w:ilvl w:val="0"/>
          <w:numId w:val="1"/>
        </w:numPr>
        <w:jc w:val="both"/>
        <w:rPr>
          <w:rFonts w:ascii="Calibri" w:eastAsia="Calibri" w:hAnsi="Calibri" w:cs="Calibri"/>
          <w:sz w:val="22"/>
          <w:szCs w:val="22"/>
        </w:rPr>
      </w:pPr>
      <w:r>
        <w:rPr>
          <w:rFonts w:ascii="Calibri" w:eastAsia="Calibri" w:hAnsi="Calibri" w:cs="Calibri"/>
          <w:sz w:val="22"/>
          <w:szCs w:val="22"/>
        </w:rPr>
        <w:t>Date for workshop:</w:t>
      </w:r>
    </w:p>
    <w:p w14:paraId="000000C8" w14:textId="77777777" w:rsidR="00430132" w:rsidRDefault="00000000">
      <w:pPr>
        <w:numPr>
          <w:ilvl w:val="0"/>
          <w:numId w:val="1"/>
        </w:numPr>
        <w:jc w:val="both"/>
        <w:rPr>
          <w:rFonts w:ascii="Calibri" w:eastAsia="Calibri" w:hAnsi="Calibri" w:cs="Calibri"/>
          <w:sz w:val="22"/>
          <w:szCs w:val="22"/>
        </w:rPr>
      </w:pPr>
      <w:r>
        <w:rPr>
          <w:rFonts w:ascii="Calibri" w:eastAsia="Calibri" w:hAnsi="Calibri" w:cs="Calibri"/>
          <w:i/>
          <w:sz w:val="22"/>
          <w:szCs w:val="22"/>
        </w:rPr>
        <w:t>Topics: Tabletop Exercise together with GRC: Rejection Action and Approval Action Procedures</w:t>
      </w:r>
    </w:p>
    <w:p w14:paraId="000000C9" w14:textId="77777777" w:rsidR="00430132" w:rsidRDefault="00000000">
      <w:pPr>
        <w:numPr>
          <w:ilvl w:val="0"/>
          <w:numId w:val="1"/>
        </w:numPr>
        <w:jc w:val="both"/>
        <w:rPr>
          <w:rFonts w:ascii="Calibri" w:eastAsia="Calibri" w:hAnsi="Calibri" w:cs="Calibri"/>
          <w:i/>
          <w:sz w:val="22"/>
          <w:szCs w:val="22"/>
        </w:rPr>
      </w:pPr>
      <w:r>
        <w:rPr>
          <w:rFonts w:ascii="Calibri" w:eastAsia="Calibri" w:hAnsi="Calibri" w:cs="Calibri"/>
          <w:i/>
          <w:sz w:val="22"/>
          <w:szCs w:val="22"/>
        </w:rPr>
        <w:t xml:space="preserve">Meeting with SOPC  (and chairs of active WG and Committees) to identify </w:t>
      </w:r>
      <w:proofErr w:type="spellStart"/>
      <w:r>
        <w:rPr>
          <w:rFonts w:ascii="Calibri" w:eastAsia="Calibri" w:hAnsi="Calibri" w:cs="Calibri"/>
          <w:i/>
          <w:sz w:val="22"/>
          <w:szCs w:val="22"/>
        </w:rPr>
        <w:t>ccNSO</w:t>
      </w:r>
      <w:proofErr w:type="spellEnd"/>
      <w:r>
        <w:rPr>
          <w:rFonts w:ascii="Calibri" w:eastAsia="Calibri" w:hAnsi="Calibri" w:cs="Calibri"/>
          <w:i/>
          <w:sz w:val="22"/>
          <w:szCs w:val="22"/>
        </w:rPr>
        <w:t xml:space="preserve"> priorities in  ICANN’s  planning. </w:t>
      </w:r>
    </w:p>
    <w:p w14:paraId="000000CA" w14:textId="77777777" w:rsidR="00430132" w:rsidRDefault="00430132">
      <w:pPr>
        <w:ind w:left="2160"/>
        <w:jc w:val="both"/>
        <w:rPr>
          <w:rFonts w:ascii="Calibri" w:eastAsia="Calibri" w:hAnsi="Calibri" w:cs="Calibri"/>
          <w:i/>
          <w:sz w:val="22"/>
          <w:szCs w:val="22"/>
        </w:rPr>
      </w:pPr>
    </w:p>
    <w:p w14:paraId="000000CB" w14:textId="77777777" w:rsidR="00430132" w:rsidRDefault="00000000">
      <w:pPr>
        <w:numPr>
          <w:ilvl w:val="1"/>
          <w:numId w:val="9"/>
        </w:numPr>
        <w:jc w:val="both"/>
        <w:rPr>
          <w:rFonts w:ascii="Calibri" w:eastAsia="Calibri" w:hAnsi="Calibri" w:cs="Calibri"/>
          <w:i/>
          <w:sz w:val="22"/>
          <w:szCs w:val="22"/>
        </w:rPr>
      </w:pPr>
      <w:r>
        <w:rPr>
          <w:rFonts w:ascii="Calibri" w:eastAsia="Calibri" w:hAnsi="Calibri" w:cs="Calibri"/>
          <w:i/>
          <w:sz w:val="22"/>
          <w:szCs w:val="22"/>
        </w:rPr>
        <w:t>Thu - Council Meeting (</w:t>
      </w:r>
      <w:proofErr w:type="spellStart"/>
      <w:r>
        <w:rPr>
          <w:rFonts w:ascii="Calibri" w:eastAsia="Calibri" w:hAnsi="Calibri" w:cs="Calibri"/>
          <w:i/>
          <w:sz w:val="22"/>
          <w:szCs w:val="22"/>
        </w:rPr>
        <w:t>TBC’ed</w:t>
      </w:r>
      <w:proofErr w:type="spellEnd"/>
      <w:r>
        <w:rPr>
          <w:rFonts w:ascii="Calibri" w:eastAsia="Calibri" w:hAnsi="Calibri" w:cs="Calibri"/>
          <w:i/>
          <w:sz w:val="22"/>
          <w:szCs w:val="22"/>
        </w:rPr>
        <w:t>)</w:t>
      </w:r>
    </w:p>
    <w:p w14:paraId="000000CC" w14:textId="77777777" w:rsidR="00430132" w:rsidRDefault="00430132">
      <w:pPr>
        <w:pBdr>
          <w:top w:val="nil"/>
          <w:left w:val="nil"/>
          <w:bottom w:val="nil"/>
          <w:right w:val="nil"/>
          <w:between w:val="nil"/>
        </w:pBdr>
        <w:ind w:left="720"/>
        <w:jc w:val="both"/>
        <w:rPr>
          <w:rFonts w:ascii="Calibri" w:eastAsia="Calibri" w:hAnsi="Calibri" w:cs="Calibri"/>
          <w:b/>
          <w:sz w:val="22"/>
          <w:szCs w:val="22"/>
        </w:rPr>
      </w:pPr>
    </w:p>
    <w:p w14:paraId="000000CD" w14:textId="77777777" w:rsidR="00430132" w:rsidRDefault="00000000">
      <w:pPr>
        <w:numPr>
          <w:ilvl w:val="0"/>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AOB</w:t>
      </w:r>
    </w:p>
    <w:p w14:paraId="000000CE" w14:textId="77777777" w:rsidR="00430132" w:rsidRDefault="00000000">
      <w:pPr>
        <w:ind w:left="360"/>
        <w:jc w:val="both"/>
        <w:rPr>
          <w:rFonts w:ascii="Calibri" w:eastAsia="Calibri" w:hAnsi="Calibri" w:cs="Calibri"/>
          <w:sz w:val="22"/>
          <w:szCs w:val="22"/>
        </w:rPr>
      </w:pPr>
      <w:r>
        <w:rPr>
          <w:rFonts w:ascii="Calibri" w:eastAsia="Calibri" w:hAnsi="Calibri" w:cs="Calibri"/>
          <w:sz w:val="22"/>
          <w:szCs w:val="22"/>
        </w:rPr>
        <w:t xml:space="preserve"> </w:t>
      </w:r>
    </w:p>
    <w:p w14:paraId="000000CF" w14:textId="77777777" w:rsidR="00430132" w:rsidRDefault="00000000">
      <w:pPr>
        <w:numPr>
          <w:ilvl w:val="0"/>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Next Council Meetings</w:t>
      </w:r>
    </w:p>
    <w:p w14:paraId="000000D0" w14:textId="77777777" w:rsidR="00430132" w:rsidRDefault="00000000">
      <w:pPr>
        <w:numPr>
          <w:ilvl w:val="1"/>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17 August – 12:00 UTC (CANCELLED)</w:t>
      </w:r>
    </w:p>
    <w:p w14:paraId="000000D1" w14:textId="77777777" w:rsidR="00430132" w:rsidRDefault="00000000">
      <w:pPr>
        <w:numPr>
          <w:ilvl w:val="1"/>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198, 21 September – 18:00 UTC</w:t>
      </w:r>
    </w:p>
    <w:p w14:paraId="000000D2" w14:textId="77777777" w:rsidR="00430132" w:rsidRDefault="00000000">
      <w:pPr>
        <w:numPr>
          <w:ilvl w:val="1"/>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Meeting 199</w:t>
      </w:r>
      <w:r>
        <w:rPr>
          <w:rFonts w:ascii="Calibri" w:eastAsia="Calibri" w:hAnsi="Calibri" w:cs="Calibri"/>
          <w:sz w:val="22"/>
          <w:szCs w:val="22"/>
        </w:rPr>
        <w:t xml:space="preserve">, October – </w:t>
      </w:r>
      <w:r>
        <w:rPr>
          <w:rFonts w:ascii="Calibri" w:eastAsia="Calibri" w:hAnsi="Calibri" w:cs="Calibri"/>
          <w:b/>
          <w:sz w:val="22"/>
          <w:szCs w:val="22"/>
        </w:rPr>
        <w:t>ICANN 78 TBD</w:t>
      </w:r>
    </w:p>
    <w:p w14:paraId="000000D3" w14:textId="77777777" w:rsidR="00430132" w:rsidRDefault="00000000">
      <w:pPr>
        <w:numPr>
          <w:ilvl w:val="1"/>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200, 16 November  – 12:00 UTC</w:t>
      </w:r>
    </w:p>
    <w:p w14:paraId="000000D4" w14:textId="77777777" w:rsidR="00430132" w:rsidRDefault="00000000">
      <w:pPr>
        <w:numPr>
          <w:ilvl w:val="1"/>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201, 21 December – 21:00 UTC</w:t>
      </w:r>
    </w:p>
    <w:p w14:paraId="000000D5" w14:textId="77777777" w:rsidR="00430132" w:rsidRDefault="00430132">
      <w:pPr>
        <w:pBdr>
          <w:top w:val="nil"/>
          <w:left w:val="nil"/>
          <w:bottom w:val="nil"/>
          <w:right w:val="nil"/>
          <w:between w:val="nil"/>
        </w:pBdr>
        <w:ind w:left="1440"/>
        <w:jc w:val="both"/>
        <w:rPr>
          <w:rFonts w:ascii="Calibri" w:eastAsia="Calibri" w:hAnsi="Calibri" w:cs="Calibri"/>
          <w:sz w:val="22"/>
          <w:szCs w:val="22"/>
        </w:rPr>
      </w:pPr>
    </w:p>
    <w:p w14:paraId="000000D6" w14:textId="77777777" w:rsidR="00430132" w:rsidRDefault="00000000">
      <w:pPr>
        <w:numPr>
          <w:ilvl w:val="0"/>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Adjourn</w:t>
      </w:r>
    </w:p>
    <w:p w14:paraId="000000D7" w14:textId="77777777" w:rsidR="00430132" w:rsidRDefault="00430132">
      <w:pPr>
        <w:pBdr>
          <w:top w:val="nil"/>
          <w:left w:val="nil"/>
          <w:bottom w:val="nil"/>
          <w:right w:val="nil"/>
          <w:between w:val="nil"/>
        </w:pBdr>
        <w:rPr>
          <w:rFonts w:ascii="Calibri" w:eastAsia="Calibri" w:hAnsi="Calibri" w:cs="Calibri"/>
          <w:sz w:val="22"/>
          <w:szCs w:val="22"/>
        </w:rPr>
      </w:pPr>
    </w:p>
    <w:sectPr w:rsidR="00430132">
      <w:footerReference w:type="even" r:id="rId9"/>
      <w:footerReference w:type="default" r:id="rId10"/>
      <w:pgSz w:w="11900" w:h="16820"/>
      <w:pgMar w:top="1440" w:right="1440" w:bottom="1440" w:left="1440" w:header="936"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2BFF" w14:textId="77777777" w:rsidR="00B003AF" w:rsidRDefault="00B003AF">
      <w:r>
        <w:separator/>
      </w:r>
    </w:p>
  </w:endnote>
  <w:endnote w:type="continuationSeparator" w:id="0">
    <w:p w14:paraId="6D35E843" w14:textId="77777777" w:rsidR="00B003AF" w:rsidRDefault="00B0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9" w14:textId="77777777" w:rsidR="00430132"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DA" w14:textId="77777777" w:rsidR="00430132" w:rsidRDefault="00430132">
    <w:pPr>
      <w:pBdr>
        <w:top w:val="nil"/>
        <w:left w:val="nil"/>
        <w:bottom w:val="nil"/>
        <w:right w:val="nil"/>
        <w:between w:val="nil"/>
      </w:pBdr>
      <w:tabs>
        <w:tab w:val="center" w:pos="4513"/>
        <w:tab w:val="right" w:pos="9026"/>
      </w:tabs>
      <w:ind w:right="360"/>
      <w:jc w:val="right"/>
      <w:rPr>
        <w:color w:val="000000"/>
      </w:rPr>
    </w:pPr>
  </w:p>
  <w:p w14:paraId="000000DB" w14:textId="77777777" w:rsidR="00430132" w:rsidRDefault="00430132">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8" w14:textId="31A109A5" w:rsidR="00430132"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E4C12">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sidR="007E4C12">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8CC0" w14:textId="77777777" w:rsidR="00B003AF" w:rsidRDefault="00B003AF">
      <w:r>
        <w:separator/>
      </w:r>
    </w:p>
  </w:footnote>
  <w:footnote w:type="continuationSeparator" w:id="0">
    <w:p w14:paraId="0AED69F4" w14:textId="77777777" w:rsidR="00B003AF" w:rsidRDefault="00B00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2C12"/>
    <w:multiLevelType w:val="multilevel"/>
    <w:tmpl w:val="CD526A8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9AF20E9"/>
    <w:multiLevelType w:val="multilevel"/>
    <w:tmpl w:val="89ECC9FA"/>
    <w:lvl w:ilvl="0">
      <w:start w:val="6"/>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06828DD"/>
    <w:multiLevelType w:val="multilevel"/>
    <w:tmpl w:val="B1849C4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2A49775F"/>
    <w:multiLevelType w:val="multilevel"/>
    <w:tmpl w:val="77F8E7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03105E0"/>
    <w:multiLevelType w:val="multilevel"/>
    <w:tmpl w:val="2E0CED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0111296"/>
    <w:multiLevelType w:val="multilevel"/>
    <w:tmpl w:val="70DC39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11B6116"/>
    <w:multiLevelType w:val="multilevel"/>
    <w:tmpl w:val="BC78D1E8"/>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3B124F5"/>
    <w:multiLevelType w:val="multilevel"/>
    <w:tmpl w:val="07B064B4"/>
    <w:lvl w:ilvl="0">
      <w:start w:val="8"/>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F382AAB"/>
    <w:multiLevelType w:val="multilevel"/>
    <w:tmpl w:val="54E8CFFE"/>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0474133">
    <w:abstractNumId w:val="2"/>
  </w:num>
  <w:num w:numId="2" w16cid:durableId="438450630">
    <w:abstractNumId w:val="7"/>
  </w:num>
  <w:num w:numId="3" w16cid:durableId="1744519865">
    <w:abstractNumId w:val="6"/>
  </w:num>
  <w:num w:numId="4" w16cid:durableId="652836149">
    <w:abstractNumId w:val="1"/>
  </w:num>
  <w:num w:numId="5" w16cid:durableId="1317957034">
    <w:abstractNumId w:val="3"/>
  </w:num>
  <w:num w:numId="6" w16cid:durableId="110825679">
    <w:abstractNumId w:val="5"/>
  </w:num>
  <w:num w:numId="7" w16cid:durableId="94984237">
    <w:abstractNumId w:val="4"/>
  </w:num>
  <w:num w:numId="8" w16cid:durableId="2035156400">
    <w:abstractNumId w:val="8"/>
  </w:num>
  <w:num w:numId="9" w16cid:durableId="77090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132"/>
    <w:rsid w:val="00430132"/>
    <w:rsid w:val="00783953"/>
    <w:rsid w:val="007B553C"/>
    <w:rsid w:val="007E4C12"/>
    <w:rsid w:val="009D0273"/>
    <w:rsid w:val="00AA7414"/>
    <w:rsid w:val="00B003AF"/>
    <w:rsid w:val="00BE1F1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3B99E2F"/>
  <w15:docId w15:val="{03E1A660-5123-8244-8CC3-9DD8C171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9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B792D"/>
    <w:pPr>
      <w:ind w:left="720"/>
      <w:contextualSpacing/>
    </w:pPr>
  </w:style>
  <w:style w:type="character" w:styleId="Hyperlink">
    <w:name w:val="Hyperlink"/>
    <w:basedOn w:val="DefaultParagraphFont"/>
    <w:uiPriority w:val="99"/>
    <w:unhideWhenUsed/>
    <w:rsid w:val="00F57868"/>
    <w:rPr>
      <w:color w:val="0000FF" w:themeColor="hyperlink"/>
      <w:u w:val="single"/>
    </w:rPr>
  </w:style>
  <w:style w:type="character" w:styleId="UnresolvedMention">
    <w:name w:val="Unresolved Mention"/>
    <w:basedOn w:val="DefaultParagraphFont"/>
    <w:uiPriority w:val="99"/>
    <w:semiHidden/>
    <w:unhideWhenUsed/>
    <w:rsid w:val="00F57868"/>
    <w:rPr>
      <w:color w:val="605E5C"/>
      <w:shd w:val="clear" w:color="auto" w:fill="E1DFDD"/>
    </w:rPr>
  </w:style>
  <w:style w:type="character" w:customStyle="1" w:styleId="apple-converted-space">
    <w:name w:val="apple-converted-space"/>
    <w:basedOn w:val="DefaultParagraphFont"/>
    <w:rsid w:val="003775D6"/>
  </w:style>
  <w:style w:type="character" w:customStyle="1" w:styleId="apple-tab-span">
    <w:name w:val="apple-tab-span"/>
    <w:basedOn w:val="DefaultParagraphFont"/>
    <w:rsid w:val="00EF5937"/>
  </w:style>
  <w:style w:type="paragraph" w:styleId="NormalWeb">
    <w:name w:val="Normal (Web)"/>
    <w:basedOn w:val="Normal"/>
    <w:uiPriority w:val="99"/>
    <w:unhideWhenUsed/>
    <w:rsid w:val="00247615"/>
    <w:pPr>
      <w:spacing w:before="100" w:beforeAutospacing="1" w:after="100" w:afterAutospacing="1"/>
    </w:pPr>
  </w:style>
  <w:style w:type="character" w:styleId="FollowedHyperlink">
    <w:name w:val="FollowedHyperlink"/>
    <w:basedOn w:val="DefaultParagraphFont"/>
    <w:uiPriority w:val="99"/>
    <w:semiHidden/>
    <w:unhideWhenUsed/>
    <w:rsid w:val="00514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nso.icann.org/en/about/statemen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SvNxXw60WT1OXb0fanzqinftA==">CgMxLjA4AGooChRzdWdnZXN0LnNxNWdzNWo4ZnF1dhIQS2ltYmVybHkgQ2FybHNvbmooChRzdWdnZXN0LjdhYWd2aXk2M2N6axIQS2ltYmVybHkgQ2FybHNvbmokChRzdWdnZXN0LmxqMjN0M2FneHJ6NRIMSm9rZSBCcmFla2VuaigKFHN1Z2dlc3QuNXM5MDNrMzEzY2p0EhBLaW1iZXJseSBDYXJsc29uaiQKFHN1Z2dlc3QubGpxZWo3bWozcGV6EgxKb2tlIEJyYWVrZW5yITFpT3JqMXBHT2FmT1JhU2NHRllscElSdE5rd0hCMjJY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2023-07-18T15:06:00Z</dcterms:created>
  <dcterms:modified xsi:type="dcterms:W3CDTF">2023-07-18T15:15:00Z</dcterms:modified>
</cp:coreProperties>
</file>