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AC983A" w14:textId="77777777" w:rsidR="00BC6295" w:rsidRDefault="0018610B">
      <w:pPr>
        <w:widowControl w:val="0"/>
        <w:rPr>
          <w:rFonts w:ascii="Arial" w:eastAsia="Arial" w:hAnsi="Arial" w:cs="Arial"/>
          <w:b/>
        </w:rPr>
      </w:pPr>
      <w:r>
        <w:rPr>
          <w:rFonts w:ascii="Arial" w:eastAsia="Arial" w:hAnsi="Arial" w:cs="Arial"/>
          <w:b/>
        </w:rPr>
        <w:t>Preamble</w:t>
      </w:r>
    </w:p>
    <w:p w14:paraId="3C58B769" w14:textId="77777777" w:rsidR="00BC6295" w:rsidRDefault="00BC6295">
      <w:pPr>
        <w:widowControl w:val="0"/>
        <w:rPr>
          <w:rFonts w:ascii="Arial" w:eastAsia="Arial" w:hAnsi="Arial" w:cs="Arial"/>
          <w:b/>
        </w:rPr>
      </w:pPr>
    </w:p>
    <w:p w14:paraId="3280FA2B" w14:textId="77777777" w:rsidR="00BC6295" w:rsidRDefault="00BC6295">
      <w:pPr>
        <w:widowControl w:val="0"/>
        <w:rPr>
          <w:rFonts w:ascii="Arial" w:eastAsia="Arial" w:hAnsi="Arial" w:cs="Arial"/>
          <w:b/>
        </w:rPr>
      </w:pPr>
    </w:p>
    <w:p w14:paraId="190A1CA3" w14:textId="77777777" w:rsidR="00BC6295" w:rsidRDefault="0018610B">
      <w:pPr>
        <w:widowControl w:val="0"/>
        <w:rPr>
          <w:rFonts w:ascii="Arial" w:eastAsia="Arial" w:hAnsi="Arial" w:cs="Arial"/>
          <w:color w:val="333333"/>
          <w:highlight w:val="white"/>
        </w:rPr>
      </w:pPr>
      <w:r>
        <w:rPr>
          <w:rFonts w:ascii="Arial" w:eastAsia="Arial" w:hAnsi="Arial" w:cs="Arial"/>
          <w:b/>
        </w:rPr>
        <w:t xml:space="preserve">Add: </w:t>
      </w:r>
      <w:proofErr w:type="gramStart"/>
      <w:r>
        <w:rPr>
          <w:rFonts w:ascii="Arial" w:eastAsia="Arial" w:hAnsi="Arial" w:cs="Arial"/>
        </w:rPr>
        <w:t>“</w:t>
      </w:r>
      <w:r>
        <w:rPr>
          <w:rFonts w:ascii="Arial" w:eastAsia="Arial" w:hAnsi="Arial" w:cs="Arial"/>
          <w:color w:val="333333"/>
          <w:highlight w:val="white"/>
        </w:rPr>
        <w:t xml:space="preserve"> The</w:t>
      </w:r>
      <w:proofErr w:type="gramEnd"/>
      <w:r>
        <w:rPr>
          <w:rFonts w:ascii="Arial" w:eastAsia="Arial" w:hAnsi="Arial" w:cs="Arial"/>
          <w:color w:val="333333"/>
          <w:highlight w:val="white"/>
        </w:rPr>
        <w:t xml:space="preserve"> mission of the Internet Corporation for Assigned Names and Numbers ("</w:t>
      </w:r>
      <w:r>
        <w:rPr>
          <w:rFonts w:ascii="Arial" w:eastAsia="Arial" w:hAnsi="Arial" w:cs="Arial"/>
          <w:b/>
          <w:color w:val="333333"/>
          <w:highlight w:val="white"/>
        </w:rPr>
        <w:t>ICANN</w:t>
      </w:r>
      <w:r>
        <w:rPr>
          <w:rFonts w:ascii="Arial" w:eastAsia="Arial" w:hAnsi="Arial" w:cs="Arial"/>
          <w:color w:val="333333"/>
          <w:highlight w:val="white"/>
        </w:rPr>
        <w:t xml:space="preserve">") is to ensure the stable and secure operation of the Internet's unique identifier systems as described in this </w:t>
      </w:r>
      <w:r>
        <w:rPr>
          <w:rFonts w:ascii="Arial" w:eastAsia="Arial" w:hAnsi="Arial" w:cs="Arial"/>
          <w:color w:val="333333"/>
          <w:highlight w:val="white"/>
          <w:u w:val="single"/>
        </w:rPr>
        <w:t>Section 1.1(a)</w:t>
      </w:r>
      <w:r>
        <w:rPr>
          <w:rFonts w:ascii="Arial" w:eastAsia="Arial" w:hAnsi="Arial" w:cs="Arial"/>
          <w:color w:val="333333"/>
          <w:highlight w:val="white"/>
        </w:rPr>
        <w:t xml:space="preserve"> (the "</w:t>
      </w:r>
      <w:r>
        <w:rPr>
          <w:rFonts w:ascii="Arial" w:eastAsia="Arial" w:hAnsi="Arial" w:cs="Arial"/>
          <w:b/>
          <w:color w:val="333333"/>
          <w:highlight w:val="white"/>
        </w:rPr>
        <w:t>Mission</w:t>
      </w:r>
      <w:r>
        <w:rPr>
          <w:rFonts w:ascii="Arial" w:eastAsia="Arial" w:hAnsi="Arial" w:cs="Arial"/>
          <w:color w:val="333333"/>
          <w:highlight w:val="white"/>
        </w:rPr>
        <w:t xml:space="preserve">"). </w:t>
      </w:r>
      <w:hyperlink r:id="rId5" w:anchor="article1">
        <w:r>
          <w:rPr>
            <w:rFonts w:ascii="Arial" w:eastAsia="Arial" w:hAnsi="Arial" w:cs="Arial"/>
            <w:color w:val="1155CC"/>
            <w:u w:val="single"/>
          </w:rPr>
          <w:t>https://www.icann.org/resources/pages/governance/bylaws-en/#article1</w:t>
        </w:r>
      </w:hyperlink>
      <w:r>
        <w:rPr>
          <w:rFonts w:ascii="Arial" w:eastAsia="Arial" w:hAnsi="Arial" w:cs="Arial"/>
        </w:rPr>
        <w:t xml:space="preserve">) </w:t>
      </w:r>
    </w:p>
    <w:p w14:paraId="33F96AF6" w14:textId="77777777" w:rsidR="00BC6295" w:rsidRDefault="00BC6295">
      <w:pPr>
        <w:rPr>
          <w:rFonts w:ascii="Arial" w:eastAsia="Arial" w:hAnsi="Arial" w:cs="Arial"/>
        </w:rPr>
      </w:pPr>
    </w:p>
    <w:p w14:paraId="02893FBB" w14:textId="77777777" w:rsidR="00BC6295" w:rsidRDefault="0018610B">
      <w:pPr>
        <w:rPr>
          <w:rFonts w:ascii="Arial" w:eastAsia="Arial" w:hAnsi="Arial" w:cs="Arial"/>
        </w:rPr>
      </w:pPr>
      <w:r>
        <w:rPr>
          <w:rFonts w:ascii="Arial" w:eastAsia="Arial" w:hAnsi="Arial" w:cs="Arial"/>
        </w:rPr>
        <w:t xml:space="preserve">The purpose of this preamble is therefore to </w:t>
      </w:r>
      <w:r>
        <w:rPr>
          <w:rFonts w:ascii="Arial" w:eastAsia="Arial" w:hAnsi="Arial" w:cs="Arial"/>
        </w:rPr>
        <w:t xml:space="preserve">offer </w:t>
      </w:r>
      <w:r>
        <w:rPr>
          <w:rFonts w:ascii="Arial" w:eastAsia="Arial" w:hAnsi="Arial" w:cs="Arial"/>
        </w:rPr>
        <w:t>suggested</w:t>
      </w:r>
      <w:r>
        <w:rPr>
          <w:rFonts w:ascii="Arial" w:eastAsia="Arial" w:hAnsi="Arial" w:cs="Arial"/>
        </w:rPr>
        <w:t xml:space="preserve"> </w:t>
      </w:r>
      <w:r>
        <w:rPr>
          <w:rFonts w:ascii="Arial" w:eastAsia="Arial" w:hAnsi="Arial" w:cs="Arial"/>
        </w:rPr>
        <w:t>guid</w:t>
      </w:r>
      <w:r>
        <w:rPr>
          <w:rFonts w:ascii="Arial" w:eastAsia="Arial" w:hAnsi="Arial" w:cs="Arial"/>
        </w:rPr>
        <w:t>ance for</w:t>
      </w:r>
      <w:r>
        <w:rPr>
          <w:rFonts w:ascii="Arial" w:eastAsia="Arial" w:hAnsi="Arial" w:cs="Arial"/>
        </w:rPr>
        <w:t xml:space="preserve"> the selection of projects in areas that are relevant </w:t>
      </w:r>
      <w:r>
        <w:rPr>
          <w:rFonts w:ascii="Arial" w:eastAsia="Arial" w:hAnsi="Arial" w:cs="Arial"/>
        </w:rPr>
        <w:t xml:space="preserve">to </w:t>
      </w:r>
      <w:r>
        <w:rPr>
          <w:rFonts w:ascii="Arial" w:eastAsia="Arial" w:hAnsi="Arial" w:cs="Arial"/>
        </w:rPr>
        <w:t xml:space="preserve">and that support ICANN’s mission. The ‘fund ’shall be able to support </w:t>
      </w:r>
      <w:r w:rsidR="00A26280">
        <w:rPr>
          <w:rFonts w:ascii="Arial" w:eastAsia="Arial" w:hAnsi="Arial" w:cs="Arial"/>
        </w:rPr>
        <w:t xml:space="preserve">certain </w:t>
      </w:r>
      <w:r>
        <w:rPr>
          <w:rFonts w:ascii="Arial" w:eastAsia="Arial" w:hAnsi="Arial" w:cs="Arial"/>
        </w:rPr>
        <w:t>projects</w:t>
      </w:r>
      <w:r>
        <w:rPr>
          <w:rFonts w:ascii="Arial" w:eastAsia="Arial" w:hAnsi="Arial" w:cs="Arial"/>
        </w:rPr>
        <w:t xml:space="preserve"> that support an </w:t>
      </w:r>
      <w:r>
        <w:rPr>
          <w:rFonts w:ascii="Arial" w:eastAsia="Arial" w:hAnsi="Arial" w:cs="Arial"/>
        </w:rPr>
        <w:t>“</w:t>
      </w:r>
      <w:r>
        <w:rPr>
          <w:rFonts w:ascii="Arial" w:eastAsia="Arial" w:hAnsi="Arial" w:cs="Arial"/>
        </w:rPr>
        <w:t>open Internet culture</w:t>
      </w:r>
      <w:r>
        <w:rPr>
          <w:rFonts w:ascii="Arial" w:eastAsia="Arial" w:hAnsi="Arial" w:cs="Arial"/>
        </w:rPr>
        <w:t>”</w:t>
      </w:r>
      <w:r>
        <w:rPr>
          <w:rFonts w:ascii="Arial" w:eastAsia="Arial" w:hAnsi="Arial" w:cs="Arial"/>
        </w:rPr>
        <w:t xml:space="preserve"> and are related to ICANN’s ecosystem and mission statement. </w:t>
      </w:r>
    </w:p>
    <w:p w14:paraId="665E8CAC" w14:textId="77777777" w:rsidR="00BC6295" w:rsidRDefault="00BC6295">
      <w:pPr>
        <w:rPr>
          <w:rFonts w:ascii="Arial" w:eastAsia="Arial" w:hAnsi="Arial" w:cs="Arial"/>
        </w:rPr>
      </w:pPr>
    </w:p>
    <w:p w14:paraId="544794FA" w14:textId="77777777" w:rsidR="00BC6295" w:rsidRDefault="0018610B">
      <w:pPr>
        <w:rPr>
          <w:rFonts w:ascii="Arial" w:eastAsia="Arial" w:hAnsi="Arial" w:cs="Arial"/>
        </w:rPr>
      </w:pPr>
      <w:r>
        <w:rPr>
          <w:rFonts w:ascii="Arial" w:eastAsia="Arial" w:hAnsi="Arial" w:cs="Arial"/>
        </w:rPr>
        <w:t>Within</w:t>
      </w:r>
      <w:r>
        <w:rPr>
          <w:rFonts w:ascii="Arial" w:eastAsia="Arial" w:hAnsi="Arial" w:cs="Arial"/>
        </w:rPr>
        <w:t xml:space="preserve"> the </w:t>
      </w:r>
      <w:r>
        <w:rPr>
          <w:rFonts w:ascii="Arial" w:eastAsia="Arial" w:hAnsi="Arial" w:cs="Arial"/>
        </w:rPr>
        <w:t>CCWG AP many members and participants believes it is helpful to relate the Mission of ICANN to the broader Internet “(concept) to provide guidance for</w:t>
      </w:r>
      <w:r>
        <w:rPr>
          <w:rFonts w:ascii="Arial" w:eastAsia="Arial" w:hAnsi="Arial" w:cs="Arial"/>
        </w:rPr>
        <w:t xml:space="preserve"> the AP fund application and selection process for the use of the A</w:t>
      </w:r>
      <w:r>
        <w:rPr>
          <w:rFonts w:ascii="Arial" w:eastAsia="Arial" w:hAnsi="Arial" w:cs="Arial"/>
        </w:rPr>
        <w:t>uction P</w:t>
      </w:r>
      <w:r>
        <w:rPr>
          <w:rFonts w:ascii="Arial" w:eastAsia="Arial" w:hAnsi="Arial" w:cs="Arial"/>
        </w:rPr>
        <w:t>roceeds F</w:t>
      </w:r>
      <w:r>
        <w:rPr>
          <w:rFonts w:ascii="Arial" w:eastAsia="Arial" w:hAnsi="Arial" w:cs="Arial"/>
        </w:rPr>
        <w:t xml:space="preserve">und. </w:t>
      </w:r>
      <w:r>
        <w:rPr>
          <w:rFonts w:ascii="Arial" w:eastAsia="Arial" w:hAnsi="Arial" w:cs="Arial"/>
        </w:rPr>
        <w:t>The</w:t>
      </w:r>
      <w:r>
        <w:rPr>
          <w:rFonts w:ascii="Arial" w:eastAsia="Arial" w:hAnsi="Arial" w:cs="Arial"/>
        </w:rPr>
        <w:t xml:space="preserve"> Mission Statement sets therefore the key parameters for the fund application and selection process. </w:t>
      </w:r>
    </w:p>
    <w:p w14:paraId="592B1A47" w14:textId="77777777" w:rsidR="00BC6295" w:rsidRDefault="00BC6295">
      <w:pPr>
        <w:rPr>
          <w:rFonts w:ascii="Arial" w:eastAsia="Arial" w:hAnsi="Arial" w:cs="Arial"/>
        </w:rPr>
      </w:pPr>
    </w:p>
    <w:p w14:paraId="659BFF5D" w14:textId="77777777" w:rsidR="00BC6295" w:rsidRPr="0005169A" w:rsidRDefault="0018610B">
      <w:pPr>
        <w:rPr>
          <w:rFonts w:ascii="Arial" w:eastAsia="Arial" w:hAnsi="Arial" w:cs="Arial"/>
          <w:i/>
        </w:rPr>
      </w:pPr>
      <w:r>
        <w:rPr>
          <w:rFonts w:ascii="Arial" w:eastAsia="Arial" w:hAnsi="Arial" w:cs="Arial"/>
        </w:rPr>
        <w:t>The concept of “</w:t>
      </w:r>
      <w:r>
        <w:rPr>
          <w:rFonts w:ascii="Arial" w:eastAsia="Arial" w:hAnsi="Arial" w:cs="Arial"/>
        </w:rPr>
        <w:t>Internet</w:t>
      </w:r>
      <w:r>
        <w:rPr>
          <w:rFonts w:ascii="Arial" w:eastAsia="Arial" w:hAnsi="Arial" w:cs="Arial"/>
        </w:rPr>
        <w:t>”</w:t>
      </w:r>
      <w:r>
        <w:rPr>
          <w:rFonts w:ascii="Arial" w:eastAsia="Arial" w:hAnsi="Arial" w:cs="Arial"/>
        </w:rPr>
        <w:t xml:space="preserve"> can be described from many angles and may have different meanings for different communities. There are technological, business, political, social and cultural aspects to consider. This preamble does not pretend to be a final definition, as the Internet co</w:t>
      </w:r>
      <w:r>
        <w:rPr>
          <w:rFonts w:ascii="Arial" w:eastAsia="Arial" w:hAnsi="Arial" w:cs="Arial"/>
        </w:rPr>
        <w:t xml:space="preserve">ntinues to evolve </w:t>
      </w:r>
      <w:r>
        <w:rPr>
          <w:rFonts w:ascii="Arial" w:eastAsia="Arial" w:hAnsi="Arial" w:cs="Arial"/>
        </w:rPr>
        <w:t>at</w:t>
      </w:r>
      <w:r>
        <w:rPr>
          <w:rFonts w:ascii="Arial" w:eastAsia="Arial" w:hAnsi="Arial" w:cs="Arial"/>
        </w:rPr>
        <w:t xml:space="preserve"> every level. </w:t>
      </w:r>
      <w:r w:rsidRPr="0005169A">
        <w:rPr>
          <w:rFonts w:ascii="Arial" w:eastAsia="Arial" w:hAnsi="Arial" w:cs="Arial"/>
          <w:i/>
        </w:rPr>
        <w:t>The use of this terminology does not imply any support to any other standing use of this terminology.</w:t>
      </w:r>
    </w:p>
    <w:p w14:paraId="2CA0905E" w14:textId="77777777" w:rsidR="00BC6295" w:rsidRDefault="00BC6295">
      <w:pPr>
        <w:rPr>
          <w:rFonts w:ascii="Arial" w:eastAsia="Arial" w:hAnsi="Arial" w:cs="Arial"/>
        </w:rPr>
      </w:pPr>
    </w:p>
    <w:p w14:paraId="26CF2A1C" w14:textId="77777777" w:rsidR="00BC6295" w:rsidRDefault="0018610B">
      <w:pPr>
        <w:rPr>
          <w:rFonts w:ascii="Arial" w:eastAsia="Arial" w:hAnsi="Arial" w:cs="Arial"/>
        </w:rPr>
      </w:pPr>
      <w:r>
        <w:rPr>
          <w:rFonts w:ascii="Arial" w:eastAsia="Arial" w:hAnsi="Arial" w:cs="Arial"/>
        </w:rPr>
        <w:t>The CCWG agrees that at the technical level, the IP routing and numbering systems, the D</w:t>
      </w:r>
      <w:r>
        <w:rPr>
          <w:rFonts w:ascii="Arial" w:eastAsia="Arial" w:hAnsi="Arial" w:cs="Arial"/>
        </w:rPr>
        <w:t xml:space="preserve">omain </w:t>
      </w:r>
      <w:r>
        <w:rPr>
          <w:rFonts w:ascii="Arial" w:eastAsia="Arial" w:hAnsi="Arial" w:cs="Arial"/>
        </w:rPr>
        <w:t>N</w:t>
      </w:r>
      <w:r>
        <w:rPr>
          <w:rFonts w:ascii="Arial" w:eastAsia="Arial" w:hAnsi="Arial" w:cs="Arial"/>
        </w:rPr>
        <w:t xml:space="preserve">ame </w:t>
      </w:r>
      <w:r>
        <w:rPr>
          <w:rFonts w:ascii="Arial" w:eastAsia="Arial" w:hAnsi="Arial" w:cs="Arial"/>
        </w:rPr>
        <w:t>S</w:t>
      </w:r>
      <w:r>
        <w:rPr>
          <w:rFonts w:ascii="Arial" w:eastAsia="Arial" w:hAnsi="Arial" w:cs="Arial"/>
        </w:rPr>
        <w:t>ystem, the root ser</w:t>
      </w:r>
      <w:r>
        <w:rPr>
          <w:rFonts w:ascii="Arial" w:eastAsia="Arial" w:hAnsi="Arial" w:cs="Arial"/>
        </w:rPr>
        <w:t>ver system</w:t>
      </w:r>
      <w:r>
        <w:rPr>
          <w:rFonts w:ascii="Arial" w:eastAsia="Arial" w:hAnsi="Arial" w:cs="Arial"/>
        </w:rPr>
        <w:t xml:space="preserve">, as well as the development of </w:t>
      </w:r>
      <w:r>
        <w:rPr>
          <w:rFonts w:ascii="Arial" w:eastAsia="Arial" w:hAnsi="Arial" w:cs="Arial"/>
        </w:rPr>
        <w:t>o</w:t>
      </w:r>
      <w:r>
        <w:rPr>
          <w:rFonts w:ascii="Arial" w:eastAsia="Arial" w:hAnsi="Arial" w:cs="Arial"/>
        </w:rPr>
        <w:t xml:space="preserve">pen </w:t>
      </w:r>
      <w:r>
        <w:rPr>
          <w:rFonts w:ascii="Arial" w:eastAsia="Arial" w:hAnsi="Arial" w:cs="Arial"/>
        </w:rPr>
        <w:t>s</w:t>
      </w:r>
      <w:r>
        <w:rPr>
          <w:rFonts w:ascii="Arial" w:eastAsia="Arial" w:hAnsi="Arial" w:cs="Arial"/>
        </w:rPr>
        <w:t xml:space="preserve">tandards, have historically been serving an </w:t>
      </w:r>
      <w:r>
        <w:rPr>
          <w:rFonts w:ascii="Arial" w:eastAsia="Arial" w:hAnsi="Arial" w:cs="Arial"/>
        </w:rPr>
        <w:t>o</w:t>
      </w:r>
      <w:r>
        <w:rPr>
          <w:rFonts w:ascii="Arial" w:eastAsia="Arial" w:hAnsi="Arial" w:cs="Arial"/>
        </w:rPr>
        <w:t>pen</w:t>
      </w:r>
      <w:r>
        <w:rPr>
          <w:rFonts w:ascii="Arial" w:eastAsia="Arial" w:hAnsi="Arial" w:cs="Arial"/>
        </w:rPr>
        <w:t xml:space="preserve"> and interoperable</w:t>
      </w:r>
      <w:r>
        <w:rPr>
          <w:rFonts w:ascii="Arial" w:eastAsia="Arial" w:hAnsi="Arial" w:cs="Arial"/>
        </w:rPr>
        <w:t xml:space="preserve"> Internet because of the opportunities they have provided to participate, innovate and compete without impediments.</w:t>
      </w:r>
      <w:r>
        <w:rPr>
          <w:rFonts w:ascii="Arial" w:eastAsia="Arial" w:hAnsi="Arial" w:cs="Arial"/>
        </w:rPr>
        <w:t xml:space="preserve"> At this level, the oper</w:t>
      </w:r>
      <w:r>
        <w:rPr>
          <w:rFonts w:ascii="Arial" w:eastAsia="Arial" w:hAnsi="Arial" w:cs="Arial"/>
        </w:rPr>
        <w:t xml:space="preserve">ating principles are interoperability, openness, decentralization, </w:t>
      </w:r>
      <w:commentRangeStart w:id="0"/>
      <w:commentRangeEnd w:id="0"/>
      <w:r>
        <w:rPr>
          <w:rFonts w:ascii="Arial" w:eastAsia="Arial" w:hAnsi="Arial" w:cs="Arial"/>
        </w:rPr>
        <w:t xml:space="preserve">and </w:t>
      </w:r>
      <w:r>
        <w:rPr>
          <w:rFonts w:ascii="Arial" w:eastAsia="Arial" w:hAnsi="Arial" w:cs="Arial"/>
        </w:rPr>
        <w:t>scalability.</w:t>
      </w:r>
    </w:p>
    <w:p w14:paraId="748F4458" w14:textId="77777777" w:rsidR="00BC6295" w:rsidRDefault="00BC6295">
      <w:pPr>
        <w:rPr>
          <w:rFonts w:ascii="Arial" w:eastAsia="Arial" w:hAnsi="Arial" w:cs="Arial"/>
        </w:rPr>
      </w:pPr>
    </w:p>
    <w:p w14:paraId="373DCB72" w14:textId="77777777" w:rsidR="00BC6295" w:rsidRDefault="0018610B">
      <w:pPr>
        <w:rPr>
          <w:rFonts w:ascii="Arial" w:eastAsia="Arial" w:hAnsi="Arial" w:cs="Arial"/>
        </w:rPr>
      </w:pPr>
      <w:r>
        <w:rPr>
          <w:rFonts w:ascii="Arial" w:eastAsia="Arial" w:hAnsi="Arial" w:cs="Arial"/>
        </w:rPr>
        <w:t xml:space="preserve">From that broad description, the CCWG has considered to offer </w:t>
      </w:r>
      <w:r>
        <w:rPr>
          <w:rFonts w:ascii="Arial" w:eastAsia="Arial" w:hAnsi="Arial" w:cs="Arial"/>
        </w:rPr>
        <w:t>the following</w:t>
      </w:r>
      <w:r>
        <w:rPr>
          <w:rFonts w:ascii="Arial" w:eastAsia="Arial" w:hAnsi="Arial" w:cs="Arial"/>
        </w:rPr>
        <w:t>:</w:t>
      </w:r>
    </w:p>
    <w:p w14:paraId="58B2A868" w14:textId="77777777" w:rsidR="00BC6295" w:rsidRDefault="0018610B">
      <w:pPr>
        <w:widowControl w:val="0"/>
        <w:numPr>
          <w:ilvl w:val="0"/>
          <w:numId w:val="1"/>
        </w:numPr>
        <w:contextualSpacing/>
        <w:rPr>
          <w:b/>
        </w:rPr>
      </w:pPr>
      <w:r>
        <w:rPr>
          <w:rFonts w:ascii="Arial" w:eastAsia="Arial" w:hAnsi="Arial" w:cs="Arial"/>
        </w:rPr>
        <w:t>aligned with ICANN's mission and core principles</w:t>
      </w:r>
    </w:p>
    <w:p w14:paraId="58F38F5F" w14:textId="77777777" w:rsidR="00BC6295" w:rsidRDefault="0018610B">
      <w:pPr>
        <w:widowControl w:val="0"/>
        <w:numPr>
          <w:ilvl w:val="0"/>
          <w:numId w:val="1"/>
        </w:numPr>
        <w:contextualSpacing/>
        <w:rPr>
          <w:b/>
        </w:rPr>
      </w:pPr>
      <w:r>
        <w:rPr>
          <w:rFonts w:ascii="Arial" w:eastAsia="Arial" w:hAnsi="Arial" w:cs="Arial"/>
        </w:rPr>
        <w:t>to support ICANN community activities and consensus-building processes</w:t>
      </w:r>
    </w:p>
    <w:p w14:paraId="12D01771" w14:textId="77777777" w:rsidR="00BC6295" w:rsidRDefault="0018610B">
      <w:pPr>
        <w:widowControl w:val="0"/>
        <w:numPr>
          <w:ilvl w:val="0"/>
          <w:numId w:val="1"/>
        </w:numPr>
        <w:contextualSpacing/>
        <w:rPr>
          <w:b/>
        </w:rPr>
      </w:pPr>
      <w:r>
        <w:rPr>
          <w:rFonts w:ascii="Arial" w:eastAsia="Arial" w:hAnsi="Arial" w:cs="Arial"/>
        </w:rPr>
        <w:t xml:space="preserve">to </w:t>
      </w:r>
      <w:r>
        <w:rPr>
          <w:rFonts w:ascii="Arial" w:eastAsia="Arial" w:hAnsi="Arial" w:cs="Arial"/>
        </w:rPr>
        <w:t>create social and economic value</w:t>
      </w:r>
      <w:r>
        <w:rPr>
          <w:rFonts w:ascii="Arial" w:eastAsia="Arial" w:hAnsi="Arial" w:cs="Arial"/>
        </w:rPr>
        <w:t>s</w:t>
      </w:r>
      <w:r>
        <w:rPr>
          <w:rFonts w:ascii="Arial" w:eastAsia="Arial" w:hAnsi="Arial" w:cs="Arial"/>
        </w:rPr>
        <w:t xml:space="preserve"> for the </w:t>
      </w:r>
      <w:r>
        <w:rPr>
          <w:rFonts w:ascii="Arial" w:eastAsia="Arial" w:hAnsi="Arial" w:cs="Arial"/>
        </w:rPr>
        <w:t>“o</w:t>
      </w:r>
      <w:r>
        <w:rPr>
          <w:rFonts w:ascii="Arial" w:eastAsia="Arial" w:hAnsi="Arial" w:cs="Arial"/>
        </w:rPr>
        <w:t>pen</w:t>
      </w:r>
      <w:r>
        <w:rPr>
          <w:rFonts w:ascii="Arial" w:eastAsia="Arial" w:hAnsi="Arial" w:cs="Arial"/>
        </w:rPr>
        <w:t xml:space="preserve"> and interoperable</w:t>
      </w:r>
      <w:r>
        <w:rPr>
          <w:rFonts w:ascii="Arial" w:eastAsia="Arial" w:hAnsi="Arial" w:cs="Arial"/>
        </w:rPr>
        <w:t xml:space="preserve"> Internet</w:t>
      </w:r>
      <w:r>
        <w:rPr>
          <w:rFonts w:ascii="Arial" w:eastAsia="Arial" w:hAnsi="Arial" w:cs="Arial"/>
        </w:rPr>
        <w:t>”</w:t>
      </w:r>
      <w:r>
        <w:rPr>
          <w:rFonts w:ascii="Arial" w:eastAsia="Arial" w:hAnsi="Arial" w:cs="Arial"/>
        </w:rPr>
        <w:t xml:space="preserve"> at large</w:t>
      </w:r>
      <w:r>
        <w:rPr>
          <w:rFonts w:ascii="Arial" w:eastAsia="Arial" w:hAnsi="Arial" w:cs="Arial"/>
        </w:rPr>
        <w:t xml:space="preserve"> [what does </w:t>
      </w:r>
      <w:r>
        <w:rPr>
          <w:rFonts w:ascii="Arial" w:eastAsia="Arial" w:hAnsi="Arial" w:cs="Arial"/>
        </w:rPr>
        <w:t>“at large mean? --hopefully not the At Large at ICANN, but perhaps, broadly and generally applicable to all Internet users, worldwide?</w:t>
      </w:r>
    </w:p>
    <w:p w14:paraId="541FFB0E" w14:textId="77777777" w:rsidR="00BC6295" w:rsidRDefault="0018610B">
      <w:pPr>
        <w:widowControl w:val="0"/>
        <w:numPr>
          <w:ilvl w:val="0"/>
          <w:numId w:val="1"/>
        </w:numPr>
        <w:contextualSpacing/>
        <w:rPr>
          <w:b/>
        </w:rPr>
      </w:pPr>
      <w:r>
        <w:rPr>
          <w:rFonts w:ascii="Arial" w:eastAsia="Arial" w:hAnsi="Arial" w:cs="Arial"/>
        </w:rPr>
        <w:t>a network (or network of networks) that is stable, scala</w:t>
      </w:r>
      <w:r>
        <w:rPr>
          <w:rFonts w:ascii="Arial" w:eastAsia="Arial" w:hAnsi="Arial" w:cs="Arial"/>
        </w:rPr>
        <w:t xml:space="preserve">ble, agile, secure, </w:t>
      </w:r>
      <w:commentRangeStart w:id="1"/>
      <w:r>
        <w:rPr>
          <w:rFonts w:ascii="Arial" w:eastAsia="Arial" w:hAnsi="Arial" w:cs="Arial"/>
        </w:rPr>
        <w:t>profitable</w:t>
      </w:r>
      <w:commentRangeEnd w:id="1"/>
      <w:r>
        <w:commentReference w:id="1"/>
      </w:r>
      <w:r>
        <w:rPr>
          <w:rFonts w:ascii="Arial" w:eastAsia="Arial" w:hAnsi="Arial" w:cs="Arial"/>
        </w:rPr>
        <w:t xml:space="preserve">, sustainable and ultimately equitably supports open access, future oriented developments and open </w:t>
      </w:r>
      <w:commentRangeStart w:id="2"/>
      <w:r>
        <w:rPr>
          <w:rFonts w:ascii="Arial" w:eastAsia="Arial" w:hAnsi="Arial" w:cs="Arial"/>
        </w:rPr>
        <w:t>standards</w:t>
      </w:r>
      <w:commentRangeEnd w:id="2"/>
      <w:r>
        <w:commentReference w:id="2"/>
      </w:r>
      <w:r w:rsidRPr="0005169A">
        <w:rPr>
          <w:rFonts w:ascii="Arial" w:eastAsia="Arial" w:hAnsi="Arial" w:cs="Arial"/>
          <w:i/>
          <w:color w:val="3D85C6"/>
        </w:rPr>
        <w:t>]</w:t>
      </w:r>
    </w:p>
    <w:p w14:paraId="69EF19FB" w14:textId="77777777" w:rsidR="00BC6295" w:rsidRDefault="00BC6295">
      <w:pPr>
        <w:widowControl w:val="0"/>
        <w:rPr>
          <w:rFonts w:ascii="Arial" w:eastAsia="Arial" w:hAnsi="Arial" w:cs="Arial"/>
        </w:rPr>
      </w:pPr>
    </w:p>
    <w:p w14:paraId="14C4A07B" w14:textId="77777777" w:rsidR="00BC6295" w:rsidRPr="0005169A" w:rsidRDefault="0018610B">
      <w:pPr>
        <w:rPr>
          <w:rFonts w:ascii="Arial" w:eastAsia="Arial" w:hAnsi="Arial" w:cs="Arial"/>
          <w:i/>
        </w:rPr>
      </w:pPr>
      <w:r>
        <w:rPr>
          <w:rFonts w:ascii="Arial" w:eastAsia="Arial" w:hAnsi="Arial" w:cs="Arial"/>
        </w:rPr>
        <w:t xml:space="preserve">Such an </w:t>
      </w:r>
      <w:r>
        <w:rPr>
          <w:rFonts w:ascii="Arial" w:eastAsia="Arial" w:hAnsi="Arial" w:cs="Arial"/>
        </w:rPr>
        <w:t xml:space="preserve">understanding </w:t>
      </w:r>
      <w:r>
        <w:rPr>
          <w:rFonts w:ascii="Arial" w:eastAsia="Arial" w:hAnsi="Arial" w:cs="Arial"/>
        </w:rPr>
        <w:t xml:space="preserve">will support ICANN’s mission and </w:t>
      </w:r>
      <w:r>
        <w:rPr>
          <w:rFonts w:ascii="Arial" w:eastAsia="Arial" w:hAnsi="Arial" w:cs="Arial"/>
        </w:rPr>
        <w:t>is intended to contribute to keeping</w:t>
      </w:r>
      <w:bookmarkStart w:id="3" w:name="_GoBack"/>
      <w:bookmarkEnd w:id="3"/>
      <w:r>
        <w:rPr>
          <w:rFonts w:ascii="Arial" w:eastAsia="Arial" w:hAnsi="Arial" w:cs="Arial"/>
        </w:rPr>
        <w:t xml:space="preserve"> the </w:t>
      </w:r>
      <w:commentRangeStart w:id="4"/>
      <w:r>
        <w:rPr>
          <w:rFonts w:ascii="Arial" w:eastAsia="Arial" w:hAnsi="Arial" w:cs="Arial"/>
        </w:rPr>
        <w:t>DNS</w:t>
      </w:r>
      <w:commentRangeEnd w:id="4"/>
      <w:r>
        <w:commentReference w:id="4"/>
      </w:r>
      <w:r>
        <w:rPr>
          <w:rFonts w:ascii="Arial" w:eastAsia="Arial" w:hAnsi="Arial" w:cs="Arial"/>
        </w:rPr>
        <w:t xml:space="preserve"> system vibrant. </w:t>
      </w:r>
      <w:r w:rsidRPr="0005169A">
        <w:rPr>
          <w:rFonts w:ascii="Arial" w:eastAsia="Arial" w:hAnsi="Arial" w:cs="Arial"/>
          <w:i/>
        </w:rPr>
        <w:t>Empowering people to contribute and to participate in building a worldwide culture that opens our hearts and minds by respecting differences.</w:t>
      </w:r>
      <w:r>
        <w:rPr>
          <w:rFonts w:ascii="Arial" w:eastAsia="Arial" w:hAnsi="Arial" w:cs="Arial"/>
        </w:rPr>
        <w:t xml:space="preserve"> At the technical level, openness refers to how easily machines can connect to each </w:t>
      </w:r>
      <w:r>
        <w:rPr>
          <w:rFonts w:ascii="Arial" w:eastAsia="Arial" w:hAnsi="Arial" w:cs="Arial"/>
        </w:rPr>
        <w:lastRenderedPageBreak/>
        <w:t>oth</w:t>
      </w:r>
      <w:r>
        <w:rPr>
          <w:rFonts w:ascii="Arial" w:eastAsia="Arial" w:hAnsi="Arial" w:cs="Arial"/>
        </w:rPr>
        <w:t xml:space="preserve">er and how stable, scalable, and secure the network is. The IP routing and numbering systems, the DNS, or the </w:t>
      </w:r>
      <w:r>
        <w:rPr>
          <w:rFonts w:ascii="Arial" w:eastAsia="Arial" w:hAnsi="Arial" w:cs="Arial"/>
        </w:rPr>
        <w:t>o</w:t>
      </w:r>
      <w:r>
        <w:rPr>
          <w:rFonts w:ascii="Arial" w:eastAsia="Arial" w:hAnsi="Arial" w:cs="Arial"/>
        </w:rPr>
        <w:t xml:space="preserve">pen </w:t>
      </w:r>
      <w:r>
        <w:rPr>
          <w:rFonts w:ascii="Arial" w:eastAsia="Arial" w:hAnsi="Arial" w:cs="Arial"/>
        </w:rPr>
        <w:t>s</w:t>
      </w:r>
      <w:r>
        <w:rPr>
          <w:rFonts w:ascii="Arial" w:eastAsia="Arial" w:hAnsi="Arial" w:cs="Arial"/>
        </w:rPr>
        <w:t>tandard</w:t>
      </w:r>
      <w:r>
        <w:rPr>
          <w:rFonts w:ascii="Arial" w:eastAsia="Arial" w:hAnsi="Arial" w:cs="Arial"/>
        </w:rPr>
        <w:t>s</w:t>
      </w:r>
      <w:r>
        <w:rPr>
          <w:rFonts w:ascii="Arial" w:eastAsia="Arial" w:hAnsi="Arial" w:cs="Arial"/>
        </w:rPr>
        <w:t xml:space="preserve"> process, have historically been serving an </w:t>
      </w:r>
      <w:r>
        <w:rPr>
          <w:rFonts w:ascii="Arial" w:eastAsia="Arial" w:hAnsi="Arial" w:cs="Arial"/>
        </w:rPr>
        <w:t xml:space="preserve">“open and interoperable </w:t>
      </w:r>
      <w:r>
        <w:rPr>
          <w:rFonts w:ascii="Arial" w:eastAsia="Arial" w:hAnsi="Arial" w:cs="Arial"/>
        </w:rPr>
        <w:t xml:space="preserve">Internet </w:t>
      </w:r>
      <w:r>
        <w:rPr>
          <w:rFonts w:ascii="Arial" w:eastAsia="Arial" w:hAnsi="Arial" w:cs="Arial"/>
        </w:rPr>
        <w:t>“</w:t>
      </w:r>
      <w:r>
        <w:rPr>
          <w:rFonts w:ascii="Arial" w:eastAsia="Arial" w:hAnsi="Arial" w:cs="Arial"/>
        </w:rPr>
        <w:t xml:space="preserve">because of the opportunities they have provided to participate, innovate and compete without artificial impediments. </w:t>
      </w:r>
      <w:r>
        <w:rPr>
          <w:rFonts w:ascii="Arial" w:eastAsia="Arial" w:hAnsi="Arial" w:cs="Arial"/>
        </w:rPr>
        <w:t xml:space="preserve">  </w:t>
      </w:r>
      <w:r w:rsidRPr="0005169A">
        <w:rPr>
          <w:rFonts w:ascii="Arial" w:eastAsia="Arial" w:hAnsi="Arial" w:cs="Arial"/>
          <w:i/>
        </w:rPr>
        <w:t xml:space="preserve">ICANN does not exist only in a technology Internet Governance eco system, but also in fulfilling its mission, influences and contributes </w:t>
      </w:r>
      <w:r w:rsidRPr="0005169A">
        <w:rPr>
          <w:rFonts w:ascii="Arial" w:eastAsia="Arial" w:hAnsi="Arial" w:cs="Arial"/>
          <w:i/>
        </w:rPr>
        <w:t xml:space="preserve">to how the open and interoperable Internet functions also at other levels, </w:t>
      </w:r>
    </w:p>
    <w:p w14:paraId="564D508B" w14:textId="77777777" w:rsidR="00BC6295" w:rsidRPr="0005169A" w:rsidRDefault="00BC6295">
      <w:pPr>
        <w:rPr>
          <w:rFonts w:ascii="Arial" w:eastAsia="Arial" w:hAnsi="Arial" w:cs="Arial"/>
          <w:i/>
        </w:rPr>
      </w:pPr>
    </w:p>
    <w:p w14:paraId="6F17D7BC" w14:textId="77777777" w:rsidR="00BC6295" w:rsidRDefault="00BC6295">
      <w:pPr>
        <w:rPr>
          <w:rFonts w:ascii="Arial" w:eastAsia="Arial" w:hAnsi="Arial" w:cs="Arial"/>
        </w:rPr>
      </w:pPr>
    </w:p>
    <w:p w14:paraId="00BC2F14" w14:textId="77777777" w:rsidR="00BC6295" w:rsidRDefault="00BC6295">
      <w:pPr>
        <w:widowControl w:val="0"/>
      </w:pPr>
    </w:p>
    <w:sectPr w:rsidR="00BC6295">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arolina Caeiro" w:date="2017-09-21T08:28:00Z" w:initials="">
    <w:p w14:paraId="26468854" w14:textId="77777777" w:rsidR="00BC6295" w:rsidRDefault="0018610B">
      <w:pPr>
        <w:widowControl w:val="0"/>
        <w:rPr>
          <w:rFonts w:ascii="Arial" w:eastAsia="Arial" w:hAnsi="Arial" w:cs="Arial"/>
          <w:sz w:val="22"/>
          <w:szCs w:val="22"/>
        </w:rPr>
      </w:pPr>
      <w:r>
        <w:rPr>
          <w:rFonts w:ascii="Arial" w:eastAsia="Arial" w:hAnsi="Arial" w:cs="Arial"/>
          <w:sz w:val="22"/>
          <w:szCs w:val="22"/>
        </w:rPr>
        <w:t>Why profitable? I think we should just keep sustainable; while there is no problem with the possibility of making profit, profitability should not be within our objectives.</w:t>
      </w:r>
    </w:p>
  </w:comment>
  <w:comment w:id="2" w:author="Carolina Caeiro" w:date="2017-09-21T08:32:00Z" w:initials="">
    <w:p w14:paraId="7AE8C312" w14:textId="77777777" w:rsidR="00BC6295" w:rsidRDefault="0018610B">
      <w:pPr>
        <w:widowControl w:val="0"/>
        <w:rPr>
          <w:rFonts w:ascii="Arial" w:eastAsia="Arial" w:hAnsi="Arial" w:cs="Arial"/>
          <w:sz w:val="22"/>
          <w:szCs w:val="22"/>
        </w:rPr>
      </w:pPr>
      <w:r>
        <w:rPr>
          <w:rFonts w:ascii="Arial" w:eastAsia="Arial" w:hAnsi="Arial" w:cs="Arial"/>
          <w:sz w:val="22"/>
          <w:szCs w:val="22"/>
        </w:rPr>
        <w:t xml:space="preserve">I would add </w:t>
      </w:r>
      <w:proofErr w:type="spellStart"/>
      <w:r>
        <w:rPr>
          <w:rFonts w:ascii="Arial" w:eastAsia="Arial" w:hAnsi="Arial" w:cs="Arial"/>
          <w:sz w:val="22"/>
          <w:szCs w:val="22"/>
        </w:rPr>
        <w:t>permissionless</w:t>
      </w:r>
      <w:proofErr w:type="spellEnd"/>
      <w:r>
        <w:rPr>
          <w:rFonts w:ascii="Arial" w:eastAsia="Arial" w:hAnsi="Arial" w:cs="Arial"/>
          <w:sz w:val="22"/>
          <w:szCs w:val="22"/>
        </w:rPr>
        <w:t xml:space="preserve"> innovation here as well</w:t>
      </w:r>
    </w:p>
  </w:comment>
  <w:comment w:id="4" w:author="Carolina Caeiro" w:date="2017-09-21T08:34:00Z" w:initials="">
    <w:p w14:paraId="4E909175" w14:textId="77777777" w:rsidR="00BC6295" w:rsidRDefault="0018610B">
      <w:pPr>
        <w:widowControl w:val="0"/>
        <w:rPr>
          <w:rFonts w:ascii="Arial" w:eastAsia="Arial" w:hAnsi="Arial" w:cs="Arial"/>
          <w:sz w:val="22"/>
          <w:szCs w:val="22"/>
        </w:rPr>
      </w:pPr>
      <w:r>
        <w:rPr>
          <w:rFonts w:ascii="Arial" w:eastAsia="Arial" w:hAnsi="Arial" w:cs="Arial"/>
          <w:sz w:val="22"/>
          <w:szCs w:val="22"/>
        </w:rPr>
        <w:t xml:space="preserve">I would replace DNS </w:t>
      </w:r>
      <w:proofErr w:type="gramStart"/>
      <w:r>
        <w:rPr>
          <w:rFonts w:ascii="Arial" w:eastAsia="Arial" w:hAnsi="Arial" w:cs="Arial"/>
          <w:sz w:val="22"/>
          <w:szCs w:val="22"/>
        </w:rPr>
        <w:t>with  Internet's</w:t>
      </w:r>
      <w:proofErr w:type="gramEnd"/>
      <w:r>
        <w:rPr>
          <w:rFonts w:ascii="Arial" w:eastAsia="Arial" w:hAnsi="Arial" w:cs="Arial"/>
          <w:sz w:val="22"/>
          <w:szCs w:val="22"/>
        </w:rPr>
        <w:t xml:space="preserve"> unique identifier systems as we did in the first specific objective.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468854" w15:done="0"/>
  <w15:commentEx w15:paraId="7AE8C312" w15:done="0"/>
  <w15:commentEx w15:paraId="4E90917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0C04E5"/>
    <w:multiLevelType w:val="multilevel"/>
    <w:tmpl w:val="E2A455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4"/>
  </w:compat>
  <w:rsids>
    <w:rsidRoot w:val="00BC6295"/>
    <w:rsid w:val="0005169A"/>
    <w:rsid w:val="0018610B"/>
    <w:rsid w:val="009C08CF"/>
    <w:rsid w:val="00A26280"/>
    <w:rsid w:val="00BC6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CABF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widowControl w:val="0"/>
      <w:spacing w:before="240" w:after="120"/>
      <w:outlineLvl w:val="0"/>
    </w:pPr>
    <w:rPr>
      <w:rFonts w:ascii="Calibri" w:eastAsia="Calibri" w:hAnsi="Calibri" w:cs="Calibri"/>
      <w:b/>
      <w:color w:val="578B0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05169A"/>
    <w:rPr>
      <w:sz w:val="18"/>
      <w:szCs w:val="18"/>
    </w:rPr>
  </w:style>
  <w:style w:type="character" w:customStyle="1" w:styleId="BalloonTextChar">
    <w:name w:val="Balloon Text Char"/>
    <w:basedOn w:val="DefaultParagraphFont"/>
    <w:link w:val="BalloonText"/>
    <w:uiPriority w:val="99"/>
    <w:semiHidden/>
    <w:rsid w:val="0005169A"/>
    <w:rPr>
      <w:sz w:val="18"/>
      <w:szCs w:val="18"/>
    </w:rPr>
  </w:style>
  <w:style w:type="paragraph" w:styleId="Revision">
    <w:name w:val="Revision"/>
    <w:hidden/>
    <w:uiPriority w:val="99"/>
    <w:semiHidden/>
    <w:rsid w:val="0005169A"/>
    <w:pPr>
      <w:pBdr>
        <w:top w:val="none" w:sz="0" w:space="0" w:color="auto"/>
        <w:left w:val="none" w:sz="0" w:space="0" w:color="auto"/>
        <w:bottom w:val="none" w:sz="0" w:space="0" w:color="auto"/>
        <w:right w:val="none" w:sz="0" w:space="0" w:color="auto"/>
        <w:between w:val="none" w:sz="0" w:space="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icann.org/resources/pages/governance/bylaws-en/" TargetMode="External"/><Relationship Id="rId6" Type="http://schemas.openxmlformats.org/officeDocument/2006/relationships/comments" Target="comments.xml"/><Relationship Id="rId7" Type="http://schemas.microsoft.com/office/2011/relationships/commentsExtended" Target="commentsExtended.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2951</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2</cp:revision>
  <cp:lastPrinted>2017-09-21T13:42:00Z</cp:lastPrinted>
  <dcterms:created xsi:type="dcterms:W3CDTF">2017-09-21T15:28:00Z</dcterms:created>
  <dcterms:modified xsi:type="dcterms:W3CDTF">2017-09-21T15:28:00Z</dcterms:modified>
</cp:coreProperties>
</file>