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8D" w:rsidRDefault="00835C8B">
      <w:pPr>
        <w:pStyle w:val="aa"/>
        <w:spacing w:before="0" w:after="0" w:line="360" w:lineRule="auto"/>
        <w:rPr>
          <w:rFonts w:ascii="Times New Roman" w:hAnsi="Times New Roman"/>
          <w:sz w:val="36"/>
          <w:szCs w:val="36"/>
        </w:rPr>
      </w:pPr>
      <w:r>
        <w:rPr>
          <w:rFonts w:ascii="Times New Roman" w:hAnsi="Times New Roman"/>
          <w:sz w:val="36"/>
          <w:szCs w:val="36"/>
        </w:rPr>
        <w:t xml:space="preserve">Proposal for the Generation Panel for the Chinese Script Label Generation </w:t>
      </w:r>
      <w:proofErr w:type="spellStart"/>
      <w:r>
        <w:rPr>
          <w:rFonts w:ascii="Times New Roman" w:hAnsi="Times New Roman"/>
          <w:sz w:val="36"/>
          <w:szCs w:val="36"/>
        </w:rPr>
        <w:t>Ruleset</w:t>
      </w:r>
      <w:proofErr w:type="spellEnd"/>
      <w:r>
        <w:rPr>
          <w:rFonts w:ascii="Times New Roman" w:hAnsi="Times New Roman"/>
          <w:sz w:val="36"/>
          <w:szCs w:val="36"/>
        </w:rPr>
        <w:t xml:space="preserve"> for the Root Zone</w:t>
      </w:r>
    </w:p>
    <w:p w:rsidR="00DC058D" w:rsidRDefault="00835C8B">
      <w:pPr>
        <w:tabs>
          <w:tab w:val="left" w:pos="8339"/>
        </w:tabs>
        <w:spacing w:line="360" w:lineRule="auto"/>
        <w:jc w:val="left"/>
        <w:rPr>
          <w:rFonts w:ascii="Times New Roman" w:hAnsi="Times New Roman"/>
        </w:rPr>
      </w:pPr>
      <w:r>
        <w:rPr>
          <w:rFonts w:ascii="Times New Roman" w:hAnsi="Times New Roman"/>
        </w:rPr>
        <w:tab/>
      </w:r>
    </w:p>
    <w:p w:rsidR="00DC058D" w:rsidRDefault="00835C8B">
      <w:pPr>
        <w:spacing w:line="360" w:lineRule="auto"/>
        <w:rPr>
          <w:rFonts w:ascii="Times New Roman" w:hAnsi="Times New Roman"/>
          <w:sz w:val="24"/>
          <w:szCs w:val="24"/>
          <w:u w:val="single"/>
        </w:rPr>
      </w:pPr>
      <w:r>
        <w:rPr>
          <w:rFonts w:ascii="Times New Roman" w:hAnsi="Times New Roman"/>
          <w:b/>
          <w:color w:val="4F81BD"/>
          <w:sz w:val="36"/>
          <w:szCs w:val="36"/>
          <w:u w:val="single"/>
        </w:rPr>
        <w:t>1. General Information</w:t>
      </w:r>
    </w:p>
    <w:p w:rsidR="00DC058D" w:rsidRDefault="00835C8B">
      <w:pPr>
        <w:spacing w:line="360" w:lineRule="auto"/>
        <w:rPr>
          <w:rFonts w:ascii="Times New Roman" w:hAnsi="Times New Roman"/>
          <w:sz w:val="24"/>
          <w:szCs w:val="24"/>
          <w:highlight w:val="yellow"/>
        </w:rPr>
      </w:pPr>
      <w:r>
        <w:rPr>
          <w:rFonts w:ascii="Times New Roman" w:hAnsi="Times New Roman"/>
          <w:sz w:val="24"/>
          <w:szCs w:val="24"/>
        </w:rPr>
        <w:t>Chinese characters are logograms used in the writing of Chinese and some other Asian languages.</w:t>
      </w:r>
      <w:r>
        <w:rPr>
          <w:rFonts w:ascii="Times New Roman" w:hAnsi="Times New Roman" w:hint="eastAsia"/>
          <w:sz w:val="24"/>
          <w:szCs w:val="24"/>
        </w:rPr>
        <w:t xml:space="preserve"> They are called </w:t>
      </w:r>
      <w:proofErr w:type="spellStart"/>
      <w:r>
        <w:rPr>
          <w:rFonts w:ascii="Times New Roman" w:hAnsi="Times New Roman" w:hint="eastAsia"/>
          <w:sz w:val="24"/>
          <w:szCs w:val="24"/>
        </w:rPr>
        <w:t>hanzi</w:t>
      </w:r>
      <w:proofErr w:type="spellEnd"/>
      <w:r>
        <w:rPr>
          <w:rFonts w:ascii="Times New Roman" w:hAnsi="Times New Roman" w:hint="eastAsia"/>
          <w:sz w:val="24"/>
          <w:szCs w:val="24"/>
        </w:rPr>
        <w:t xml:space="preserve"> (</w:t>
      </w:r>
      <w:r>
        <w:rPr>
          <w:rFonts w:ascii="Times New Roman" w:hAnsi="Times New Roman" w:hint="eastAsia"/>
          <w:sz w:val="24"/>
          <w:szCs w:val="24"/>
        </w:rPr>
        <w:t>漢字</w:t>
      </w:r>
      <w:r>
        <w:rPr>
          <w:rFonts w:ascii="Times New Roman" w:hAnsi="Times New Roman" w:hint="eastAsia"/>
          <w:sz w:val="24"/>
          <w:szCs w:val="24"/>
        </w:rPr>
        <w:t>/</w:t>
      </w:r>
      <w:r>
        <w:rPr>
          <w:rFonts w:ascii="Times New Roman" w:hAnsi="Times New Roman" w:hint="eastAsia"/>
          <w:sz w:val="24"/>
          <w:szCs w:val="24"/>
        </w:rPr>
        <w:t>汉字</w:t>
      </w:r>
      <w:r>
        <w:rPr>
          <w:rFonts w:ascii="Times New Roman" w:hAnsi="Times New Roman" w:hint="eastAsia"/>
          <w:sz w:val="24"/>
          <w:szCs w:val="24"/>
        </w:rPr>
        <w:t>) in Chinese, kanji in Japanese. They were also adapted to write a number of other languages, most significantly Korean (</w:t>
      </w:r>
      <w:proofErr w:type="spellStart"/>
      <w:r>
        <w:rPr>
          <w:rFonts w:ascii="Times New Roman" w:hAnsi="Times New Roman" w:hint="eastAsia"/>
          <w:sz w:val="24"/>
          <w:szCs w:val="24"/>
        </w:rPr>
        <w:t>hanja</w:t>
      </w:r>
      <w:proofErr w:type="spellEnd"/>
      <w:r>
        <w:rPr>
          <w:rFonts w:ascii="Times New Roman" w:hAnsi="Times New Roman" w:hint="eastAsia"/>
          <w:sz w:val="24"/>
          <w:szCs w:val="24"/>
        </w:rPr>
        <w:t xml:space="preserve">). </w:t>
      </w:r>
      <w:r>
        <w:rPr>
          <w:rFonts w:ascii="Times New Roman" w:hAnsi="Times New Roman"/>
          <w:sz w:val="24"/>
          <w:szCs w:val="24"/>
        </w:rPr>
        <w:t xml:space="preserve">Chinese characters constitute the oldest continuously used system of writing in the </w:t>
      </w:r>
      <w:proofErr w:type="spellStart"/>
      <w:r>
        <w:rPr>
          <w:rFonts w:ascii="Times New Roman" w:hAnsi="Times New Roman"/>
          <w:sz w:val="24"/>
          <w:szCs w:val="24"/>
        </w:rPr>
        <w:t>world.By</w:t>
      </w:r>
      <w:proofErr w:type="spellEnd"/>
      <w:r>
        <w:rPr>
          <w:rFonts w:ascii="Times New Roman" w:hAnsi="Times New Roman"/>
          <w:sz w:val="24"/>
          <w:szCs w:val="24"/>
        </w:rPr>
        <w:t xml:space="preserve"> dint of their widespread current use in China and Japan, and historic use throughout the </w:t>
      </w:r>
      <w:proofErr w:type="spellStart"/>
      <w:r>
        <w:rPr>
          <w:rFonts w:ascii="Times New Roman" w:hAnsi="Times New Roman"/>
          <w:sz w:val="24"/>
          <w:szCs w:val="24"/>
        </w:rPr>
        <w:t>Sinosphere</w:t>
      </w:r>
      <w:proofErr w:type="spellEnd"/>
      <w:r>
        <w:rPr>
          <w:rFonts w:ascii="Times New Roman" w:hAnsi="Times New Roman"/>
          <w:sz w:val="24"/>
          <w:szCs w:val="24"/>
        </w:rPr>
        <w:t>, Chinese characters are among the most widely adopted writing systems in the world.</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The earliest Chinese written language appeared in the Shang Dynasty (1600-1100 BC). At that time, people believed in ghost s and practiced divination on important occasions. They inscribed the divination words on tortoise shells or animal bones, and painted them red to symbolize good luck or black to symbolize potential disaster. The words were inscribed with knives. Some of them are big, some are small, some are complicated, some are simple, but they are all </w:t>
      </w:r>
      <w:proofErr w:type="spellStart"/>
      <w:r>
        <w:rPr>
          <w:rFonts w:ascii="Times New Roman" w:hAnsi="Times New Roman"/>
          <w:sz w:val="24"/>
          <w:szCs w:val="24"/>
        </w:rPr>
        <w:t>well defined</w:t>
      </w:r>
      <w:proofErr w:type="spellEnd"/>
      <w:r>
        <w:rPr>
          <w:rFonts w:ascii="Times New Roman" w:hAnsi="Times New Roman"/>
          <w:sz w:val="24"/>
          <w:szCs w:val="24"/>
        </w:rPr>
        <w:t>.</w:t>
      </w:r>
    </w:p>
    <w:p w:rsidR="00DC058D" w:rsidRDefault="00835C8B">
      <w:pPr>
        <w:spacing w:line="360" w:lineRule="auto"/>
        <w:rPr>
          <w:rFonts w:ascii="Times New Roman" w:hAnsi="Times New Roman"/>
          <w:sz w:val="24"/>
          <w:szCs w:val="24"/>
        </w:rPr>
      </w:pPr>
      <w:proofErr w:type="gramStart"/>
      <w:r>
        <w:rPr>
          <w:rFonts w:ascii="Times New Roman" w:hAnsi="Times New Roman"/>
          <w:sz w:val="24"/>
          <w:szCs w:val="24"/>
        </w:rPr>
        <w:t xml:space="preserve">Developing a little later than </w:t>
      </w:r>
      <w:proofErr w:type="spellStart"/>
      <w:r>
        <w:rPr>
          <w:rFonts w:ascii="Times New Roman" w:hAnsi="Times New Roman"/>
          <w:sz w:val="24"/>
          <w:szCs w:val="24"/>
        </w:rPr>
        <w:t>Jiaguwen</w:t>
      </w:r>
      <w:proofErr w:type="spellEnd"/>
      <w:r>
        <w:rPr>
          <w:rFonts w:ascii="Times New Roman" w:hAnsi="Times New Roman"/>
          <w:sz w:val="24"/>
          <w:szCs w:val="24"/>
        </w:rPr>
        <w:t xml:space="preserve"> were the </w:t>
      </w:r>
      <w:proofErr w:type="spellStart"/>
      <w:r>
        <w:rPr>
          <w:rFonts w:ascii="Times New Roman" w:hAnsi="Times New Roman"/>
          <w:sz w:val="24"/>
          <w:szCs w:val="24"/>
        </w:rPr>
        <w:t>Jinwen</w:t>
      </w:r>
      <w:proofErr w:type="spellEnd"/>
      <w:r>
        <w:rPr>
          <w:rFonts w:ascii="Times New Roman" w:hAnsi="Times New Roman"/>
          <w:sz w:val="24"/>
          <w:szCs w:val="24"/>
        </w:rPr>
        <w:t xml:space="preserve"> (script on metal).</w:t>
      </w:r>
      <w:proofErr w:type="gramEnd"/>
      <w:r>
        <w:rPr>
          <w:rFonts w:ascii="Times New Roman" w:hAnsi="Times New Roman"/>
          <w:sz w:val="24"/>
          <w:szCs w:val="24"/>
        </w:rPr>
        <w:t xml:space="preserve"> These were characters inscribed on </w:t>
      </w:r>
      <w:proofErr w:type="spellStart"/>
      <w:r>
        <w:rPr>
          <w:rFonts w:ascii="Times New Roman" w:hAnsi="Times New Roman"/>
          <w:sz w:val="24"/>
          <w:szCs w:val="24"/>
        </w:rPr>
        <w:t>bronzeware</w:t>
      </w:r>
      <w:proofErr w:type="spellEnd"/>
      <w:r>
        <w:rPr>
          <w:rFonts w:ascii="Times New Roman" w:hAnsi="Times New Roman"/>
          <w:sz w:val="24"/>
          <w:szCs w:val="24"/>
        </w:rPr>
        <w:t xml:space="preserve"> during the late Shang and early Zhou (1100-770BC) dynasties, which are known as the Bronze Age. </w:t>
      </w:r>
      <w:proofErr w:type="spellStart"/>
      <w:r>
        <w:rPr>
          <w:rFonts w:ascii="Times New Roman" w:hAnsi="Times New Roman"/>
          <w:sz w:val="24"/>
          <w:szCs w:val="24"/>
        </w:rPr>
        <w:t>Jinwen</w:t>
      </w:r>
      <w:proofErr w:type="spellEnd"/>
      <w:r>
        <w:rPr>
          <w:rFonts w:ascii="Times New Roman" w:hAnsi="Times New Roman"/>
          <w:sz w:val="24"/>
          <w:szCs w:val="24"/>
        </w:rPr>
        <w:t xml:space="preserve"> is also known as </w:t>
      </w:r>
      <w:proofErr w:type="spellStart"/>
      <w:r>
        <w:rPr>
          <w:rFonts w:ascii="Times New Roman" w:hAnsi="Times New Roman"/>
          <w:sz w:val="24"/>
          <w:szCs w:val="24"/>
        </w:rPr>
        <w:t>Zhongdingwen</w:t>
      </w:r>
      <w:proofErr w:type="spellEnd"/>
      <w:r>
        <w:rPr>
          <w:rFonts w:ascii="Times New Roman" w:hAnsi="Times New Roman"/>
          <w:sz w:val="24"/>
          <w:szCs w:val="24"/>
        </w:rPr>
        <w:t xml:space="preserve">, a name deriving from the ding (tripod), a typical ceremonial instrument, and the Zhong (bell), which symbolizes musical instruments. The name </w:t>
      </w:r>
      <w:proofErr w:type="spellStart"/>
      <w:r>
        <w:rPr>
          <w:rFonts w:ascii="Times New Roman" w:hAnsi="Times New Roman"/>
          <w:sz w:val="24"/>
          <w:szCs w:val="24"/>
        </w:rPr>
        <w:t>Zhongdingwen</w:t>
      </w:r>
      <w:proofErr w:type="spellEnd"/>
      <w:r>
        <w:rPr>
          <w:rFonts w:ascii="Times New Roman" w:hAnsi="Times New Roman"/>
          <w:sz w:val="24"/>
          <w:szCs w:val="24"/>
        </w:rPr>
        <w:t xml:space="preserve"> is synonymous with bronze ware.</w:t>
      </w:r>
      <w:r w:rsidR="00036818">
        <w:rPr>
          <w:rFonts w:ascii="Times New Roman" w:hAnsi="Times New Roman" w:hint="eastAsia"/>
          <w:sz w:val="24"/>
          <w:szCs w:val="24"/>
        </w:rPr>
        <w:t xml:space="preserve"> </w:t>
      </w:r>
      <w:r>
        <w:rPr>
          <w:rFonts w:ascii="Times New Roman" w:hAnsi="Times New Roman"/>
          <w:sz w:val="24"/>
          <w:szCs w:val="24"/>
        </w:rPr>
        <w:t>From</w:t>
      </w:r>
      <w:r w:rsidR="00036818">
        <w:rPr>
          <w:rFonts w:ascii="Times New Roman" w:hAnsi="Times New Roman" w:hint="eastAsia"/>
          <w:sz w:val="24"/>
          <w:szCs w:val="24"/>
        </w:rPr>
        <w:t xml:space="preserve"> </w:t>
      </w:r>
      <w:proofErr w:type="spellStart"/>
      <w:r>
        <w:rPr>
          <w:rFonts w:ascii="Times New Roman" w:hAnsi="Times New Roman"/>
          <w:sz w:val="24"/>
          <w:szCs w:val="24"/>
        </w:rPr>
        <w:t>Jiaguwen</w:t>
      </w:r>
      <w:proofErr w:type="spellEnd"/>
      <w:r>
        <w:rPr>
          <w:rFonts w:ascii="Times New Roman" w:hAnsi="Times New Roman"/>
          <w:sz w:val="24"/>
          <w:szCs w:val="24"/>
        </w:rPr>
        <w:t xml:space="preserve"> in the Shang Dynasty (17th -11th century BC) and </w:t>
      </w:r>
      <w:proofErr w:type="spellStart"/>
      <w:r>
        <w:rPr>
          <w:rFonts w:ascii="Times New Roman" w:hAnsi="Times New Roman"/>
          <w:sz w:val="24"/>
          <w:szCs w:val="24"/>
        </w:rPr>
        <w:t>Jinwen</w:t>
      </w:r>
      <w:proofErr w:type="spellEnd"/>
      <w:r>
        <w:rPr>
          <w:rFonts w:ascii="Times New Roman" w:hAnsi="Times New Roman"/>
          <w:sz w:val="24"/>
          <w:szCs w:val="24"/>
        </w:rPr>
        <w:t xml:space="preserve"> (inscriptions on bronze) in the Western Zhou Dynasty (11th century-771BC) and the </w:t>
      </w:r>
      <w:proofErr w:type="gramStart"/>
      <w:r>
        <w:rPr>
          <w:rFonts w:ascii="Times New Roman" w:hAnsi="Times New Roman"/>
          <w:sz w:val="24"/>
          <w:szCs w:val="24"/>
        </w:rPr>
        <w:t>Spring</w:t>
      </w:r>
      <w:proofErr w:type="gramEnd"/>
      <w:r>
        <w:rPr>
          <w:rFonts w:ascii="Times New Roman" w:hAnsi="Times New Roman"/>
          <w:sz w:val="24"/>
          <w:szCs w:val="24"/>
        </w:rPr>
        <w:t xml:space="preserve"> and Autumn Period (770-476BC) to </w:t>
      </w:r>
      <w:proofErr w:type="spellStart"/>
      <w:r>
        <w:rPr>
          <w:rFonts w:ascii="Times New Roman" w:hAnsi="Times New Roman"/>
          <w:sz w:val="24"/>
          <w:szCs w:val="24"/>
        </w:rPr>
        <w:t>ZhanguoWenzi</w:t>
      </w:r>
      <w:proofErr w:type="spellEnd"/>
      <w:r>
        <w:rPr>
          <w:rFonts w:ascii="Times New Roman" w:hAnsi="Times New Roman"/>
          <w:sz w:val="24"/>
          <w:szCs w:val="24"/>
        </w:rPr>
        <w:t xml:space="preserve">, Chinese characters witnessed big changes. In the Warring States Period (476-221BC), different states had different written languages and these languages had many differences in structure and writing styles of characters. With economic and cultural development, use of characters was prevalent and writing materials extended to porcelain, bamboo, silk, currency and seal besides </w:t>
      </w:r>
      <w:proofErr w:type="spellStart"/>
      <w:r>
        <w:rPr>
          <w:rFonts w:ascii="Times New Roman" w:hAnsi="Times New Roman"/>
          <w:sz w:val="24"/>
          <w:szCs w:val="24"/>
        </w:rPr>
        <w:t>bronzeware</w:t>
      </w:r>
      <w:proofErr w:type="spellEnd"/>
      <w:r>
        <w:rPr>
          <w:rFonts w:ascii="Times New Roman" w:hAnsi="Times New Roman"/>
          <w:sz w:val="24"/>
          <w:szCs w:val="24"/>
        </w:rPr>
        <w:t>. As a result, Chinese characters in different areas featured differently.</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Qin Emperor </w:t>
      </w:r>
      <w:proofErr w:type="spellStart"/>
      <w:r>
        <w:rPr>
          <w:rFonts w:ascii="Times New Roman" w:hAnsi="Times New Roman"/>
          <w:sz w:val="24"/>
          <w:szCs w:val="24"/>
        </w:rPr>
        <w:t>Shihuang</w:t>
      </w:r>
      <w:proofErr w:type="spellEnd"/>
      <w:r>
        <w:rPr>
          <w:rFonts w:ascii="Times New Roman" w:hAnsi="Times New Roman"/>
          <w:sz w:val="24"/>
          <w:szCs w:val="24"/>
        </w:rPr>
        <w:t xml:space="preserve"> (259-210BC) was the state-founding emperor of the Qin Dynasty (221-206BC). He was enthroned at the age of 13 and became an emperor at 39. From 230 to 221BC, </w:t>
      </w:r>
      <w:r>
        <w:rPr>
          <w:rFonts w:ascii="Times New Roman" w:hAnsi="Times New Roman"/>
          <w:sz w:val="24"/>
          <w:szCs w:val="24"/>
        </w:rPr>
        <w:lastRenderedPageBreak/>
        <w:t>he destroyed six states -- Han, Wei, Chu, Yan, Zhao and Qi -- in succession, unified China and established the feudal centralized system.</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In order to consolidate his position, Qin Emperor </w:t>
      </w:r>
      <w:proofErr w:type="spellStart"/>
      <w:r>
        <w:rPr>
          <w:rFonts w:ascii="Times New Roman" w:hAnsi="Times New Roman"/>
          <w:sz w:val="24"/>
          <w:szCs w:val="24"/>
        </w:rPr>
        <w:t>Shihuang</w:t>
      </w:r>
      <w:proofErr w:type="spellEnd"/>
      <w:r>
        <w:rPr>
          <w:rFonts w:ascii="Times New Roman" w:hAnsi="Times New Roman"/>
          <w:sz w:val="24"/>
          <w:szCs w:val="24"/>
        </w:rPr>
        <w:t xml:space="preserve"> launched a series of reforms on politics, the economy, culture and ideology. He asked his Prime Minister, Li Si, to unify the eight calligraphic styles that were thriving in other states and absorb some simplified characters and vulgar style scripts to create the standardized </w:t>
      </w:r>
      <w:proofErr w:type="spellStart"/>
      <w:r>
        <w:rPr>
          <w:rFonts w:ascii="Times New Roman" w:hAnsi="Times New Roman"/>
          <w:sz w:val="24"/>
          <w:szCs w:val="24"/>
        </w:rPr>
        <w:t>Qinzhuan</w:t>
      </w:r>
      <w:proofErr w:type="spellEnd"/>
      <w:r>
        <w:rPr>
          <w:rFonts w:ascii="Times New Roman" w:hAnsi="Times New Roman"/>
          <w:sz w:val="24"/>
          <w:szCs w:val="24"/>
        </w:rPr>
        <w:t xml:space="preserve"> (Qin-Dynasty seal) script.</w:t>
      </w:r>
      <w:r w:rsidR="00036818">
        <w:rPr>
          <w:rFonts w:ascii="Times New Roman" w:hAnsi="Times New Roman" w:hint="eastAsia"/>
          <w:sz w:val="24"/>
          <w:szCs w:val="24"/>
        </w:rPr>
        <w:t xml:space="preserve"> </w:t>
      </w:r>
      <w:r>
        <w:rPr>
          <w:rFonts w:ascii="Times New Roman" w:hAnsi="Times New Roman"/>
          <w:sz w:val="24"/>
          <w:szCs w:val="24"/>
        </w:rPr>
        <w:t>This was China's first thorough character standardization movement led by the central government, and the uniform calligraphic style has great significance in pushing forward the development of Chinese characters.</w:t>
      </w:r>
    </w:p>
    <w:p w:rsidR="00642C6C" w:rsidRDefault="00642C6C">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3" behindDoc="0" locked="0" layoutInCell="1" allowOverlap="1">
            <wp:simplePos x="0" y="0"/>
            <wp:positionH relativeFrom="margin">
              <wp:posOffset>473075</wp:posOffset>
            </wp:positionH>
            <wp:positionV relativeFrom="margin">
              <wp:posOffset>2410460</wp:posOffset>
            </wp:positionV>
            <wp:extent cx="5265420" cy="1864360"/>
            <wp:effectExtent l="19050" t="0" r="0" b="0"/>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420" cy="1864360"/>
                    </a:xfrm>
                    <a:prstGeom prst="rect">
                      <a:avLst/>
                    </a:prstGeom>
                    <a:noFill/>
                  </pic:spPr>
                </pic:pic>
              </a:graphicData>
            </a:graphic>
          </wp:anchor>
        </w:drawing>
      </w:r>
    </w:p>
    <w:p w:rsidR="00642C6C" w:rsidRDefault="00642C6C">
      <w:pPr>
        <w:spacing w:line="360" w:lineRule="auto"/>
        <w:rPr>
          <w:rFonts w:ascii="Times New Roman" w:hAnsi="Times New Roman"/>
          <w:sz w:val="24"/>
          <w:szCs w:val="24"/>
        </w:rPr>
      </w:pPr>
    </w:p>
    <w:p w:rsidR="00642C6C" w:rsidRDefault="00642C6C">
      <w:pPr>
        <w:spacing w:line="360" w:lineRule="auto"/>
        <w:rPr>
          <w:rFonts w:ascii="Times New Roman" w:hAnsi="Times New Roman"/>
          <w:sz w:val="24"/>
          <w:szCs w:val="24"/>
        </w:rPr>
      </w:pPr>
    </w:p>
    <w:p w:rsidR="00642C6C" w:rsidRDefault="00642C6C">
      <w:pPr>
        <w:spacing w:line="360" w:lineRule="auto"/>
        <w:rPr>
          <w:rFonts w:ascii="Times New Roman" w:hAnsi="Times New Roman"/>
          <w:sz w:val="24"/>
          <w:szCs w:val="24"/>
        </w:rPr>
      </w:pPr>
    </w:p>
    <w:p w:rsidR="00642C6C" w:rsidRDefault="00642C6C">
      <w:pPr>
        <w:spacing w:line="360" w:lineRule="auto"/>
        <w:rPr>
          <w:rFonts w:ascii="Times New Roman" w:hAnsi="Times New Roman"/>
          <w:sz w:val="24"/>
          <w:szCs w:val="24"/>
        </w:rPr>
      </w:pPr>
    </w:p>
    <w:p w:rsidR="00642C6C" w:rsidRDefault="00642C6C">
      <w:pPr>
        <w:spacing w:line="360" w:lineRule="auto"/>
        <w:rPr>
          <w:rFonts w:ascii="Times New Roman" w:hAnsi="Times New Roman"/>
          <w:sz w:val="24"/>
          <w:szCs w:val="24"/>
        </w:rPr>
      </w:pPr>
    </w:p>
    <w:p w:rsidR="00642C6C" w:rsidRDefault="00642C6C">
      <w:pPr>
        <w:spacing w:line="360" w:lineRule="auto"/>
        <w:rPr>
          <w:rFonts w:ascii="Times New Roman" w:hAnsi="Times New Roman"/>
          <w:sz w:val="24"/>
          <w:szCs w:val="24"/>
        </w:rPr>
      </w:pPr>
    </w:p>
    <w:p w:rsidR="00DC058D" w:rsidRPr="00642C6C" w:rsidRDefault="00835C8B">
      <w:pPr>
        <w:spacing w:line="360" w:lineRule="auto"/>
        <w:jc w:val="center"/>
        <w:rPr>
          <w:rFonts w:cs="Calibri"/>
          <w:b/>
          <w:szCs w:val="24"/>
        </w:rPr>
      </w:pPr>
      <w:r w:rsidRPr="00642C6C">
        <w:rPr>
          <w:rFonts w:cs="Calibri" w:hint="eastAsia"/>
          <w:b/>
          <w:szCs w:val="24"/>
        </w:rPr>
        <w:t>Formation and</w:t>
      </w:r>
      <w:r w:rsidRPr="00642C6C">
        <w:rPr>
          <w:rFonts w:cs="Calibri"/>
          <w:b/>
          <w:szCs w:val="24"/>
        </w:rPr>
        <w:t xml:space="preserve"> Evolution of Chinese Character</w:t>
      </w:r>
      <w:r w:rsidRPr="00642C6C">
        <w:rPr>
          <w:rFonts w:cs="Calibri" w:hint="eastAsia"/>
          <w:b/>
          <w:szCs w:val="24"/>
        </w:rPr>
        <w:t>s</w:t>
      </w:r>
    </w:p>
    <w:p w:rsidR="00DC058D" w:rsidRDefault="00835C8B">
      <w:pPr>
        <w:spacing w:line="360" w:lineRule="auto"/>
        <w:rPr>
          <w:rFonts w:ascii="Times New Roman" w:hAnsi="Times New Roman"/>
          <w:sz w:val="24"/>
          <w:szCs w:val="24"/>
        </w:rPr>
      </w:pPr>
      <w:r>
        <w:rPr>
          <w:rFonts w:ascii="Times New Roman" w:hAnsi="Times New Roman"/>
          <w:sz w:val="24"/>
          <w:szCs w:val="24"/>
        </w:rPr>
        <w:t>The Chinese script spread to Korea together with Buddhism from the 2nd century BC to 5th century AD (</w:t>
      </w:r>
      <w:proofErr w:type="spellStart"/>
      <w:r>
        <w:rPr>
          <w:rFonts w:ascii="Times New Roman" w:hAnsi="Times New Roman"/>
          <w:sz w:val="24"/>
          <w:szCs w:val="24"/>
        </w:rPr>
        <w:t>hanja</w:t>
      </w:r>
      <w:proofErr w:type="spellEnd"/>
      <w:r>
        <w:rPr>
          <w:rFonts w:ascii="Times New Roman" w:hAnsi="Times New Roman"/>
          <w:sz w:val="24"/>
          <w:szCs w:val="24"/>
        </w:rPr>
        <w:t>). The Japanese kanji were adopted for recording the Japanese language from the 5th century AD.</w:t>
      </w:r>
      <w:r w:rsidR="00036818">
        <w:rPr>
          <w:rFonts w:ascii="Times New Roman" w:hAnsi="Times New Roman" w:hint="eastAsia"/>
          <w:sz w:val="24"/>
          <w:szCs w:val="24"/>
        </w:rPr>
        <w:t xml:space="preserve"> </w:t>
      </w:r>
      <w:r>
        <w:rPr>
          <w:rFonts w:ascii="Times New Roman" w:hAnsi="Times New Roman"/>
          <w:sz w:val="24"/>
          <w:szCs w:val="24"/>
        </w:rPr>
        <w:t>Chinese characters adapted to write Japanese words are known as Kanji. Chinese words borrowed into Japanese could be written with the Chinese character, while Japanese words could be written using the character for a Chinese word of similar meaning. Because there have been multiple layers of borrowing into Japanese, a single Kanji may have several readings in Japanese.</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In times past, until the 15th century, in Korea, Literary Chinese was the dominant form of written communication, prior to the creation of </w:t>
      </w:r>
      <w:proofErr w:type="spellStart"/>
      <w:r>
        <w:rPr>
          <w:rFonts w:ascii="Times New Roman" w:hAnsi="Times New Roman"/>
          <w:sz w:val="24"/>
          <w:szCs w:val="24"/>
        </w:rPr>
        <w:t>hangul</w:t>
      </w:r>
      <w:proofErr w:type="spellEnd"/>
      <w:r>
        <w:rPr>
          <w:rFonts w:ascii="Times New Roman" w:hAnsi="Times New Roman"/>
          <w:sz w:val="24"/>
          <w:szCs w:val="24"/>
        </w:rPr>
        <w:t xml:space="preserve">, the Korean alphabet. Much of the vocabulary, especially in the realms of science and sociology, comes directly from Chinese, comparable to Latin or Greek root words in European languages. In the modern </w:t>
      </w:r>
      <w:proofErr w:type="spellStart"/>
      <w:r>
        <w:rPr>
          <w:rFonts w:ascii="Times New Roman" w:hAnsi="Times New Roman"/>
          <w:sz w:val="24"/>
          <w:szCs w:val="24"/>
        </w:rPr>
        <w:t>hangul</w:t>
      </w:r>
      <w:proofErr w:type="spellEnd"/>
      <w:r>
        <w:rPr>
          <w:rFonts w:ascii="Times New Roman" w:hAnsi="Times New Roman"/>
          <w:sz w:val="24"/>
          <w:szCs w:val="24"/>
        </w:rPr>
        <w:t>-based Korean writing system, Chinese characters are no longer used to represent native morphemes.</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538CD5"/>
          <w:sz w:val="32"/>
          <w:szCs w:val="32"/>
        </w:rPr>
      </w:pPr>
      <w:r>
        <w:rPr>
          <w:rFonts w:ascii="Times New Roman" w:hAnsi="Times New Roman"/>
          <w:b/>
          <w:color w:val="538CD5"/>
          <w:sz w:val="32"/>
          <w:szCs w:val="32"/>
        </w:rPr>
        <w:t>1.1 Target Script for the Proposed Generation Panel</w:t>
      </w:r>
    </w:p>
    <w:p w:rsidR="00DC058D" w:rsidRDefault="00835C8B">
      <w:pPr>
        <w:spacing w:line="360" w:lineRule="auto"/>
        <w:rPr>
          <w:rFonts w:ascii="Times New Roman" w:hAnsi="Times New Roman"/>
          <w:color w:val="000000"/>
          <w:sz w:val="24"/>
          <w:szCs w:val="24"/>
        </w:rPr>
      </w:pPr>
      <w:r>
        <w:rPr>
          <w:rFonts w:ascii="Times New Roman" w:hAnsi="Times New Roman"/>
          <w:color w:val="000000"/>
          <w:sz w:val="24"/>
          <w:szCs w:val="24"/>
        </w:rPr>
        <w:lastRenderedPageBreak/>
        <w:t xml:space="preserve">Chinese characters were originally </w:t>
      </w:r>
      <w:r>
        <w:rPr>
          <w:rFonts w:ascii="Times New Roman" w:hAnsi="Times New Roman" w:hint="eastAsia"/>
          <w:color w:val="000000"/>
          <w:sz w:val="24"/>
          <w:szCs w:val="24"/>
        </w:rPr>
        <w:t>used</w:t>
      </w:r>
      <w:r>
        <w:rPr>
          <w:rFonts w:ascii="Times New Roman" w:hAnsi="Times New Roman"/>
          <w:color w:val="000000"/>
          <w:sz w:val="24"/>
          <w:szCs w:val="24"/>
        </w:rPr>
        <w:t xml:space="preserve"> to write the Chinese language at least 3,500 years ago. Under the similar </w:t>
      </w:r>
      <w:r>
        <w:rPr>
          <w:rFonts w:ascii="Times New Roman" w:hAnsi="Times New Roman" w:hint="eastAsia"/>
          <w:color w:val="000000"/>
          <w:sz w:val="24"/>
          <w:szCs w:val="24"/>
        </w:rPr>
        <w:t xml:space="preserve">Chinese </w:t>
      </w:r>
      <w:r>
        <w:rPr>
          <w:rFonts w:ascii="Times New Roman" w:hAnsi="Times New Roman"/>
          <w:color w:val="000000"/>
          <w:sz w:val="24"/>
          <w:szCs w:val="24"/>
        </w:rPr>
        <w:t>cultural background in East Asia, there are some related scripts with Han’s character</w:t>
      </w:r>
      <w:r>
        <w:rPr>
          <w:rFonts w:ascii="Times New Roman" w:hAnsi="Times New Roman" w:hint="eastAsia"/>
          <w:color w:val="000000"/>
          <w:sz w:val="24"/>
          <w:szCs w:val="24"/>
        </w:rPr>
        <w:t xml:space="preserve">s. </w:t>
      </w:r>
    </w:p>
    <w:p w:rsidR="00DC058D" w:rsidRDefault="00835C8B">
      <w:pPr>
        <w:spacing w:line="360" w:lineRule="auto"/>
        <w:rPr>
          <w:rFonts w:ascii="Times New Roman" w:hAnsi="Times New Roman"/>
          <w:color w:val="000000"/>
          <w:sz w:val="24"/>
          <w:szCs w:val="24"/>
        </w:rPr>
      </w:pPr>
      <w:r>
        <w:rPr>
          <w:rFonts w:ascii="Times New Roman" w:hAnsi="Times New Roman" w:hint="eastAsia"/>
          <w:color w:val="000000"/>
          <w:sz w:val="24"/>
          <w:szCs w:val="24"/>
        </w:rPr>
        <w:t xml:space="preserve">In ISO 15924, the </w:t>
      </w:r>
      <w:r>
        <w:rPr>
          <w:rFonts w:ascii="Times New Roman" w:hAnsi="Times New Roman"/>
          <w:color w:val="000000"/>
          <w:sz w:val="24"/>
          <w:szCs w:val="24"/>
        </w:rPr>
        <w:t xml:space="preserve">script </w:t>
      </w:r>
      <w:r>
        <w:rPr>
          <w:rFonts w:ascii="Times New Roman" w:hAnsi="Times New Roman" w:hint="eastAsia"/>
          <w:color w:val="000000"/>
          <w:sz w:val="24"/>
          <w:szCs w:val="24"/>
        </w:rPr>
        <w:t xml:space="preserve">for Chinese Language </w:t>
      </w:r>
      <w:r>
        <w:rPr>
          <w:rFonts w:ascii="Times New Roman" w:hAnsi="Times New Roman"/>
          <w:color w:val="000000"/>
          <w:sz w:val="24"/>
          <w:szCs w:val="24"/>
        </w:rPr>
        <w:t xml:space="preserve">is mainly defined in </w:t>
      </w:r>
      <w:r>
        <w:rPr>
          <w:rFonts w:ascii="Times New Roman" w:hAnsi="Times New Roman" w:hint="eastAsia"/>
          <w:color w:val="000000"/>
          <w:sz w:val="24"/>
          <w:szCs w:val="24"/>
        </w:rPr>
        <w:t>this</w:t>
      </w:r>
      <w:r>
        <w:rPr>
          <w:rFonts w:ascii="Times New Roman" w:hAnsi="Times New Roman"/>
          <w:color w:val="000000"/>
          <w:sz w:val="24"/>
          <w:szCs w:val="24"/>
        </w:rPr>
        <w:t xml:space="preserve"> specification: </w:t>
      </w:r>
    </w:p>
    <w:p w:rsidR="00DC058D" w:rsidRPr="00835C8B" w:rsidRDefault="00835C8B">
      <w:pPr>
        <w:spacing w:line="360" w:lineRule="auto"/>
        <w:rPr>
          <w:rFonts w:ascii="Times New Roman" w:hAnsi="Times New Roman"/>
          <w:color w:val="000000"/>
          <w:sz w:val="24"/>
          <w:szCs w:val="24"/>
          <w:lang w:val="es-ES_tradnl"/>
        </w:rPr>
      </w:pPr>
      <w:r>
        <w:rPr>
          <w:rFonts w:ascii="Times New Roman" w:hAnsi="Times New Roman" w:hint="eastAsia"/>
          <w:color w:val="000000"/>
          <w:sz w:val="24"/>
          <w:szCs w:val="24"/>
        </w:rPr>
        <w:tab/>
      </w:r>
      <w:r w:rsidRPr="00835C8B">
        <w:rPr>
          <w:rFonts w:ascii="Times New Roman" w:hAnsi="Times New Roman"/>
          <w:color w:val="000000"/>
          <w:sz w:val="24"/>
          <w:szCs w:val="24"/>
          <w:lang w:val="es-ES_tradnl"/>
        </w:rPr>
        <w:t xml:space="preserve">ISO 15924 code: </w:t>
      </w:r>
      <w:r w:rsidRPr="00835C8B">
        <w:rPr>
          <w:rFonts w:ascii="Times New Roman" w:hAnsi="Times New Roman"/>
          <w:b/>
          <w:color w:val="000000"/>
          <w:sz w:val="24"/>
          <w:szCs w:val="24"/>
          <w:lang w:val="es-ES_tradnl"/>
        </w:rPr>
        <w:t>Hani</w:t>
      </w:r>
    </w:p>
    <w:p w:rsidR="00DC058D" w:rsidRPr="00835C8B" w:rsidRDefault="00835C8B">
      <w:pPr>
        <w:spacing w:line="360" w:lineRule="auto"/>
        <w:rPr>
          <w:rFonts w:ascii="Times New Roman" w:hAnsi="Times New Roman"/>
          <w:color w:val="000000"/>
          <w:sz w:val="24"/>
          <w:szCs w:val="24"/>
          <w:lang w:val="es-ES_tradnl"/>
        </w:rPr>
      </w:pPr>
      <w:r w:rsidRPr="00835C8B">
        <w:rPr>
          <w:rFonts w:ascii="Times New Roman" w:hAnsi="Times New Roman" w:hint="eastAsia"/>
          <w:color w:val="000000"/>
          <w:sz w:val="24"/>
          <w:szCs w:val="24"/>
          <w:lang w:val="es-ES_tradnl"/>
        </w:rPr>
        <w:tab/>
      </w:r>
      <w:r w:rsidRPr="00835C8B">
        <w:rPr>
          <w:rFonts w:ascii="Times New Roman" w:hAnsi="Times New Roman"/>
          <w:color w:val="000000"/>
          <w:sz w:val="24"/>
          <w:szCs w:val="24"/>
          <w:lang w:val="es-ES_tradnl"/>
        </w:rPr>
        <w:t>ISO 15924 no.: 500</w:t>
      </w:r>
    </w:p>
    <w:p w:rsidR="00DC058D" w:rsidRDefault="00835C8B">
      <w:pPr>
        <w:spacing w:line="360" w:lineRule="auto"/>
        <w:rPr>
          <w:rFonts w:ascii="Times New Roman" w:hAnsi="Times New Roman"/>
          <w:color w:val="000000"/>
          <w:sz w:val="24"/>
          <w:szCs w:val="24"/>
        </w:rPr>
      </w:pPr>
      <w:r w:rsidRPr="00835C8B">
        <w:rPr>
          <w:rFonts w:ascii="Times New Roman" w:hAnsi="Times New Roman" w:hint="eastAsia"/>
          <w:color w:val="000000"/>
          <w:sz w:val="24"/>
          <w:szCs w:val="24"/>
          <w:lang w:val="es-ES_tradnl"/>
        </w:rPr>
        <w:tab/>
      </w:r>
      <w:r>
        <w:rPr>
          <w:rFonts w:ascii="Times New Roman" w:hAnsi="Times New Roman"/>
          <w:color w:val="000000"/>
          <w:sz w:val="24"/>
          <w:szCs w:val="24"/>
        </w:rPr>
        <w:t>English Name: Han (</w:t>
      </w:r>
      <w:proofErr w:type="spellStart"/>
      <w:r>
        <w:rPr>
          <w:rFonts w:ascii="Times New Roman" w:hAnsi="Times New Roman"/>
          <w:color w:val="000000"/>
          <w:sz w:val="24"/>
          <w:szCs w:val="24"/>
        </w:rPr>
        <w:t>Hanzi</w:t>
      </w:r>
      <w:proofErr w:type="spellEnd"/>
      <w:r>
        <w:rPr>
          <w:rFonts w:ascii="Times New Roman" w:hAnsi="Times New Roman"/>
          <w:color w:val="000000"/>
          <w:sz w:val="24"/>
          <w:szCs w:val="24"/>
        </w:rPr>
        <w:t>, Kanji, Hanja)</w:t>
      </w:r>
    </w:p>
    <w:p w:rsidR="00DC058D" w:rsidRDefault="00835C8B">
      <w:pPr>
        <w:spacing w:line="360" w:lineRule="auto"/>
        <w:rPr>
          <w:rFonts w:ascii="Times New Roman" w:hAnsi="Times New Roman"/>
          <w:color w:val="000000"/>
          <w:sz w:val="24"/>
          <w:szCs w:val="24"/>
        </w:rPr>
      </w:pPr>
      <w:proofErr w:type="spellStart"/>
      <w:r>
        <w:rPr>
          <w:rFonts w:ascii="Times New Roman" w:hAnsi="Times New Roman" w:hint="eastAsia"/>
          <w:color w:val="000000"/>
          <w:sz w:val="24"/>
          <w:szCs w:val="24"/>
        </w:rPr>
        <w:t>Haniis</w:t>
      </w:r>
      <w:proofErr w:type="spellEnd"/>
      <w:r>
        <w:rPr>
          <w:rFonts w:ascii="Times New Roman" w:hAnsi="Times New Roman"/>
          <w:color w:val="000000"/>
          <w:sz w:val="24"/>
          <w:szCs w:val="24"/>
        </w:rPr>
        <w:t xml:space="preserve"> referred to as </w:t>
      </w:r>
      <w:proofErr w:type="spellStart"/>
      <w:r>
        <w:rPr>
          <w:rFonts w:ascii="Times New Roman" w:hAnsi="Times New Roman" w:hint="eastAsia"/>
          <w:color w:val="000000"/>
          <w:sz w:val="24"/>
          <w:szCs w:val="24"/>
        </w:rPr>
        <w:t>H</w:t>
      </w:r>
      <w:r>
        <w:rPr>
          <w:rFonts w:ascii="Times New Roman" w:hAnsi="Times New Roman"/>
          <w:color w:val="000000"/>
          <w:sz w:val="24"/>
          <w:szCs w:val="24"/>
        </w:rPr>
        <w:t>anzi</w:t>
      </w:r>
      <w:proofErr w:type="spellEnd"/>
      <w:r>
        <w:rPr>
          <w:rFonts w:ascii="Times New Roman" w:hAnsi="Times New Roman"/>
          <w:color w:val="000000"/>
          <w:sz w:val="24"/>
          <w:szCs w:val="24"/>
        </w:rPr>
        <w:t xml:space="preserve"> in Mandarin Chinese, </w:t>
      </w:r>
      <w:r>
        <w:rPr>
          <w:rFonts w:ascii="Times New Roman" w:hAnsi="Times New Roman" w:hint="eastAsia"/>
          <w:color w:val="000000"/>
          <w:sz w:val="24"/>
          <w:szCs w:val="24"/>
        </w:rPr>
        <w:t>K</w:t>
      </w:r>
      <w:r>
        <w:rPr>
          <w:rFonts w:ascii="Times New Roman" w:hAnsi="Times New Roman"/>
          <w:color w:val="000000"/>
          <w:sz w:val="24"/>
          <w:szCs w:val="24"/>
        </w:rPr>
        <w:t xml:space="preserve">anji in Japanese and </w:t>
      </w:r>
      <w:r>
        <w:rPr>
          <w:rFonts w:ascii="Times New Roman" w:hAnsi="Times New Roman" w:hint="eastAsia"/>
          <w:color w:val="000000"/>
          <w:sz w:val="24"/>
          <w:szCs w:val="24"/>
        </w:rPr>
        <w:t>H</w:t>
      </w:r>
      <w:r>
        <w:rPr>
          <w:rFonts w:ascii="Times New Roman" w:hAnsi="Times New Roman"/>
          <w:color w:val="000000"/>
          <w:sz w:val="24"/>
          <w:szCs w:val="24"/>
        </w:rPr>
        <w:t>anja in Korean</w:t>
      </w:r>
      <w:r>
        <w:rPr>
          <w:rFonts w:ascii="Times New Roman" w:hAnsi="Times New Roman" w:hint="eastAsia"/>
          <w:color w:val="000000"/>
          <w:sz w:val="24"/>
          <w:szCs w:val="24"/>
        </w:rPr>
        <w:t xml:space="preserve"> as its alias Name. The r</w:t>
      </w:r>
      <w:r>
        <w:rPr>
          <w:rFonts w:ascii="Times New Roman" w:hAnsi="Times New Roman"/>
          <w:color w:val="000000"/>
          <w:sz w:val="24"/>
          <w:szCs w:val="24"/>
        </w:rPr>
        <w:t xml:space="preserve">elationship </w:t>
      </w:r>
      <w:r>
        <w:rPr>
          <w:rFonts w:ascii="Times New Roman" w:hAnsi="Times New Roman" w:hint="eastAsia"/>
          <w:color w:val="000000"/>
          <w:sz w:val="24"/>
          <w:szCs w:val="24"/>
        </w:rPr>
        <w:t xml:space="preserve">between </w:t>
      </w:r>
      <w:proofErr w:type="spellStart"/>
      <w:r>
        <w:rPr>
          <w:rFonts w:ascii="Times New Roman" w:hAnsi="Times New Roman" w:hint="eastAsia"/>
          <w:color w:val="000000"/>
          <w:sz w:val="24"/>
          <w:szCs w:val="24"/>
        </w:rPr>
        <w:t>Hanzi</w:t>
      </w:r>
      <w:proofErr w:type="spellEnd"/>
      <w:r>
        <w:rPr>
          <w:rFonts w:ascii="Times New Roman" w:hAnsi="Times New Roman" w:hint="eastAsia"/>
          <w:color w:val="000000"/>
          <w:sz w:val="24"/>
          <w:szCs w:val="24"/>
        </w:rPr>
        <w:t xml:space="preserve">, Kanji and Hanja is </w:t>
      </w:r>
      <w:r>
        <w:rPr>
          <w:rFonts w:ascii="Times New Roman" w:hAnsi="Times New Roman"/>
          <w:color w:val="000000"/>
          <w:sz w:val="24"/>
          <w:szCs w:val="24"/>
        </w:rPr>
        <w:t>as shown below</w:t>
      </w:r>
      <w:r>
        <w:rPr>
          <w:rFonts w:ascii="Times New Roman" w:hAnsi="Times New Roman" w:hint="eastAsia"/>
          <w:color w:val="000000"/>
          <w:sz w:val="24"/>
          <w:szCs w:val="24"/>
        </w:rPr>
        <w:t>:</w:t>
      </w:r>
    </w:p>
    <w:p w:rsidR="00DC058D" w:rsidRDefault="006C4484">
      <w:pPr>
        <w:spacing w:line="360" w:lineRule="auto"/>
        <w:rPr>
          <w:rFonts w:ascii="Times New Roman" w:hAnsi="Times New Roman"/>
          <w:color w:val="000000"/>
          <w:sz w:val="24"/>
          <w:szCs w:val="24"/>
        </w:rPr>
      </w:pPr>
      <w:r>
        <w:rPr>
          <w:rFonts w:ascii="Times New Roman" w:hAnsi="Times New Roman"/>
          <w:noProof/>
          <w:color w:val="000000"/>
          <w:sz w:val="24"/>
          <w:szCs w:val="24"/>
        </w:rPr>
        <mc:AlternateContent>
          <mc:Choice Requires="wpg">
            <w:drawing>
              <wp:inline distT="0" distB="0" distL="0" distR="0">
                <wp:extent cx="5573395" cy="1808480"/>
                <wp:effectExtent l="0" t="0" r="0" b="3175"/>
                <wp:docPr id="4" name="组合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3395" cy="1808480"/>
                          <a:chOff x="0" y="0"/>
                          <a:chExt cx="8777" cy="2848"/>
                        </a:xfrm>
                      </wpg:grpSpPr>
                      <wps:wsp>
                        <wps:cNvPr id="5" name="矩形 1027"/>
                        <wps:cNvSpPr>
                          <a:spLocks noChangeArrowheads="1"/>
                        </wps:cNvSpPr>
                        <wps:spPr bwMode="auto">
                          <a:xfrm>
                            <a:off x="0" y="0"/>
                            <a:ext cx="8777" cy="2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椭圆 1028"/>
                        <wps:cNvSpPr>
                          <a:spLocks noChangeArrowheads="1"/>
                        </wps:cNvSpPr>
                        <wps:spPr bwMode="auto">
                          <a:xfrm>
                            <a:off x="2154" y="60"/>
                            <a:ext cx="4525" cy="2058"/>
                          </a:xfrm>
                          <a:prstGeom prst="ellipse">
                            <a:avLst/>
                          </a:prstGeom>
                          <a:gradFill rotWithShape="0">
                            <a:gsLst>
                              <a:gs pos="0">
                                <a:srgbClr val="FABF8E">
                                  <a:alpha val="0"/>
                                </a:srgbClr>
                              </a:gs>
                              <a:gs pos="50000">
                                <a:srgbClr val="FDE9D8">
                                  <a:alpha val="0"/>
                                </a:srgbClr>
                              </a:gs>
                              <a:gs pos="100000">
                                <a:srgbClr val="FABF8E">
                                  <a:alpha val="0"/>
                                </a:srgbClr>
                              </a:gs>
                            </a:gsLst>
                            <a:lin ang="2760000" scaled="1"/>
                          </a:gradFill>
                          <a:ln w="12700">
                            <a:solidFill>
                              <a:srgbClr val="FABF8E"/>
                            </a:solidFill>
                            <a:round/>
                            <a:headEnd/>
                            <a:tailEnd/>
                          </a:ln>
                          <a:effectLst>
                            <a:outerShdw dist="28397" dir="3806151" algn="ctr" rotWithShape="0">
                              <a:srgbClr val="974805">
                                <a:alpha val="50000"/>
                              </a:srgbClr>
                            </a:outerShdw>
                          </a:effectLst>
                        </wps:spPr>
                        <wps:txbx>
                          <w:txbxContent>
                            <w:p w:rsidR="005E05EB" w:rsidRDefault="005E05EB">
                              <w:pPr>
                                <w:jc w:val="center"/>
                                <w:rPr>
                                  <w:sz w:val="32"/>
                                  <w:szCs w:val="32"/>
                                </w:rPr>
                              </w:pPr>
                              <w:r>
                                <w:rPr>
                                  <w:sz w:val="32"/>
                                  <w:szCs w:val="32"/>
                                </w:rPr>
                                <w:t>Hani (Hans &amp;</w:t>
                              </w:r>
                              <w:proofErr w:type="spellStart"/>
                              <w:r>
                                <w:rPr>
                                  <w:sz w:val="32"/>
                                  <w:szCs w:val="32"/>
                                </w:rPr>
                                <w:t>Hant</w:t>
                              </w:r>
                              <w:proofErr w:type="spellEnd"/>
                              <w:r>
                                <w:rPr>
                                  <w:sz w:val="32"/>
                                  <w:szCs w:val="32"/>
                                </w:rPr>
                                <w:t>)</w:t>
                              </w:r>
                            </w:p>
                          </w:txbxContent>
                        </wps:txbx>
                        <wps:bodyPr rot="0" vert="horz" wrap="square" lIns="91440" tIns="45720" rIns="91440" bIns="45720" anchor="t" anchorCtr="0" upright="1">
                          <a:noAutofit/>
                        </wps:bodyPr>
                      </wps:wsp>
                      <wps:wsp>
                        <wps:cNvPr id="7" name="椭圆 1029"/>
                        <wps:cNvSpPr>
                          <a:spLocks noChangeArrowheads="1"/>
                        </wps:cNvSpPr>
                        <wps:spPr bwMode="auto">
                          <a:xfrm>
                            <a:off x="655" y="949"/>
                            <a:ext cx="3771" cy="1765"/>
                          </a:xfrm>
                          <a:prstGeom prst="ellipse">
                            <a:avLst/>
                          </a:prstGeom>
                          <a:gradFill rotWithShape="0">
                            <a:gsLst>
                              <a:gs pos="0">
                                <a:srgbClr val="D6E3BC"/>
                              </a:gs>
                              <a:gs pos="100000">
                                <a:srgbClr val="ECE9D8">
                                  <a:alpha val="0"/>
                                </a:srgbClr>
                              </a:gs>
                            </a:gsLst>
                            <a:lin ang="16200000" scaled="1"/>
                          </a:gradFill>
                          <a:ln w="12700">
                            <a:solidFill>
                              <a:srgbClr val="C2D59B"/>
                            </a:solidFill>
                            <a:round/>
                            <a:headEnd/>
                            <a:tailEnd/>
                          </a:ln>
                          <a:effectLst>
                            <a:outerShdw dist="28397" dir="3806151" algn="ctr" rotWithShape="0">
                              <a:srgbClr val="4F6128">
                                <a:alpha val="50000"/>
                              </a:srgbClr>
                            </a:outerShdw>
                          </a:effectLst>
                        </wps:spPr>
                        <wps:txbx>
                          <w:txbxContent>
                            <w:p w:rsidR="005E05EB" w:rsidRDefault="005E05EB">
                              <w:pPr>
                                <w:jc w:val="left"/>
                                <w:rPr>
                                  <w:sz w:val="32"/>
                                  <w:szCs w:val="32"/>
                                </w:rPr>
                              </w:pPr>
                              <w:proofErr w:type="spellStart"/>
                              <w:r>
                                <w:rPr>
                                  <w:sz w:val="32"/>
                                  <w:szCs w:val="32"/>
                                </w:rPr>
                                <w:t>Jpan</w:t>
                              </w:r>
                              <w:proofErr w:type="spellEnd"/>
                            </w:p>
                          </w:txbxContent>
                        </wps:txbx>
                        <wps:bodyPr rot="0" vert="horz" wrap="square" lIns="91440" tIns="45720" rIns="91440" bIns="45720" anchor="t" anchorCtr="0" upright="1">
                          <a:noAutofit/>
                        </wps:bodyPr>
                      </wps:wsp>
                      <wps:wsp>
                        <wps:cNvPr id="8" name="椭圆 1030"/>
                        <wps:cNvSpPr>
                          <a:spLocks noChangeArrowheads="1"/>
                        </wps:cNvSpPr>
                        <wps:spPr bwMode="auto">
                          <a:xfrm>
                            <a:off x="4200" y="965"/>
                            <a:ext cx="4133" cy="1764"/>
                          </a:xfrm>
                          <a:prstGeom prst="ellipse">
                            <a:avLst/>
                          </a:prstGeom>
                          <a:gradFill rotWithShape="0">
                            <a:gsLst>
                              <a:gs pos="0">
                                <a:srgbClr val="92CCDC">
                                  <a:alpha val="0"/>
                                </a:srgbClr>
                              </a:gs>
                              <a:gs pos="50000">
                                <a:srgbClr val="DAEEF3">
                                  <a:alpha val="0"/>
                                </a:srgbClr>
                              </a:gs>
                              <a:gs pos="100000">
                                <a:srgbClr val="92CCDC">
                                  <a:alpha val="0"/>
                                </a:srgbClr>
                              </a:gs>
                            </a:gsLst>
                            <a:lin ang="2760000" scaled="1"/>
                          </a:gradFill>
                          <a:ln w="12700">
                            <a:solidFill>
                              <a:srgbClr val="92CCDC"/>
                            </a:solidFill>
                            <a:round/>
                            <a:headEnd/>
                            <a:tailEnd/>
                          </a:ln>
                          <a:effectLst>
                            <a:outerShdw dist="28397" dir="3806151" algn="ctr" rotWithShape="0">
                              <a:srgbClr val="205867">
                                <a:alpha val="50000"/>
                              </a:srgbClr>
                            </a:outerShdw>
                          </a:effectLst>
                        </wps:spPr>
                        <wps:txbx>
                          <w:txbxContent>
                            <w:p w:rsidR="005E05EB" w:rsidRDefault="005E05EB">
                              <w:pPr>
                                <w:jc w:val="right"/>
                                <w:rPr>
                                  <w:sz w:val="32"/>
                                  <w:szCs w:val="32"/>
                                </w:rPr>
                              </w:pPr>
                              <w:proofErr w:type="spellStart"/>
                              <w:r>
                                <w:rPr>
                                  <w:sz w:val="32"/>
                                  <w:szCs w:val="32"/>
                                </w:rPr>
                                <w:t>Kore</w:t>
                              </w:r>
                              <w:proofErr w:type="spellEnd"/>
                            </w:p>
                          </w:txbxContent>
                        </wps:txbx>
                        <wps:bodyPr rot="0" vert="horz" wrap="square" lIns="91440" tIns="45720" rIns="91440" bIns="45720" anchor="t" anchorCtr="0" upright="1">
                          <a:noAutofit/>
                        </wps:bodyPr>
                      </wps:wsp>
                      <wps:wsp>
                        <wps:cNvPr id="9" name="矩形 1031"/>
                        <wps:cNvSpPr>
                          <a:spLocks noChangeArrowheads="1"/>
                        </wps:cNvSpPr>
                        <wps:spPr bwMode="auto">
                          <a:xfrm>
                            <a:off x="3223" y="1618"/>
                            <a:ext cx="1013"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5EB" w:rsidRDefault="005E05EB">
                              <w:r>
                                <w:t>Kanji</w:t>
                              </w:r>
                            </w:p>
                          </w:txbxContent>
                        </wps:txbx>
                        <wps:bodyPr rot="0" vert="horz" wrap="square" lIns="91440" tIns="45720" rIns="91440" bIns="45720" anchor="t" anchorCtr="0" upright="1">
                          <a:noAutofit/>
                        </wps:bodyPr>
                      </wps:wsp>
                      <wps:wsp>
                        <wps:cNvPr id="10" name="矩形 1032"/>
                        <wps:cNvSpPr>
                          <a:spLocks noChangeArrowheads="1"/>
                        </wps:cNvSpPr>
                        <wps:spPr bwMode="auto">
                          <a:xfrm>
                            <a:off x="4602" y="1656"/>
                            <a:ext cx="1012" cy="41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5EB" w:rsidRDefault="005E05EB">
                              <w:r>
                                <w:t>Hanja</w:t>
                              </w:r>
                            </w:p>
                          </w:txbxContent>
                        </wps:txbx>
                        <wps:bodyPr rot="0" vert="horz" wrap="square" lIns="91440" tIns="45720" rIns="91440" bIns="45720" anchor="t" anchorCtr="0" upright="1">
                          <a:noAutofit/>
                        </wps:bodyPr>
                      </wps:wsp>
                      <wps:wsp>
                        <wps:cNvPr id="11" name="矩形 1033"/>
                        <wps:cNvSpPr>
                          <a:spLocks noChangeArrowheads="1"/>
                        </wps:cNvSpPr>
                        <wps:spPr bwMode="auto">
                          <a:xfrm>
                            <a:off x="924" y="1785"/>
                            <a:ext cx="2594"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5EB" w:rsidRDefault="005E05EB">
                              <w:r>
                                <w:t>Hiragana + Katakana+</w:t>
                              </w:r>
                            </w:p>
                          </w:txbxContent>
                        </wps:txbx>
                        <wps:bodyPr rot="0" vert="horz" wrap="square" lIns="91440" tIns="45720" rIns="91440" bIns="45720" anchor="t" anchorCtr="0" upright="1">
                          <a:noAutofit/>
                        </wps:bodyPr>
                      </wps:wsp>
                      <wps:wsp>
                        <wps:cNvPr id="12" name="矩形 1034"/>
                        <wps:cNvSpPr>
                          <a:spLocks noChangeArrowheads="1"/>
                        </wps:cNvSpPr>
                        <wps:spPr bwMode="auto">
                          <a:xfrm>
                            <a:off x="5929" y="1875"/>
                            <a:ext cx="1680" cy="59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5EB" w:rsidRDefault="005E05EB">
                              <w:r>
                                <w:t>+Hangul</w:t>
                              </w:r>
                            </w:p>
                          </w:txbxContent>
                        </wps:txbx>
                        <wps:bodyPr rot="0" vert="horz" wrap="square" lIns="91440" tIns="45720" rIns="91440" bIns="45720" anchor="t" anchorCtr="0" upright="1">
                          <a:noAutofit/>
                        </wps:bodyPr>
                      </wps:wsp>
                    </wpg:wgp>
                  </a:graphicData>
                </a:graphic>
              </wp:inline>
            </w:drawing>
          </mc:Choice>
          <mc:Fallback>
            <w:pict>
              <v:group id="组合 1026" o:spid="_x0000_s1026" style="width:438.85pt;height:142.4pt;mso-position-horizontal-relative:char;mso-position-vertical-relative:line" coordsize="8777,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Sh9AUAAEEiAAAOAAAAZHJzL2Uyb0RvYy54bWzsWs2O40QQviPxDpbv2bj9b2szq5k4WSEt&#10;sNKCOPfYjm3huE23ZzK7iBtCHHkAJCTEhQNPgHicZV+D6mrbiT0ZlpmdDbNScohst7u6uqq+r6q7&#10;/fjJ1brULlMuClbNdPLI0LW0illSVNlM//KL5cTXNdHQKqElq9KZ/jIV+pOTjz96vKnD1GQ5K5OU&#10;ayCkEuGmnul509ThdCriPF1T8YjVaQWNK8bXtIFbnk0TTjcgfV1OTcNwpxvGk5qzOBUCnkaqUT9B&#10;+atVGjefr1YibbRypoNuDf5z/D+X/9OTxzTMOK3zIm7VoHfQYk2LCgbtRUW0odoFL66JWhcxZ4Kt&#10;mkcxW0/ZalXEKc4BZkOM0WyecnZR41yycJPVvZnAtCM73Vls/Nnlc64VyUy3da2ia3DRmz+/f/3T&#10;jxoxTFeaZ1NnIbz1lNcv6udczREun7H4awHN03G7vM/Uy9r55lOWgEh60TA0z9WKr6UImLh2hV54&#10;2XshvWq0GB46jmdZgaNrMbQR3/Btv/VTnIMzr/WL80Xb0/c8T3UzoZNUfkpDNSSq2aol5wTRJrYG&#10;Fe9m0Bc5rVP0k5Cmag0KM2gN+svvr//6VRrUUwbFtzprCmVKrWLznFZZeso52+QpTUApgnOQ2oJY&#10;1UHeCHDE3Wz7LxaiYc1F8zRla01ezHQO4EGn0ctnolHG7F6RPqzYsihLeE7Dsho8AKurJ+BS6Crb&#10;pHMRD98GRrDwF749sU13MbGNKJqcLuf2xF0Sz4msaD6PyHdyXGKHeZEkaSWH6bBJ7P/mqpYlFKp6&#10;dApWFokUJ1USPDufl1y7pMANS/y1IbPz2nSoBkYUzGU0JWLaxpkZTJau703spe1MAs/wJwYJzgLX&#10;sAM7Wg6n9Kyo0nefkraZ6YFjOuilHaVHczPwd31uNFwXDbBvWaxnut+/REMZfYsqQdc2tCjV9Y4p&#10;pPpbU4C7O0cDzFR4Koyds+QlhCpnEE7AvpAn4CJn/JWubYBzZ7r45oLyVNfKTyoI94DYtiRpvLEd&#10;z4QbvttyvttCqxhEzfRG19TlvFHEflHzIsthJIKGqdgp0M+qwBCW+imtkLqQBg7EB27HB3//9sfr&#10;n3+QfIAcNYA3uO498YFJHKB4oFS3ZVMJScm3towgJFvTcIaseY0T0rIsaiG5joY30AIkU4SY9PpX&#10;RZMjOUr3yz6ZaPkgE1rNwOXq8RCKp2dLf6GGKOucKoCi0hBp7asYfZlQMpUoR0YwdhuKixZB5N9e&#10;HFGAkCMM5d1KPdC4n3NZVBCpkLxNz0VdNRHTMk06nsfqoaenspLwJqbXTepm7lIaKYYe0ADUDy2M&#10;b4J0R9RYKrW+YRfACi/yZKMlhUwEpm8FkFeTAuBl+YZLHAKQKzMo+OKGA0T3OHpgssCDFK5Yim49&#10;qvzVaq24GL3aD68YZqvZiFyaq/Mr6L1F9JFnsJADV6m6Y8szwQHrDtcBNgGaCWwcVaV+yTOW50Hc&#10;YFHnuU6bjrqCsCss2trjEDwTuQvrbN7qMaSSm7C/mN+GS/Zin7iwbIEfLIvuBfxzM3KCs33J/YGA&#10;3166BBIdZoz7BT9GO5bIRw5AGtyuPWDVPeIACxPogWoNG2JckYAC+pYEbGJZPQnY/z8JBCasN+bj&#10;6LxzsRGdLhZL6/bibiKc26m3l3DuudhoNXq4xYYsYl1v7IL7KDaQb0wZs0e+GfFN0PHNm26vw+qJ&#10;ud+6eH9rG8s0gVXkdpFLcAWzJRxikJZwbPIWvnnbhsegtB4UuO3uwSjH7WORgYxbbZsc9xjazaQ9&#10;ywBEpnVE5p5dSAKJeLQNafUcdgBo2q5httB0cD95AE1okguCIzQHpx57d/Ov72g++O0/uUJHaCLx&#10;HpPmKGkSWA6PodmT2AGgGZhqQ5B4Pi7Ht8g0nQCaJDKdAFfxUFnesFI/Js3uRHLnrOHDQSY6/ojM&#10;MTIhL42R2XPYAZDpBCZU1LKe9b0RNIkLp6FHaNp3PQb8cKDZnr5351UPf3cbz9jhOwV1NqO+qZAf&#10;Quzew/Xulx8n/wAAAP//AwBQSwMEFAAGAAgAAAAhALwBh03eAAAABQEAAA8AAABkcnMvZG93bnJl&#10;di54bWxMj81qwzAQhO+FvoPYQm+N7PTHxrEcQmh7CoUkhZLbxtrYJtbKWIrtvH3VXtrLwjDDzLf5&#10;cjKtGKh3jWUF8SwCQVxa3XCl4HP/9pCCcB5ZY2uZFFzJwbK4vckx03bkLQ07X4lQwi5DBbX3XSal&#10;K2sy6Ga2Iw7eyfYGfZB9JXWPYyg3rZxH0Ys02HBYqLGjdU3leXcxCt5HHFeP8euwOZ/W18P++eNr&#10;E5NS93fTagHC0+T/wvCDH9ChCExHe2HtRKsgPOJ/b/DSJElAHBXM06cUZJHL//TFNwAAAP//AwBQ&#10;SwECLQAUAAYACAAAACEAtoM4kv4AAADhAQAAEwAAAAAAAAAAAAAAAAAAAAAAW0NvbnRlbnRfVHlw&#10;ZXNdLnhtbFBLAQItABQABgAIAAAAIQA4/SH/1gAAAJQBAAALAAAAAAAAAAAAAAAAAC8BAABfcmVs&#10;cy8ucmVsc1BLAQItABQABgAIAAAAIQASKzSh9AUAAEEiAAAOAAAAAAAAAAAAAAAAAC4CAABkcnMv&#10;ZTJvRG9jLnhtbFBLAQItABQABgAIAAAAIQC8AYdN3gAAAAUBAAAPAAAAAAAAAAAAAAAAAE4IAABk&#10;cnMvZG93bnJldi54bWxQSwUGAAAAAAQABADzAAAAWQkAAAAA&#10;">
                <v:rect id="矩形 1027" o:spid="_x0000_s1027" style="position:absolute;width:8777;height:2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oval id="椭圆 1028" o:spid="_x0000_s1028" style="position:absolute;left:2154;top:60;width:452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J38QA&#10;AADaAAAADwAAAGRycy9kb3ducmV2LnhtbESP0WrCQBRE34X+w3ILfRHdNNRQo5sQBGnBPljjB1yy&#10;1yQ2ezdkV03/visUfBxm5gyzzkfTiSsNrrWs4HUegSCurG65VnAst7N3EM4ja+wsk4JfcpBnT5M1&#10;ptre+JuuB1+LAGGXooLG+z6V0lUNGXRz2xMH72QHgz7IoZZ6wFuAm07GUZRIgy2HhQZ72jRU/Rwu&#10;RsGiwN2m+3qLy+Ij2ZcxLvvz1Cv18jwWKxCeRv8I/7c/tYIE7l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yd/EAAAA2gAAAA8AAAAAAAAAAAAAAAAAmAIAAGRycy9k&#10;b3ducmV2LnhtbFBLBQYAAAAABAAEAPUAAACJAwAAAAA=&#10;" fillcolor="#fabf8e" strokecolor="#fabf8e" strokeweight="1pt">
                  <v:fill opacity="0" color2="#fde9d8" o:opacity2="0" angle="44" focus="50%" type="gradient"/>
                  <v:shadow on="t" color="#974805" opacity=".5" offset=".35275mm,.70553mm"/>
                  <v:textbox>
                    <w:txbxContent>
                      <w:p w:rsidR="005E05EB" w:rsidRDefault="005E05EB">
                        <w:pPr>
                          <w:jc w:val="center"/>
                          <w:rPr>
                            <w:sz w:val="32"/>
                            <w:szCs w:val="32"/>
                          </w:rPr>
                        </w:pPr>
                        <w:r>
                          <w:rPr>
                            <w:sz w:val="32"/>
                            <w:szCs w:val="32"/>
                          </w:rPr>
                          <w:t>Hani (Hans &amp;</w:t>
                        </w:r>
                        <w:proofErr w:type="spellStart"/>
                        <w:r>
                          <w:rPr>
                            <w:sz w:val="32"/>
                            <w:szCs w:val="32"/>
                          </w:rPr>
                          <w:t>Hant</w:t>
                        </w:r>
                        <w:proofErr w:type="spellEnd"/>
                        <w:r>
                          <w:rPr>
                            <w:sz w:val="32"/>
                            <w:szCs w:val="32"/>
                          </w:rPr>
                          <w:t>)</w:t>
                        </w:r>
                      </w:p>
                    </w:txbxContent>
                  </v:textbox>
                </v:oval>
                <v:oval id="椭圆 1029" o:spid="_x0000_s1029" style="position:absolute;left:655;top:949;width:377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7G8EA&#10;AADaAAAADwAAAGRycy9kb3ducmV2LnhtbESPQWvCQBSE70L/w/IKvelGDyrRVYqgiPVi9Ac8ss8k&#10;Nvs27D41/fddodDjMDPfMMt171r1oBAbzwbGowwUceltw5WBy3k7nIOKgmyx9UwGfijCevU2WGJu&#10;/ZNP9CikUgnCMUcDtUiXax3LmhzGke+Ik3f1waEkGSptAz4T3LV6kmVT7bDhtFBjR5uayu/i7gwU&#10;1W0vF5kdrsX4FL785rgru7kxH+/95wKUUC//4b/23hqYwetKug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OxvBAAAA2gAAAA8AAAAAAAAAAAAAAAAAmAIAAGRycy9kb3du&#10;cmV2LnhtbFBLBQYAAAAABAAEAPUAAACGAwAAAAA=&#10;" fillcolor="#d6e3bc" strokecolor="#c2d59b" strokeweight="1pt">
                  <v:fill color2="#ece9d8" o:opacity2="0" angle="180" focus="100%" type="gradient"/>
                  <v:shadow on="t" color="#4f6128" opacity=".5" offset=".35275mm,.70553mm"/>
                  <v:textbox>
                    <w:txbxContent>
                      <w:p w:rsidR="005E05EB" w:rsidRDefault="005E05EB">
                        <w:pPr>
                          <w:jc w:val="left"/>
                          <w:rPr>
                            <w:sz w:val="32"/>
                            <w:szCs w:val="32"/>
                          </w:rPr>
                        </w:pPr>
                        <w:proofErr w:type="spellStart"/>
                        <w:r>
                          <w:rPr>
                            <w:sz w:val="32"/>
                            <w:szCs w:val="32"/>
                          </w:rPr>
                          <w:t>Jpan</w:t>
                        </w:r>
                        <w:proofErr w:type="spellEnd"/>
                      </w:p>
                    </w:txbxContent>
                  </v:textbox>
                </v:oval>
                <v:oval id="椭圆 1030" o:spid="_x0000_s1030" style="position:absolute;left:4200;top:965;width:4133;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dPsrsA&#10;AADaAAAADwAAAGRycy9kb3ducmV2LnhtbERPuwrCMBTdBf8hXMFFNNVBpBpFRMFJ8YHgdmmubbG5&#10;KUm09e/NIDgeznuxak0l3uR8aVnBeJSAIM6sLjlXcL3shjMQPiBrrCyTgg95WC27nQWm2jZ8ovc5&#10;5CKGsE9RQRFCnUrps4IM+pGtiSP3sM5giNDlUjtsYrip5CRJptJgybGhwJo2BWXP88soOJqTu9GT&#10;tocGBwcd1nd5fN2V6vfa9RxEoDb8xT/3XiuIW+OVe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XT7K7AAAA2gAAAA8AAAAAAAAAAAAAAAAAmAIAAGRycy9kb3ducmV2Lnht&#10;bFBLBQYAAAAABAAEAPUAAACAAwAAAAA=&#10;" fillcolor="#92ccdc" strokecolor="#92ccdc" strokeweight="1pt">
                  <v:fill opacity="0" color2="#daeef3" o:opacity2="0" angle="44" focus="50%" type="gradient"/>
                  <v:shadow on="t" color="#205867" opacity=".5" offset=".35275mm,.70553mm"/>
                  <v:textbox>
                    <w:txbxContent>
                      <w:p w:rsidR="005E05EB" w:rsidRDefault="005E05EB">
                        <w:pPr>
                          <w:jc w:val="right"/>
                          <w:rPr>
                            <w:sz w:val="32"/>
                            <w:szCs w:val="32"/>
                          </w:rPr>
                        </w:pPr>
                        <w:proofErr w:type="spellStart"/>
                        <w:r>
                          <w:rPr>
                            <w:sz w:val="32"/>
                            <w:szCs w:val="32"/>
                          </w:rPr>
                          <w:t>Kore</w:t>
                        </w:r>
                        <w:proofErr w:type="spellEnd"/>
                      </w:p>
                    </w:txbxContent>
                  </v:textbox>
                </v:oval>
                <v:rect id="矩形 1031" o:spid="_x0000_s1031" style="position:absolute;left:3223;top:1618;width:1013;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mdcIA&#10;AADaAAAADwAAAGRycy9kb3ducmV2LnhtbESPT4vCMBTE7wt+h/AEb2uqwrLWRhG14B72sFXx+mhe&#10;/2DzUpqo9dubBcHjMDO/YZJVbxpxo87VlhVMxhEI4tzqmksFx0P6+Q3CeWSNjWVS8CAHq+XgI8FY&#10;2zv/0S3zpQgQdjEqqLxvYyldXpFBN7YtcfAK2xn0QXal1B3eA9w0chpFX9JgzWGhwpY2FeWX7GoU&#10;ZOlJ/87Pfna2fVrufrbbYtcelBoN+/UChKfev8Ov9l4rmMP/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yZ1wgAAANoAAAAPAAAAAAAAAAAAAAAAAJgCAABkcnMvZG93&#10;bnJldi54bWxQSwUGAAAAAAQABAD1AAAAhwMAAAAA&#10;" stroked="f">
                  <v:fill opacity="0"/>
                  <v:textbox>
                    <w:txbxContent>
                      <w:p w:rsidR="005E05EB" w:rsidRDefault="005E05EB">
                        <w:r>
                          <w:t>Kanji</w:t>
                        </w:r>
                      </w:p>
                    </w:txbxContent>
                  </v:textbox>
                </v:rect>
                <v:rect id="矩形 1032" o:spid="_x0000_s1032" style="position:absolute;left:4602;top:1656;width:101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N0sQA&#10;AADbAAAADwAAAGRycy9kb3ducmV2LnhtbESPQWvCQBCF74L/YRmhN93Ygmh0FVED7aEHo+J1yI5J&#10;MDsbsltN/33nIPQ2w3vz3jerTe8a9aAu1J4NTCcJKOLC25pLA+dTNp6DChHZYuOZDPxSgM16OFhh&#10;av2Tj/TIY6kkhEOKBqoY21TrUFTkMEx8SyzazXcOo6xdqW2HTwl3jX5Pkpl2WLM0VNjSrqLinv84&#10;A3l2sd+La/y4+j4rD1/7/e3Qnox5G/XbJahIffw3v64/reALvf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DTdLEAAAA2wAAAA8AAAAAAAAAAAAAAAAAmAIAAGRycy9k&#10;b3ducmV2LnhtbFBLBQYAAAAABAAEAPUAAACJAwAAAAA=&#10;" stroked="f">
                  <v:fill opacity="0"/>
                  <v:textbox>
                    <w:txbxContent>
                      <w:p w:rsidR="005E05EB" w:rsidRDefault="005E05EB">
                        <w:r>
                          <w:t>Hanja</w:t>
                        </w:r>
                      </w:p>
                    </w:txbxContent>
                  </v:textbox>
                </v:rect>
                <v:rect id="矩形 1033" o:spid="_x0000_s1033" style="position:absolute;left:924;top:1785;width:2594;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ScIA&#10;AADbAAAADwAAAGRycy9kb3ducmV2LnhtbERPTWvCQBC9F/wPywjemo0VpE1dRaoBPXho0uJ1yI5J&#10;MDsbsmuS/vuuIHibx/uc1WY0jeipc7VlBfMoBkFcWF1zqeAnT1/fQTiPrLGxTAr+yMFmPXlZYaLt&#10;wN/UZ74UIYRdggoq79tESldUZNBFtiUO3MV2Bn2AXSl1h0MIN418i+OlNFhzaKiwpa+Kimt2Mwqy&#10;9FefPs5+cbZjWu6Pu91l3+ZKzabj9hOEp9E/xQ/3QYf5c7j/Eg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hJwgAAANsAAAAPAAAAAAAAAAAAAAAAAJgCAABkcnMvZG93&#10;bnJldi54bWxQSwUGAAAAAAQABAD1AAAAhwMAAAAA&#10;" stroked="f">
                  <v:fill opacity="0"/>
                  <v:textbox>
                    <w:txbxContent>
                      <w:p w:rsidR="005E05EB" w:rsidRDefault="005E05EB">
                        <w:r>
                          <w:t>Hiragana + Katakana+</w:t>
                        </w:r>
                      </w:p>
                    </w:txbxContent>
                  </v:textbox>
                </v:rect>
                <v:rect id="矩形 1034" o:spid="_x0000_s1034" style="position:absolute;left:5929;top:1875;width:1680;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12PsEA&#10;AADbAAAADwAAAGRycy9kb3ducmV2LnhtbERPS4vCMBC+L/gfwgje1lQXZK2mImpBD3vYqngdmukD&#10;m0lpslr/vVkQvM3H95zlqjeNuFHnassKJuMIBHFudc2lgtMx/fwG4TyyxsYyKXiQg1Uy+FhirO2d&#10;f+mW+VKEEHYxKqi8b2MpXV6RQTe2LXHgCtsZ9AF2pdQd3kO4aeQ0imbSYM2hocKWNhXl1+zPKMjS&#10;s/6ZX/zXxfZpuTtst8WuPSo1GvbrBQhPvX+LX+69DvOn8P9LOE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dj7BAAAA2wAAAA8AAAAAAAAAAAAAAAAAmAIAAGRycy9kb3du&#10;cmV2LnhtbFBLBQYAAAAABAAEAPUAAACGAwAAAAA=&#10;" stroked="f">
                  <v:fill opacity="0"/>
                  <v:textbox>
                    <w:txbxContent>
                      <w:p w:rsidR="005E05EB" w:rsidRDefault="005E05EB">
                        <w:r>
                          <w:t>+Hangul</w:t>
                        </w:r>
                      </w:p>
                    </w:txbxContent>
                  </v:textbox>
                </v:rect>
                <w10:anchorlock/>
              </v:group>
            </w:pict>
          </mc:Fallback>
        </mc:AlternateContent>
      </w:r>
    </w:p>
    <w:p w:rsidR="00DC058D" w:rsidRDefault="00835C8B">
      <w:pPr>
        <w:spacing w:line="360" w:lineRule="auto"/>
        <w:rPr>
          <w:rFonts w:ascii="Times New Roman" w:hAnsi="Times New Roman"/>
          <w:color w:val="000000"/>
          <w:sz w:val="24"/>
          <w:szCs w:val="24"/>
        </w:rPr>
      </w:pPr>
      <w:r>
        <w:rPr>
          <w:rFonts w:ascii="Times New Roman" w:hAnsi="Times New Roman" w:hint="eastAsia"/>
          <w:color w:val="000000"/>
          <w:sz w:val="24"/>
          <w:szCs w:val="24"/>
        </w:rPr>
        <w:t>Han</w:t>
      </w:r>
      <w:r>
        <w:rPr>
          <w:rFonts w:ascii="Times New Roman" w:hAnsi="Times New Roman"/>
          <w:color w:val="000000"/>
          <w:sz w:val="24"/>
          <w:szCs w:val="24"/>
        </w:rPr>
        <w:t xml:space="preserve"> is used to write Japanese </w:t>
      </w:r>
      <w:r>
        <w:rPr>
          <w:rFonts w:ascii="Times New Roman" w:hAnsi="Times New Roman" w:hint="eastAsia"/>
          <w:color w:val="000000"/>
          <w:sz w:val="24"/>
          <w:szCs w:val="24"/>
        </w:rPr>
        <w:t xml:space="preserve">as </w:t>
      </w:r>
      <w:r>
        <w:rPr>
          <w:rFonts w:ascii="Times New Roman" w:hAnsi="Times New Roman"/>
          <w:color w:val="000000"/>
          <w:sz w:val="24"/>
          <w:szCs w:val="24"/>
        </w:rPr>
        <w:t>Kanji in addition to two other scripts (Hiragana and Katakana)</w:t>
      </w:r>
      <w:r>
        <w:rPr>
          <w:rFonts w:ascii="Times New Roman" w:hAnsi="Times New Roman" w:hint="eastAsia"/>
          <w:color w:val="000000"/>
          <w:sz w:val="24"/>
          <w:szCs w:val="24"/>
        </w:rPr>
        <w:t xml:space="preserve">, together as </w:t>
      </w:r>
      <w:proofErr w:type="spellStart"/>
      <w:r>
        <w:rPr>
          <w:rFonts w:ascii="Times New Roman" w:hAnsi="Times New Roman" w:hint="eastAsia"/>
          <w:color w:val="000000"/>
          <w:sz w:val="24"/>
          <w:szCs w:val="24"/>
        </w:rPr>
        <w:t>Jpan</w:t>
      </w:r>
      <w:proofErr w:type="spellEnd"/>
      <w:r>
        <w:rPr>
          <w:rFonts w:ascii="Times New Roman" w:hAnsi="Times New Roman"/>
          <w:color w:val="000000"/>
          <w:sz w:val="24"/>
          <w:szCs w:val="24"/>
        </w:rPr>
        <w:t>:</w:t>
      </w:r>
    </w:p>
    <w:p w:rsidR="00DC058D" w:rsidRPr="00835C8B" w:rsidRDefault="00835C8B">
      <w:pPr>
        <w:spacing w:line="360" w:lineRule="auto"/>
        <w:rPr>
          <w:rFonts w:ascii="Times New Roman" w:hAnsi="Times New Roman"/>
          <w:color w:val="000000"/>
          <w:sz w:val="24"/>
          <w:szCs w:val="24"/>
          <w:lang w:val="es-ES_tradnl"/>
        </w:rPr>
      </w:pPr>
      <w:r>
        <w:rPr>
          <w:rFonts w:ascii="Times New Roman" w:hAnsi="Times New Roman" w:hint="eastAsia"/>
          <w:color w:val="000000"/>
          <w:sz w:val="24"/>
          <w:szCs w:val="24"/>
        </w:rPr>
        <w:tab/>
      </w:r>
      <w:r w:rsidRPr="00835C8B">
        <w:rPr>
          <w:rFonts w:ascii="Times New Roman" w:hAnsi="Times New Roman"/>
          <w:color w:val="000000"/>
          <w:sz w:val="24"/>
          <w:szCs w:val="24"/>
          <w:lang w:val="es-ES_tradnl"/>
        </w:rPr>
        <w:t xml:space="preserve">ISO 15924 code: </w:t>
      </w:r>
      <w:r w:rsidRPr="00835C8B">
        <w:rPr>
          <w:rFonts w:ascii="Times New Roman" w:hAnsi="Times New Roman"/>
          <w:b/>
          <w:color w:val="000000"/>
          <w:sz w:val="24"/>
          <w:szCs w:val="24"/>
          <w:lang w:val="es-ES_tradnl"/>
        </w:rPr>
        <w:t>Jpan</w:t>
      </w:r>
    </w:p>
    <w:p w:rsidR="00DC058D" w:rsidRPr="00835C8B" w:rsidRDefault="00835C8B">
      <w:pPr>
        <w:spacing w:line="360" w:lineRule="auto"/>
        <w:rPr>
          <w:rFonts w:ascii="Times New Roman" w:hAnsi="Times New Roman"/>
          <w:color w:val="000000"/>
          <w:sz w:val="24"/>
          <w:szCs w:val="24"/>
          <w:lang w:val="es-ES_tradnl"/>
        </w:rPr>
      </w:pPr>
      <w:r w:rsidRPr="00835C8B">
        <w:rPr>
          <w:rFonts w:ascii="Times New Roman" w:hAnsi="Times New Roman" w:hint="eastAsia"/>
          <w:color w:val="000000"/>
          <w:sz w:val="24"/>
          <w:szCs w:val="24"/>
          <w:lang w:val="es-ES_tradnl"/>
        </w:rPr>
        <w:tab/>
      </w:r>
      <w:r w:rsidRPr="00835C8B">
        <w:rPr>
          <w:rFonts w:ascii="Times New Roman" w:hAnsi="Times New Roman"/>
          <w:color w:val="000000"/>
          <w:sz w:val="24"/>
          <w:szCs w:val="24"/>
          <w:lang w:val="es-ES_tradnl"/>
        </w:rPr>
        <w:t>ISO 15924 no.: 413</w:t>
      </w:r>
    </w:p>
    <w:p w:rsidR="00DC058D" w:rsidRDefault="00835C8B">
      <w:pPr>
        <w:spacing w:line="360" w:lineRule="auto"/>
        <w:rPr>
          <w:rFonts w:ascii="Times New Roman" w:hAnsi="Times New Roman"/>
          <w:color w:val="000000"/>
          <w:sz w:val="24"/>
          <w:szCs w:val="24"/>
        </w:rPr>
      </w:pPr>
      <w:r w:rsidRPr="00835C8B">
        <w:rPr>
          <w:rFonts w:ascii="Times New Roman" w:hAnsi="Times New Roman" w:hint="eastAsia"/>
          <w:color w:val="000000"/>
          <w:sz w:val="24"/>
          <w:szCs w:val="24"/>
          <w:lang w:val="es-ES_tradnl"/>
        </w:rPr>
        <w:tab/>
      </w:r>
      <w:r>
        <w:rPr>
          <w:rFonts w:ascii="Times New Roman" w:hAnsi="Times New Roman"/>
          <w:color w:val="000000"/>
          <w:sz w:val="24"/>
          <w:szCs w:val="24"/>
        </w:rPr>
        <w:t>English Name: Japanese (alias for Han + Hiragana + Katakana)</w:t>
      </w:r>
    </w:p>
    <w:p w:rsidR="00DC058D" w:rsidRDefault="00835C8B">
      <w:pPr>
        <w:spacing w:line="360" w:lineRule="auto"/>
        <w:rPr>
          <w:rFonts w:ascii="Times New Roman" w:hAnsi="Times New Roman"/>
          <w:color w:val="000000"/>
          <w:sz w:val="24"/>
          <w:szCs w:val="24"/>
        </w:rPr>
      </w:pPr>
      <w:r>
        <w:rPr>
          <w:rFonts w:ascii="Times New Roman" w:hAnsi="Times New Roman" w:hint="eastAsia"/>
          <w:color w:val="000000"/>
          <w:sz w:val="24"/>
          <w:szCs w:val="24"/>
        </w:rPr>
        <w:t xml:space="preserve">And another application is </w:t>
      </w:r>
      <w:r>
        <w:rPr>
          <w:rFonts w:ascii="Times New Roman" w:hAnsi="Times New Roman"/>
          <w:color w:val="000000"/>
          <w:sz w:val="24"/>
          <w:szCs w:val="24"/>
        </w:rPr>
        <w:t>Hanja</w:t>
      </w:r>
      <w:r>
        <w:rPr>
          <w:rFonts w:ascii="Times New Roman" w:hAnsi="Times New Roman" w:hint="eastAsia"/>
          <w:color w:val="000000"/>
          <w:sz w:val="24"/>
          <w:szCs w:val="24"/>
        </w:rPr>
        <w:t xml:space="preserve"> in </w:t>
      </w:r>
      <w:r>
        <w:rPr>
          <w:rFonts w:ascii="Times New Roman" w:hAnsi="Times New Roman"/>
          <w:color w:val="000000"/>
          <w:sz w:val="24"/>
          <w:szCs w:val="24"/>
        </w:rPr>
        <w:t>Korean in addition to the Hangul script</w:t>
      </w:r>
      <w:r>
        <w:rPr>
          <w:rFonts w:ascii="Times New Roman" w:hAnsi="Times New Roman" w:hint="eastAsia"/>
          <w:color w:val="000000"/>
          <w:sz w:val="24"/>
          <w:szCs w:val="24"/>
        </w:rPr>
        <w:t xml:space="preserve">, together as </w:t>
      </w:r>
      <w:proofErr w:type="spellStart"/>
      <w:r>
        <w:rPr>
          <w:rFonts w:ascii="Times New Roman" w:hAnsi="Times New Roman" w:hint="eastAsia"/>
          <w:color w:val="000000"/>
          <w:sz w:val="24"/>
          <w:szCs w:val="24"/>
        </w:rPr>
        <w:t>Kore</w:t>
      </w:r>
      <w:proofErr w:type="spellEnd"/>
      <w:r>
        <w:rPr>
          <w:rFonts w:ascii="Times New Roman" w:hAnsi="Times New Roman"/>
          <w:color w:val="000000"/>
          <w:sz w:val="24"/>
          <w:szCs w:val="24"/>
        </w:rPr>
        <w:t>.</w:t>
      </w:r>
    </w:p>
    <w:p w:rsidR="00DC058D" w:rsidRPr="00835C8B" w:rsidRDefault="00835C8B">
      <w:pPr>
        <w:spacing w:line="360" w:lineRule="auto"/>
        <w:rPr>
          <w:rFonts w:ascii="Times New Roman" w:hAnsi="Times New Roman"/>
          <w:color w:val="000000"/>
          <w:sz w:val="24"/>
          <w:szCs w:val="24"/>
          <w:lang w:val="es-ES_tradnl"/>
        </w:rPr>
      </w:pPr>
      <w:r>
        <w:rPr>
          <w:rFonts w:ascii="Times New Roman" w:hAnsi="Times New Roman" w:hint="eastAsia"/>
          <w:color w:val="000000"/>
          <w:sz w:val="24"/>
          <w:szCs w:val="24"/>
        </w:rPr>
        <w:tab/>
      </w:r>
      <w:r w:rsidRPr="00835C8B">
        <w:rPr>
          <w:rFonts w:ascii="Times New Roman" w:hAnsi="Times New Roman"/>
          <w:color w:val="000000"/>
          <w:sz w:val="24"/>
          <w:szCs w:val="24"/>
          <w:lang w:val="es-ES_tradnl"/>
        </w:rPr>
        <w:t xml:space="preserve">ISO 15924 code: </w:t>
      </w:r>
      <w:r w:rsidRPr="00835C8B">
        <w:rPr>
          <w:rFonts w:ascii="Times New Roman" w:hAnsi="Times New Roman"/>
          <w:b/>
          <w:color w:val="000000"/>
          <w:sz w:val="24"/>
          <w:szCs w:val="24"/>
          <w:lang w:val="es-ES_tradnl"/>
        </w:rPr>
        <w:t>Kore</w:t>
      </w:r>
    </w:p>
    <w:p w:rsidR="00DC058D" w:rsidRPr="00835C8B" w:rsidRDefault="00835C8B">
      <w:pPr>
        <w:spacing w:line="360" w:lineRule="auto"/>
        <w:rPr>
          <w:rFonts w:ascii="Times New Roman" w:hAnsi="Times New Roman"/>
          <w:color w:val="000000"/>
          <w:sz w:val="24"/>
          <w:szCs w:val="24"/>
          <w:lang w:val="es-ES_tradnl"/>
        </w:rPr>
      </w:pPr>
      <w:r w:rsidRPr="00835C8B">
        <w:rPr>
          <w:rFonts w:ascii="Times New Roman" w:hAnsi="Times New Roman" w:hint="eastAsia"/>
          <w:color w:val="000000"/>
          <w:sz w:val="24"/>
          <w:szCs w:val="24"/>
          <w:lang w:val="es-ES_tradnl"/>
        </w:rPr>
        <w:tab/>
      </w:r>
      <w:r w:rsidRPr="00835C8B">
        <w:rPr>
          <w:rFonts w:ascii="Times New Roman" w:hAnsi="Times New Roman"/>
          <w:color w:val="000000"/>
          <w:sz w:val="24"/>
          <w:szCs w:val="24"/>
          <w:lang w:val="es-ES_tradnl"/>
        </w:rPr>
        <w:t>ISO 15924 no.: 287</w:t>
      </w:r>
    </w:p>
    <w:p w:rsidR="00DC058D" w:rsidRDefault="00835C8B">
      <w:pPr>
        <w:spacing w:line="360" w:lineRule="auto"/>
        <w:rPr>
          <w:rFonts w:ascii="Times New Roman" w:hAnsi="Times New Roman"/>
          <w:color w:val="000000"/>
          <w:sz w:val="24"/>
          <w:szCs w:val="24"/>
        </w:rPr>
      </w:pPr>
      <w:r w:rsidRPr="00835C8B">
        <w:rPr>
          <w:rFonts w:ascii="Times New Roman" w:hAnsi="Times New Roman" w:hint="eastAsia"/>
          <w:color w:val="000000"/>
          <w:sz w:val="24"/>
          <w:szCs w:val="24"/>
          <w:lang w:val="es-ES_tradnl"/>
        </w:rPr>
        <w:tab/>
      </w:r>
      <w:r>
        <w:rPr>
          <w:rFonts w:ascii="Times New Roman" w:hAnsi="Times New Roman"/>
          <w:color w:val="000000"/>
          <w:sz w:val="24"/>
          <w:szCs w:val="24"/>
        </w:rPr>
        <w:t>English Name: Korean (alias for Hangul + Han)</w:t>
      </w:r>
    </w:p>
    <w:p w:rsidR="00DC058D" w:rsidRDefault="00DC058D">
      <w:pPr>
        <w:spacing w:line="360" w:lineRule="auto"/>
        <w:rPr>
          <w:rFonts w:ascii="Times New Roman" w:hAnsi="Times New Roman"/>
          <w:color w:val="000000"/>
          <w:sz w:val="24"/>
          <w:szCs w:val="24"/>
        </w:rPr>
      </w:pPr>
    </w:p>
    <w:p w:rsidR="00DC058D" w:rsidRDefault="00835C8B">
      <w:pPr>
        <w:spacing w:line="360" w:lineRule="auto"/>
        <w:rPr>
          <w:rFonts w:ascii="Times New Roman" w:hAnsi="Times New Roman"/>
          <w:color w:val="000000"/>
          <w:sz w:val="24"/>
          <w:szCs w:val="24"/>
        </w:rPr>
      </w:pPr>
      <w:r>
        <w:rPr>
          <w:rFonts w:ascii="Times New Roman" w:hAnsi="Times New Roman" w:hint="eastAsia"/>
          <w:color w:val="000000"/>
          <w:sz w:val="24"/>
          <w:szCs w:val="24"/>
        </w:rPr>
        <w:t>Considered</w:t>
      </w:r>
      <w:r>
        <w:rPr>
          <w:rFonts w:ascii="Times New Roman" w:hAnsi="Times New Roman"/>
          <w:color w:val="000000"/>
          <w:sz w:val="24"/>
          <w:szCs w:val="24"/>
        </w:rPr>
        <w:t xml:space="preserve"> of the </w:t>
      </w:r>
      <w:r>
        <w:rPr>
          <w:rFonts w:ascii="Times New Roman" w:hAnsi="Times New Roman" w:hint="eastAsia"/>
          <w:color w:val="000000"/>
          <w:sz w:val="24"/>
          <w:szCs w:val="24"/>
        </w:rPr>
        <w:t>Chinese</w:t>
      </w:r>
      <w:r>
        <w:rPr>
          <w:rFonts w:ascii="Times New Roman" w:hAnsi="Times New Roman"/>
          <w:color w:val="000000"/>
          <w:sz w:val="24"/>
          <w:szCs w:val="24"/>
        </w:rPr>
        <w:t xml:space="preserve"> simplification in Mainland China in 20th century, </w:t>
      </w:r>
      <w:r>
        <w:rPr>
          <w:rFonts w:ascii="Times New Roman" w:hAnsi="Times New Roman" w:hint="eastAsia"/>
          <w:color w:val="000000"/>
          <w:sz w:val="24"/>
          <w:szCs w:val="24"/>
        </w:rPr>
        <w:t>t</w:t>
      </w:r>
      <w:r>
        <w:rPr>
          <w:rFonts w:ascii="Times New Roman" w:hAnsi="Times New Roman"/>
          <w:color w:val="000000"/>
          <w:sz w:val="24"/>
          <w:szCs w:val="24"/>
        </w:rPr>
        <w:t>here are</w:t>
      </w:r>
      <w:r>
        <w:rPr>
          <w:rFonts w:ascii="Times New Roman" w:hAnsi="Times New Roman" w:hint="eastAsia"/>
          <w:color w:val="000000"/>
          <w:sz w:val="24"/>
          <w:szCs w:val="24"/>
        </w:rPr>
        <w:t xml:space="preserve"> also</w:t>
      </w:r>
      <w:r>
        <w:rPr>
          <w:rFonts w:ascii="Times New Roman" w:hAnsi="Times New Roman"/>
          <w:color w:val="000000"/>
          <w:sz w:val="24"/>
          <w:szCs w:val="24"/>
        </w:rPr>
        <w:t xml:space="preserve"> two scripts</w:t>
      </w:r>
      <w:r>
        <w:rPr>
          <w:rFonts w:ascii="Times New Roman" w:hAnsi="Times New Roman" w:hint="eastAsia"/>
          <w:color w:val="000000"/>
          <w:sz w:val="24"/>
          <w:szCs w:val="24"/>
        </w:rPr>
        <w:t xml:space="preserve"> exist in ISO 15924</w:t>
      </w:r>
      <w:proofErr w:type="gramStart"/>
      <w:r>
        <w:rPr>
          <w:rFonts w:ascii="Times New Roman" w:hAnsi="Times New Roman" w:hint="eastAsia"/>
          <w:color w:val="000000"/>
          <w:sz w:val="24"/>
          <w:szCs w:val="24"/>
        </w:rPr>
        <w:t>:script</w:t>
      </w:r>
      <w:proofErr w:type="gramEnd"/>
      <w:r>
        <w:rPr>
          <w:rFonts w:ascii="Times New Roman" w:hAnsi="Times New Roman" w:hint="eastAsia"/>
          <w:color w:val="000000"/>
          <w:sz w:val="24"/>
          <w:szCs w:val="24"/>
        </w:rPr>
        <w:t xml:space="preserve"> Hans </w:t>
      </w:r>
      <w:r>
        <w:rPr>
          <w:rFonts w:ascii="Times New Roman" w:hAnsi="Times New Roman"/>
          <w:color w:val="000000"/>
          <w:sz w:val="24"/>
          <w:szCs w:val="24"/>
        </w:rPr>
        <w:t xml:space="preserve">for Mainland China and </w:t>
      </w:r>
      <w:r>
        <w:rPr>
          <w:rFonts w:ascii="Times New Roman" w:hAnsi="Times New Roman" w:hint="eastAsia"/>
          <w:color w:val="000000"/>
          <w:sz w:val="24"/>
          <w:szCs w:val="24"/>
        </w:rPr>
        <w:t xml:space="preserve">Singapore, script </w:t>
      </w:r>
      <w:proofErr w:type="spellStart"/>
      <w:r>
        <w:rPr>
          <w:rFonts w:ascii="Times New Roman" w:hAnsi="Times New Roman" w:hint="eastAsia"/>
          <w:color w:val="000000"/>
          <w:sz w:val="24"/>
          <w:szCs w:val="24"/>
        </w:rPr>
        <w:t>Hant</w:t>
      </w:r>
      <w:proofErr w:type="spellEnd"/>
      <w:r>
        <w:rPr>
          <w:rFonts w:ascii="Times New Roman" w:hAnsi="Times New Roman" w:hint="eastAsia"/>
          <w:color w:val="000000"/>
          <w:sz w:val="24"/>
          <w:szCs w:val="24"/>
        </w:rPr>
        <w:t xml:space="preserve"> for Taiwan, Hong Kong or </w:t>
      </w:r>
      <w:r>
        <w:rPr>
          <w:rFonts w:ascii="Times New Roman" w:hAnsi="Times New Roman"/>
          <w:color w:val="000000"/>
          <w:sz w:val="24"/>
          <w:szCs w:val="24"/>
        </w:rPr>
        <w:t>other regions:</w:t>
      </w:r>
    </w:p>
    <w:p w:rsidR="00DC058D" w:rsidRPr="00835C8B" w:rsidRDefault="00835C8B">
      <w:pPr>
        <w:spacing w:line="360" w:lineRule="auto"/>
        <w:rPr>
          <w:rFonts w:ascii="Times New Roman" w:hAnsi="Times New Roman"/>
          <w:color w:val="000000"/>
          <w:sz w:val="24"/>
          <w:szCs w:val="24"/>
          <w:lang w:val="es-ES_tradnl"/>
        </w:rPr>
      </w:pPr>
      <w:r>
        <w:rPr>
          <w:rFonts w:ascii="Times New Roman" w:hAnsi="Times New Roman" w:hint="eastAsia"/>
          <w:color w:val="000000"/>
          <w:sz w:val="24"/>
          <w:szCs w:val="24"/>
        </w:rPr>
        <w:tab/>
      </w:r>
      <w:r w:rsidRPr="00835C8B">
        <w:rPr>
          <w:rFonts w:ascii="Times New Roman" w:hAnsi="Times New Roman"/>
          <w:color w:val="000000"/>
          <w:sz w:val="24"/>
          <w:szCs w:val="24"/>
          <w:lang w:val="es-ES_tradnl"/>
        </w:rPr>
        <w:t xml:space="preserve">ISO 15924 code: </w:t>
      </w:r>
      <w:r w:rsidRPr="00835C8B">
        <w:rPr>
          <w:rFonts w:ascii="Times New Roman" w:hAnsi="Times New Roman"/>
          <w:b/>
          <w:color w:val="000000"/>
          <w:sz w:val="24"/>
          <w:szCs w:val="24"/>
          <w:lang w:val="es-ES_tradnl"/>
        </w:rPr>
        <w:t>Hans</w:t>
      </w:r>
    </w:p>
    <w:p w:rsidR="00DC058D" w:rsidRPr="00835C8B" w:rsidRDefault="00835C8B">
      <w:pPr>
        <w:spacing w:line="360" w:lineRule="auto"/>
        <w:rPr>
          <w:rFonts w:ascii="Times New Roman" w:hAnsi="Times New Roman"/>
          <w:color w:val="000000"/>
          <w:sz w:val="24"/>
          <w:szCs w:val="24"/>
          <w:lang w:val="es-ES_tradnl"/>
        </w:rPr>
      </w:pPr>
      <w:r w:rsidRPr="00835C8B">
        <w:rPr>
          <w:rFonts w:ascii="Times New Roman" w:hAnsi="Times New Roman" w:hint="eastAsia"/>
          <w:color w:val="000000"/>
          <w:sz w:val="24"/>
          <w:szCs w:val="24"/>
          <w:lang w:val="es-ES_tradnl"/>
        </w:rPr>
        <w:lastRenderedPageBreak/>
        <w:tab/>
      </w:r>
      <w:r w:rsidRPr="00835C8B">
        <w:rPr>
          <w:rFonts w:ascii="Times New Roman" w:hAnsi="Times New Roman"/>
          <w:color w:val="000000"/>
          <w:sz w:val="24"/>
          <w:szCs w:val="24"/>
          <w:lang w:val="es-ES_tradnl"/>
        </w:rPr>
        <w:t>ISO 15924 no.: 501</w:t>
      </w:r>
    </w:p>
    <w:p w:rsidR="00DC058D" w:rsidRDefault="00835C8B">
      <w:pPr>
        <w:spacing w:line="360" w:lineRule="auto"/>
        <w:rPr>
          <w:rFonts w:ascii="Times New Roman" w:hAnsi="Times New Roman"/>
          <w:color w:val="000000"/>
          <w:sz w:val="24"/>
          <w:szCs w:val="24"/>
        </w:rPr>
      </w:pPr>
      <w:r w:rsidRPr="00835C8B">
        <w:rPr>
          <w:rFonts w:ascii="Times New Roman" w:hAnsi="Times New Roman" w:hint="eastAsia"/>
          <w:color w:val="000000"/>
          <w:sz w:val="24"/>
          <w:szCs w:val="24"/>
          <w:lang w:val="es-ES_tradnl"/>
        </w:rPr>
        <w:tab/>
      </w:r>
      <w:r>
        <w:rPr>
          <w:rFonts w:ascii="Times New Roman" w:hAnsi="Times New Roman"/>
          <w:color w:val="000000"/>
          <w:sz w:val="24"/>
          <w:szCs w:val="24"/>
        </w:rPr>
        <w:t>English Name: Han (Simplified variant)</w:t>
      </w:r>
    </w:p>
    <w:p w:rsidR="00DC058D" w:rsidRPr="00835C8B" w:rsidRDefault="00835C8B">
      <w:pPr>
        <w:spacing w:line="360" w:lineRule="auto"/>
        <w:rPr>
          <w:rFonts w:ascii="Times New Roman" w:hAnsi="Times New Roman"/>
          <w:color w:val="000000"/>
          <w:sz w:val="24"/>
          <w:szCs w:val="24"/>
          <w:lang w:val="es-ES_tradnl"/>
        </w:rPr>
      </w:pPr>
      <w:r>
        <w:rPr>
          <w:rFonts w:ascii="Times New Roman" w:hAnsi="Times New Roman" w:hint="eastAsia"/>
          <w:color w:val="000000"/>
          <w:sz w:val="24"/>
          <w:szCs w:val="24"/>
        </w:rPr>
        <w:tab/>
      </w:r>
      <w:r w:rsidRPr="00835C8B">
        <w:rPr>
          <w:rFonts w:ascii="Times New Roman" w:hAnsi="Times New Roman"/>
          <w:color w:val="000000"/>
          <w:sz w:val="24"/>
          <w:szCs w:val="24"/>
          <w:lang w:val="es-ES_tradnl"/>
        </w:rPr>
        <w:t xml:space="preserve">ISO 15924 code: </w:t>
      </w:r>
      <w:r w:rsidRPr="00835C8B">
        <w:rPr>
          <w:rFonts w:ascii="Times New Roman" w:hAnsi="Times New Roman"/>
          <w:b/>
          <w:color w:val="000000"/>
          <w:sz w:val="24"/>
          <w:szCs w:val="24"/>
          <w:lang w:val="es-ES_tradnl"/>
        </w:rPr>
        <w:t>Hant</w:t>
      </w:r>
    </w:p>
    <w:p w:rsidR="00DC058D" w:rsidRPr="00835C8B" w:rsidRDefault="00835C8B">
      <w:pPr>
        <w:spacing w:line="360" w:lineRule="auto"/>
        <w:rPr>
          <w:rFonts w:ascii="Times New Roman" w:hAnsi="Times New Roman"/>
          <w:color w:val="000000"/>
          <w:sz w:val="24"/>
          <w:szCs w:val="24"/>
          <w:lang w:val="es-ES_tradnl"/>
        </w:rPr>
      </w:pPr>
      <w:r w:rsidRPr="00835C8B">
        <w:rPr>
          <w:rFonts w:ascii="Times New Roman" w:hAnsi="Times New Roman" w:hint="eastAsia"/>
          <w:color w:val="000000"/>
          <w:sz w:val="24"/>
          <w:szCs w:val="24"/>
          <w:lang w:val="es-ES_tradnl"/>
        </w:rPr>
        <w:tab/>
      </w:r>
      <w:r w:rsidRPr="00835C8B">
        <w:rPr>
          <w:rFonts w:ascii="Times New Roman" w:hAnsi="Times New Roman"/>
          <w:color w:val="000000"/>
          <w:sz w:val="24"/>
          <w:szCs w:val="24"/>
          <w:lang w:val="es-ES_tradnl"/>
        </w:rPr>
        <w:t>ISO 15924 no.: 502</w:t>
      </w:r>
    </w:p>
    <w:p w:rsidR="00DC058D" w:rsidRDefault="00835C8B">
      <w:pPr>
        <w:spacing w:line="360" w:lineRule="auto"/>
        <w:rPr>
          <w:rFonts w:ascii="Times New Roman" w:hAnsi="Times New Roman"/>
          <w:color w:val="000000"/>
          <w:sz w:val="24"/>
          <w:szCs w:val="24"/>
        </w:rPr>
      </w:pPr>
      <w:r w:rsidRPr="00835C8B">
        <w:rPr>
          <w:rFonts w:ascii="Times New Roman" w:hAnsi="Times New Roman" w:hint="eastAsia"/>
          <w:color w:val="000000"/>
          <w:sz w:val="24"/>
          <w:szCs w:val="24"/>
          <w:lang w:val="es-ES_tradnl"/>
        </w:rPr>
        <w:tab/>
      </w:r>
      <w:r>
        <w:rPr>
          <w:rFonts w:ascii="Times New Roman" w:hAnsi="Times New Roman"/>
          <w:color w:val="000000"/>
          <w:sz w:val="24"/>
          <w:szCs w:val="24"/>
        </w:rPr>
        <w:t>English Name: Han (Traditional variant)</w:t>
      </w:r>
    </w:p>
    <w:p w:rsidR="00DC058D" w:rsidRDefault="00DC058D">
      <w:pPr>
        <w:spacing w:line="360" w:lineRule="auto"/>
        <w:rPr>
          <w:rFonts w:ascii="Times New Roman" w:hAnsi="Times New Roman"/>
          <w:color w:val="000000"/>
          <w:sz w:val="24"/>
          <w:szCs w:val="24"/>
        </w:rPr>
      </w:pPr>
    </w:p>
    <w:p w:rsidR="00DC058D" w:rsidRDefault="00835C8B">
      <w:pPr>
        <w:spacing w:line="360" w:lineRule="auto"/>
        <w:rPr>
          <w:rFonts w:ascii="Times New Roman" w:hAnsi="Times New Roman"/>
          <w:color w:val="000000"/>
          <w:sz w:val="24"/>
          <w:szCs w:val="24"/>
        </w:rPr>
      </w:pPr>
      <w:r>
        <w:rPr>
          <w:rFonts w:ascii="Times New Roman" w:hAnsi="Times New Roman" w:hint="eastAsia"/>
          <w:color w:val="000000"/>
          <w:sz w:val="24"/>
          <w:szCs w:val="24"/>
        </w:rPr>
        <w:t>Because t</w:t>
      </w:r>
      <w:r>
        <w:rPr>
          <w:rFonts w:ascii="Times New Roman" w:hAnsi="Times New Roman"/>
          <w:color w:val="000000"/>
          <w:sz w:val="24"/>
          <w:szCs w:val="24"/>
        </w:rPr>
        <w:t>he Chinese, Japanese and Korean (CJK) scripts share a common background</w:t>
      </w:r>
      <w:r>
        <w:rPr>
          <w:rFonts w:ascii="Times New Roman" w:hAnsi="Times New Roman" w:hint="eastAsia"/>
          <w:color w:val="000000"/>
          <w:sz w:val="24"/>
          <w:szCs w:val="24"/>
        </w:rPr>
        <w:t xml:space="preserve"> of Chinese language,</w:t>
      </w:r>
      <w:r>
        <w:rPr>
          <w:rFonts w:ascii="Times New Roman" w:hAnsi="Times New Roman"/>
          <w:color w:val="000000"/>
          <w:sz w:val="24"/>
          <w:szCs w:val="24"/>
        </w:rPr>
        <w:t xml:space="preserve"> the common</w:t>
      </w:r>
      <w:r>
        <w:rPr>
          <w:rFonts w:ascii="Times New Roman" w:hAnsi="Times New Roman" w:hint="eastAsia"/>
          <w:color w:val="000000"/>
          <w:sz w:val="24"/>
          <w:szCs w:val="24"/>
        </w:rPr>
        <w:t xml:space="preserve"> and </w:t>
      </w:r>
      <w:r>
        <w:rPr>
          <w:rFonts w:ascii="Times New Roman" w:hAnsi="Times New Roman"/>
          <w:color w:val="000000"/>
          <w:sz w:val="24"/>
          <w:szCs w:val="24"/>
        </w:rPr>
        <w:t>shared characters were identified and named "CJK Unified Ideographs"</w:t>
      </w:r>
      <w:r>
        <w:rPr>
          <w:rFonts w:ascii="Times New Roman" w:hAnsi="Times New Roman" w:hint="eastAsia"/>
          <w:color w:val="000000"/>
          <w:sz w:val="24"/>
          <w:szCs w:val="24"/>
        </w:rPr>
        <w:t xml:space="preserve"> i</w:t>
      </w:r>
      <w:r>
        <w:rPr>
          <w:rFonts w:ascii="Times New Roman" w:hAnsi="Times New Roman"/>
          <w:color w:val="000000"/>
          <w:sz w:val="24"/>
          <w:szCs w:val="24"/>
        </w:rPr>
        <w:t xml:space="preserve">n the process </w:t>
      </w:r>
      <w:r>
        <w:rPr>
          <w:rFonts w:ascii="Times New Roman" w:hAnsi="Times New Roman" w:hint="eastAsia"/>
          <w:color w:val="000000"/>
          <w:sz w:val="24"/>
          <w:szCs w:val="24"/>
        </w:rPr>
        <w:t>of</w:t>
      </w:r>
      <w:r>
        <w:rPr>
          <w:rFonts w:ascii="Times New Roman" w:hAnsi="Times New Roman"/>
          <w:color w:val="000000"/>
          <w:sz w:val="24"/>
          <w:szCs w:val="24"/>
        </w:rPr>
        <w:t xml:space="preserve"> ‘Han </w:t>
      </w:r>
      <w:r>
        <w:rPr>
          <w:rFonts w:ascii="Times New Roman" w:hAnsi="Times New Roman" w:hint="eastAsia"/>
          <w:color w:val="000000"/>
          <w:sz w:val="24"/>
          <w:szCs w:val="24"/>
        </w:rPr>
        <w:t>U</w:t>
      </w:r>
      <w:r>
        <w:rPr>
          <w:rFonts w:ascii="Times New Roman" w:hAnsi="Times New Roman"/>
          <w:color w:val="000000"/>
          <w:sz w:val="24"/>
          <w:szCs w:val="24"/>
        </w:rPr>
        <w:t xml:space="preserve">nification’. Chinese </w:t>
      </w:r>
      <w:proofErr w:type="spellStart"/>
      <w:r>
        <w:rPr>
          <w:rFonts w:ascii="Times New Roman" w:hAnsi="Times New Roman"/>
          <w:color w:val="000000"/>
          <w:sz w:val="24"/>
          <w:szCs w:val="24"/>
        </w:rPr>
        <w:t>Hanzi</w:t>
      </w:r>
      <w:proofErr w:type="spellEnd"/>
      <w:r>
        <w:rPr>
          <w:rFonts w:ascii="Times New Roman" w:hAnsi="Times New Roman"/>
          <w:color w:val="000000"/>
          <w:sz w:val="24"/>
          <w:szCs w:val="24"/>
        </w:rPr>
        <w:t xml:space="preserve">, Japanese Kanji and Korean Hanja are often referred to as ideograph, which is a graphic symbol that represents an idea. Since 1990, tens of thousands of Chinese </w:t>
      </w:r>
      <w:proofErr w:type="spellStart"/>
      <w:r>
        <w:rPr>
          <w:rFonts w:ascii="Times New Roman" w:hAnsi="Times New Roman"/>
          <w:color w:val="000000"/>
          <w:sz w:val="24"/>
          <w:szCs w:val="24"/>
        </w:rPr>
        <w:t>Hanzi</w:t>
      </w:r>
      <w:proofErr w:type="spellEnd"/>
      <w:r>
        <w:rPr>
          <w:rFonts w:ascii="Times New Roman" w:hAnsi="Times New Roman"/>
          <w:color w:val="000000"/>
          <w:sz w:val="24"/>
          <w:szCs w:val="24"/>
        </w:rPr>
        <w:t>, Japanese Kanji and Korean Hanja have been merged into CJK Unified Ideographs and their Extension</w:t>
      </w:r>
      <w:r>
        <w:rPr>
          <w:rFonts w:ascii="Times New Roman" w:hAnsi="Times New Roman" w:hint="eastAsia"/>
          <w:color w:val="000000"/>
          <w:sz w:val="24"/>
          <w:szCs w:val="24"/>
        </w:rPr>
        <w:t>s</w:t>
      </w:r>
      <w:r>
        <w:rPr>
          <w:rFonts w:ascii="Times New Roman" w:hAnsi="Times New Roman"/>
          <w:color w:val="000000"/>
          <w:sz w:val="24"/>
          <w:szCs w:val="24"/>
        </w:rPr>
        <w:t xml:space="preserve"> in ISO/IEC 10646 and Unicode. Unicode defines a total of 74,617 CJK Unified Ideographs: </w:t>
      </w:r>
    </w:p>
    <w:p w:rsidR="00DC058D" w:rsidRDefault="00835C8B">
      <w:pPr>
        <w:spacing w:line="360" w:lineRule="auto"/>
        <w:rPr>
          <w:rFonts w:ascii="Times New Roman" w:hAnsi="Times New Roman"/>
          <w:i/>
          <w:color w:val="000000"/>
          <w:sz w:val="24"/>
          <w:szCs w:val="24"/>
        </w:rPr>
      </w:pPr>
      <w:r>
        <w:rPr>
          <w:rFonts w:ascii="Times New Roman" w:hAnsi="Times New Roman" w:hint="eastAsia"/>
          <w:color w:val="000000"/>
          <w:sz w:val="24"/>
          <w:szCs w:val="24"/>
        </w:rPr>
        <w:tab/>
      </w:r>
      <w:r>
        <w:rPr>
          <w:rFonts w:ascii="Times New Roman" w:hAnsi="Times New Roman"/>
          <w:i/>
          <w:color w:val="000000"/>
          <w:sz w:val="24"/>
          <w:szCs w:val="24"/>
        </w:rPr>
        <w:t xml:space="preserve">CJK Unified Ideographs: 4E00–9FFF </w:t>
      </w:r>
    </w:p>
    <w:p w:rsidR="00DC058D" w:rsidRDefault="00835C8B">
      <w:pPr>
        <w:spacing w:line="360" w:lineRule="auto"/>
        <w:rPr>
          <w:rFonts w:ascii="Times New Roman" w:hAnsi="Times New Roman"/>
          <w:i/>
          <w:color w:val="000000"/>
          <w:sz w:val="24"/>
          <w:szCs w:val="24"/>
        </w:rPr>
      </w:pPr>
      <w:r>
        <w:rPr>
          <w:rFonts w:ascii="Times New Roman" w:hAnsi="Times New Roman" w:hint="eastAsia"/>
          <w:i/>
          <w:color w:val="000000"/>
          <w:sz w:val="24"/>
          <w:szCs w:val="24"/>
        </w:rPr>
        <w:tab/>
      </w:r>
      <w:r>
        <w:rPr>
          <w:rFonts w:ascii="Times New Roman" w:hAnsi="Times New Roman"/>
          <w:i/>
          <w:color w:val="000000"/>
          <w:sz w:val="24"/>
          <w:szCs w:val="24"/>
        </w:rPr>
        <w:t xml:space="preserve">CJK Unified Ideographs Extension A: 3400–4DBF </w:t>
      </w:r>
    </w:p>
    <w:p w:rsidR="00DC058D" w:rsidRDefault="00835C8B">
      <w:pPr>
        <w:spacing w:line="360" w:lineRule="auto"/>
        <w:rPr>
          <w:rFonts w:ascii="Times New Roman" w:hAnsi="Times New Roman"/>
          <w:i/>
          <w:color w:val="000000"/>
          <w:sz w:val="24"/>
          <w:szCs w:val="24"/>
        </w:rPr>
      </w:pPr>
      <w:r>
        <w:rPr>
          <w:rFonts w:ascii="Times New Roman" w:hAnsi="Times New Roman" w:hint="eastAsia"/>
          <w:i/>
          <w:color w:val="000000"/>
          <w:sz w:val="24"/>
          <w:szCs w:val="24"/>
        </w:rPr>
        <w:tab/>
      </w:r>
      <w:r>
        <w:rPr>
          <w:rFonts w:ascii="Times New Roman" w:hAnsi="Times New Roman"/>
          <w:i/>
          <w:color w:val="000000"/>
          <w:sz w:val="24"/>
          <w:szCs w:val="24"/>
        </w:rPr>
        <w:t>CJK Unified Ideographs Extension B: 20000-2A6DF</w:t>
      </w:r>
    </w:p>
    <w:p w:rsidR="00DC058D" w:rsidRDefault="00835C8B">
      <w:pPr>
        <w:spacing w:line="360" w:lineRule="auto"/>
        <w:rPr>
          <w:rFonts w:ascii="Times New Roman" w:hAnsi="Times New Roman"/>
          <w:i/>
          <w:color w:val="000000"/>
          <w:sz w:val="24"/>
          <w:szCs w:val="24"/>
        </w:rPr>
      </w:pPr>
      <w:r>
        <w:rPr>
          <w:rFonts w:ascii="Times New Roman" w:hAnsi="Times New Roman" w:hint="eastAsia"/>
          <w:i/>
          <w:color w:val="000000"/>
          <w:sz w:val="24"/>
          <w:szCs w:val="24"/>
        </w:rPr>
        <w:tab/>
      </w:r>
      <w:r>
        <w:rPr>
          <w:rFonts w:ascii="Times New Roman" w:hAnsi="Times New Roman"/>
          <w:i/>
          <w:color w:val="000000"/>
          <w:sz w:val="24"/>
          <w:szCs w:val="24"/>
        </w:rPr>
        <w:t xml:space="preserve">CJK Unified Ideographs Extension C: </w:t>
      </w:r>
      <w:r>
        <w:rPr>
          <w:rFonts w:ascii="Times New Roman" w:hAnsi="Times New Roman"/>
          <w:i/>
          <w:sz w:val="24"/>
          <w:szCs w:val="24"/>
        </w:rPr>
        <w:t>2A700-2B73F</w:t>
      </w:r>
    </w:p>
    <w:p w:rsidR="00DC058D" w:rsidRDefault="00835C8B">
      <w:pPr>
        <w:spacing w:line="360" w:lineRule="auto"/>
        <w:rPr>
          <w:rFonts w:ascii="Times New Roman" w:hAnsi="Times New Roman"/>
          <w:i/>
          <w:color w:val="000000"/>
          <w:sz w:val="24"/>
          <w:szCs w:val="24"/>
        </w:rPr>
      </w:pPr>
      <w:r>
        <w:rPr>
          <w:rFonts w:ascii="Times New Roman" w:hAnsi="Times New Roman" w:hint="eastAsia"/>
          <w:i/>
          <w:color w:val="000000"/>
          <w:sz w:val="24"/>
          <w:szCs w:val="24"/>
        </w:rPr>
        <w:tab/>
      </w:r>
      <w:r>
        <w:rPr>
          <w:rFonts w:ascii="Times New Roman" w:hAnsi="Times New Roman"/>
          <w:i/>
          <w:color w:val="000000"/>
          <w:sz w:val="24"/>
          <w:szCs w:val="24"/>
        </w:rPr>
        <w:t>CJK Unified Ideographs Extension D: 2B740–2B81F</w:t>
      </w:r>
    </w:p>
    <w:p w:rsidR="00DC058D" w:rsidRDefault="00DC058D">
      <w:pPr>
        <w:spacing w:line="360" w:lineRule="auto"/>
        <w:rPr>
          <w:rFonts w:ascii="Times New Roman" w:hAnsi="Times New Roman"/>
          <w:color w:val="000000"/>
          <w:sz w:val="24"/>
          <w:szCs w:val="24"/>
        </w:rPr>
      </w:pPr>
    </w:p>
    <w:p w:rsidR="00DC058D" w:rsidRDefault="00835C8B">
      <w:pPr>
        <w:spacing w:line="360" w:lineRule="auto"/>
        <w:rPr>
          <w:rFonts w:ascii="Times New Roman" w:hAnsi="Times New Roman"/>
          <w:color w:val="000000"/>
          <w:sz w:val="24"/>
          <w:szCs w:val="24"/>
        </w:rPr>
      </w:pPr>
      <w:r>
        <w:rPr>
          <w:rFonts w:ascii="Times New Roman" w:hAnsi="Times New Roman"/>
          <w:color w:val="000000"/>
          <w:sz w:val="24"/>
          <w:szCs w:val="24"/>
        </w:rPr>
        <w:t xml:space="preserve">The complete set of ideographs </w:t>
      </w:r>
      <w:r>
        <w:rPr>
          <w:rFonts w:ascii="Times New Roman" w:hAnsi="Times New Roman" w:hint="eastAsia"/>
          <w:color w:val="000000"/>
          <w:sz w:val="24"/>
          <w:szCs w:val="24"/>
        </w:rPr>
        <w:t>for</w:t>
      </w:r>
      <w:r>
        <w:rPr>
          <w:rFonts w:ascii="Times New Roman" w:hAnsi="Times New Roman"/>
          <w:color w:val="000000"/>
          <w:sz w:val="24"/>
          <w:szCs w:val="24"/>
        </w:rPr>
        <w:t xml:space="preserve"> the Chinese script </w:t>
      </w:r>
      <w:r>
        <w:rPr>
          <w:rFonts w:ascii="Times New Roman" w:hAnsi="Times New Roman" w:hint="eastAsia"/>
          <w:color w:val="000000"/>
          <w:sz w:val="24"/>
          <w:szCs w:val="24"/>
        </w:rPr>
        <w:t xml:space="preserve">in IANA IDN tables from .CN, .TW, .JP all </w:t>
      </w:r>
      <w:r>
        <w:rPr>
          <w:rFonts w:ascii="Times New Roman" w:hAnsi="Times New Roman"/>
          <w:color w:val="000000"/>
          <w:sz w:val="24"/>
          <w:szCs w:val="24"/>
        </w:rPr>
        <w:t>fall in the Unicode ranges</w:t>
      </w:r>
      <w:r>
        <w:rPr>
          <w:rFonts w:ascii="Times New Roman" w:hAnsi="Times New Roman" w:hint="eastAsia"/>
          <w:color w:val="000000"/>
          <w:sz w:val="24"/>
          <w:szCs w:val="24"/>
        </w:rPr>
        <w:t xml:space="preserve"> of CJK Unified Ideographs and CJK Unified Ideographs Extension A.</w:t>
      </w:r>
    </w:p>
    <w:p w:rsidR="00DC058D" w:rsidRDefault="00835C8B">
      <w:pPr>
        <w:spacing w:line="360" w:lineRule="auto"/>
        <w:rPr>
          <w:rFonts w:ascii="Times New Roman" w:hAnsi="Times New Roman"/>
          <w:color w:val="000000"/>
          <w:sz w:val="24"/>
          <w:szCs w:val="24"/>
        </w:rPr>
      </w:pPr>
      <w:r>
        <w:rPr>
          <w:rFonts w:ascii="Times New Roman" w:hAnsi="Times New Roman"/>
          <w:color w:val="000000"/>
          <w:sz w:val="24"/>
          <w:szCs w:val="24"/>
        </w:rPr>
        <w:t xml:space="preserve">There may be other characters in Han </w:t>
      </w:r>
      <w:r>
        <w:rPr>
          <w:rFonts w:ascii="Times New Roman" w:hAnsi="Times New Roman" w:hint="eastAsia"/>
          <w:color w:val="000000"/>
          <w:sz w:val="24"/>
          <w:szCs w:val="24"/>
        </w:rPr>
        <w:t>which are</w:t>
      </w:r>
      <w:r>
        <w:rPr>
          <w:rFonts w:ascii="Times New Roman" w:hAnsi="Times New Roman"/>
          <w:color w:val="000000"/>
          <w:sz w:val="24"/>
          <w:szCs w:val="24"/>
        </w:rPr>
        <w:t xml:space="preserve"> lack encoding in current version of Unicode (and which may be encoded in later versions). Such characters, which are known and documented, will remain relevant for the analysis.</w:t>
      </w:r>
    </w:p>
    <w:p w:rsidR="00DC058D" w:rsidRDefault="00835C8B">
      <w:pPr>
        <w:spacing w:line="360" w:lineRule="auto"/>
        <w:rPr>
          <w:rFonts w:ascii="Times New Roman" w:hAnsi="Times New Roman"/>
          <w:i/>
          <w:color w:val="000000"/>
          <w:sz w:val="24"/>
          <w:szCs w:val="24"/>
        </w:rPr>
      </w:pPr>
      <w:r>
        <w:rPr>
          <w:rFonts w:ascii="Times New Roman" w:hAnsi="Times New Roman" w:hint="eastAsia"/>
          <w:color w:val="000000"/>
          <w:sz w:val="24"/>
          <w:szCs w:val="24"/>
        </w:rPr>
        <w:tab/>
      </w:r>
      <w:r>
        <w:rPr>
          <w:rFonts w:ascii="Times New Roman" w:hAnsi="Times New Roman"/>
          <w:i/>
          <w:color w:val="000000"/>
          <w:sz w:val="24"/>
          <w:szCs w:val="24"/>
        </w:rPr>
        <w:t>CJK Unified Ideographs Extension E (Projected)</w:t>
      </w:r>
    </w:p>
    <w:p w:rsidR="00DC058D" w:rsidRDefault="00835C8B">
      <w:pPr>
        <w:spacing w:line="360" w:lineRule="auto"/>
        <w:rPr>
          <w:rFonts w:ascii="Times New Roman" w:hAnsi="Times New Roman"/>
          <w:i/>
          <w:color w:val="000000"/>
          <w:sz w:val="24"/>
          <w:szCs w:val="24"/>
        </w:rPr>
      </w:pPr>
      <w:r>
        <w:rPr>
          <w:rFonts w:ascii="Times New Roman" w:hAnsi="Times New Roman" w:hint="eastAsia"/>
          <w:i/>
          <w:color w:val="000000"/>
          <w:sz w:val="24"/>
          <w:szCs w:val="24"/>
        </w:rPr>
        <w:tab/>
      </w:r>
      <w:r>
        <w:rPr>
          <w:rFonts w:ascii="Times New Roman" w:hAnsi="Times New Roman"/>
          <w:i/>
          <w:color w:val="000000"/>
          <w:sz w:val="24"/>
          <w:szCs w:val="24"/>
        </w:rPr>
        <w:t>CJK Unified Ideographs Extension F (Projected)</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538CD5"/>
          <w:sz w:val="32"/>
          <w:szCs w:val="32"/>
        </w:rPr>
      </w:pPr>
      <w:r>
        <w:rPr>
          <w:rFonts w:ascii="Times New Roman" w:hAnsi="Times New Roman"/>
          <w:b/>
          <w:color w:val="538CD5"/>
          <w:sz w:val="32"/>
          <w:szCs w:val="32"/>
        </w:rPr>
        <w:t>1.2 Principal Languages using the Script</w:t>
      </w:r>
    </w:p>
    <w:p w:rsidR="00DC058D" w:rsidRDefault="00835C8B">
      <w:pPr>
        <w:spacing w:line="360" w:lineRule="auto"/>
        <w:rPr>
          <w:rFonts w:ascii="Times New Roman" w:hAnsi="Times New Roman"/>
          <w:b/>
          <w:sz w:val="24"/>
          <w:szCs w:val="24"/>
        </w:rPr>
      </w:pPr>
      <w:r>
        <w:rPr>
          <w:rFonts w:ascii="Times New Roman" w:hAnsi="Times New Roman"/>
          <w:b/>
          <w:sz w:val="24"/>
          <w:szCs w:val="24"/>
        </w:rPr>
        <w:t>Chinese</w:t>
      </w:r>
    </w:p>
    <w:p w:rsidR="00DC058D" w:rsidRDefault="00835C8B">
      <w:pPr>
        <w:spacing w:line="360" w:lineRule="auto"/>
        <w:rPr>
          <w:rFonts w:ascii="Times New Roman" w:hAnsi="Times New Roman"/>
          <w:sz w:val="24"/>
          <w:szCs w:val="24"/>
        </w:rPr>
      </w:pPr>
      <w:r>
        <w:rPr>
          <w:rFonts w:ascii="Times New Roman" w:hAnsi="Times New Roman"/>
          <w:sz w:val="24"/>
          <w:szCs w:val="24"/>
        </w:rPr>
        <w:lastRenderedPageBreak/>
        <w:t xml:space="preserve">Chinese </w:t>
      </w:r>
      <w:proofErr w:type="spellStart"/>
      <w:r>
        <w:rPr>
          <w:rFonts w:ascii="Times New Roman" w:hAnsi="Times New Roman"/>
          <w:sz w:val="24"/>
          <w:szCs w:val="24"/>
        </w:rPr>
        <w:t>hanzi</w:t>
      </w:r>
      <w:proofErr w:type="spellEnd"/>
      <w:r>
        <w:rPr>
          <w:rFonts w:ascii="Times New Roman" w:hAnsi="Times New Roman" w:hint="eastAsia"/>
          <w:kern w:val="0"/>
          <w:sz w:val="24"/>
          <w:szCs w:val="24"/>
        </w:rPr>
        <w:t>漢字</w:t>
      </w:r>
      <w:r>
        <w:rPr>
          <w:rFonts w:ascii="Times New Roman" w:hAnsi="Times New Roman"/>
          <w:kern w:val="0"/>
          <w:sz w:val="24"/>
          <w:szCs w:val="24"/>
        </w:rPr>
        <w:t>/</w:t>
      </w:r>
      <w:r>
        <w:rPr>
          <w:rFonts w:ascii="Times New Roman" w:hAnsi="Times New Roman" w:hint="eastAsia"/>
          <w:kern w:val="0"/>
          <w:sz w:val="24"/>
          <w:szCs w:val="24"/>
        </w:rPr>
        <w:t>汉字</w:t>
      </w:r>
      <w:r>
        <w:rPr>
          <w:rFonts w:ascii="Times New Roman" w:hAnsi="Times New Roman"/>
          <w:sz w:val="24"/>
          <w:szCs w:val="24"/>
        </w:rPr>
        <w:t>(U+6F221 U+5B57/U+6C49 U+5B57) originated from pictographs. H</w:t>
      </w:r>
      <w:r>
        <w:rPr>
          <w:rFonts w:ascii="Times New Roman" w:hAnsi="Times New Roman" w:hint="eastAsia"/>
          <w:sz w:val="24"/>
          <w:szCs w:val="24"/>
        </w:rPr>
        <w:t>owever, t</w:t>
      </w:r>
      <w:r>
        <w:rPr>
          <w:rFonts w:ascii="Times New Roman" w:hAnsi="Times New Roman"/>
          <w:sz w:val="24"/>
          <w:szCs w:val="24"/>
        </w:rPr>
        <w:t>here are other classifications such as compound ideographs and phonetic ideographs</w:t>
      </w:r>
      <w:r>
        <w:rPr>
          <w:rFonts w:ascii="Times New Roman" w:hAnsi="Times New Roman" w:hint="eastAsia"/>
          <w:sz w:val="24"/>
          <w:szCs w:val="24"/>
        </w:rPr>
        <w:t xml:space="preserve"> as </w:t>
      </w:r>
      <w:proofErr w:type="spellStart"/>
      <w:proofErr w:type="gramStart"/>
      <w:r>
        <w:rPr>
          <w:rFonts w:ascii="Times New Roman" w:hAnsi="Times New Roman" w:hint="eastAsia"/>
          <w:sz w:val="24"/>
          <w:szCs w:val="24"/>
        </w:rPr>
        <w:t>well</w:t>
      </w:r>
      <w:r>
        <w:rPr>
          <w:rFonts w:ascii="Times New Roman" w:hAnsi="Times New Roman"/>
          <w:sz w:val="24"/>
          <w:szCs w:val="24"/>
        </w:rPr>
        <w:t>.Hence</w:t>
      </w:r>
      <w:proofErr w:type="spellEnd"/>
      <w:r>
        <w:rPr>
          <w:rFonts w:ascii="Times New Roman" w:hAnsi="Times New Roman"/>
          <w:sz w:val="24"/>
          <w:szCs w:val="24"/>
        </w:rPr>
        <w:t>,</w:t>
      </w:r>
      <w:proofErr w:type="gramEnd"/>
      <w:r>
        <w:rPr>
          <w:rFonts w:ascii="Times New Roman" w:hAnsi="Times New Roman"/>
          <w:sz w:val="24"/>
          <w:szCs w:val="24"/>
        </w:rPr>
        <w:t xml:space="preserve"> almost every </w:t>
      </w:r>
      <w:proofErr w:type="spellStart"/>
      <w:r>
        <w:rPr>
          <w:rFonts w:ascii="Times New Roman" w:hAnsi="Times New Roman"/>
          <w:sz w:val="24"/>
          <w:szCs w:val="24"/>
        </w:rPr>
        <w:t>hanzi</w:t>
      </w:r>
      <w:proofErr w:type="spellEnd"/>
      <w:r>
        <w:rPr>
          <w:rFonts w:ascii="Times New Roman" w:hAnsi="Times New Roman"/>
          <w:sz w:val="24"/>
          <w:szCs w:val="24"/>
        </w:rPr>
        <w:t xml:space="preserve"> is associated with some meaning by itself, which is very different from most other scripts that are based on alphabets.</w:t>
      </w:r>
    </w:p>
    <w:p w:rsidR="00DC058D" w:rsidRDefault="00835C8B">
      <w:pPr>
        <w:spacing w:line="360" w:lineRule="auto"/>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s is described in the very first Generation Information part of the proposal, t</w:t>
      </w:r>
      <w:r>
        <w:rPr>
          <w:rFonts w:ascii="Times New Roman" w:hAnsi="Times New Roman"/>
          <w:sz w:val="24"/>
          <w:szCs w:val="24"/>
        </w:rPr>
        <w:t xml:space="preserve">he most important change in Chinese </w:t>
      </w:r>
      <w:proofErr w:type="spellStart"/>
      <w:r>
        <w:rPr>
          <w:rFonts w:ascii="Times New Roman" w:hAnsi="Times New Roman" w:hint="eastAsia"/>
          <w:sz w:val="24"/>
          <w:szCs w:val="24"/>
        </w:rPr>
        <w:t>h</w:t>
      </w:r>
      <w:r>
        <w:rPr>
          <w:rFonts w:ascii="Times New Roman" w:hAnsi="Times New Roman"/>
          <w:sz w:val="24"/>
          <w:szCs w:val="24"/>
        </w:rPr>
        <w:t>anzisince</w:t>
      </w:r>
      <w:proofErr w:type="spellEnd"/>
      <w:r>
        <w:rPr>
          <w:rFonts w:ascii="Times New Roman" w:hAnsi="Times New Roman"/>
          <w:sz w:val="24"/>
          <w:szCs w:val="24"/>
        </w:rPr>
        <w:t xml:space="preserve"> the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unification in the Qin dynasty (221-207 B.C.)</w:t>
      </w:r>
      <w:r w:rsidR="00182E07">
        <w:rPr>
          <w:rFonts w:ascii="Times New Roman" w:hAnsi="Times New Roman" w:hint="eastAsia"/>
          <w:sz w:val="24"/>
          <w:szCs w:val="24"/>
        </w:rPr>
        <w:t xml:space="preserve"> </w:t>
      </w:r>
      <w:proofErr w:type="spellStart"/>
      <w:r>
        <w:rPr>
          <w:rFonts w:ascii="Times New Roman" w:hAnsi="Times New Roman" w:hint="eastAsia"/>
          <w:sz w:val="24"/>
          <w:szCs w:val="24"/>
        </w:rPr>
        <w:t>h</w:t>
      </w:r>
      <w:r>
        <w:rPr>
          <w:rFonts w:ascii="Times New Roman" w:hAnsi="Times New Roman"/>
          <w:sz w:val="24"/>
          <w:szCs w:val="24"/>
        </w:rPr>
        <w:t>anzi</w:t>
      </w:r>
      <w:proofErr w:type="spellEnd"/>
      <w:r w:rsidR="00182E07">
        <w:rPr>
          <w:rFonts w:ascii="Times New Roman" w:hAnsi="Times New Roman" w:hint="eastAsia"/>
          <w:sz w:val="24"/>
          <w:szCs w:val="24"/>
        </w:rPr>
        <w:t xml:space="preserve"> </w:t>
      </w:r>
      <w:r>
        <w:rPr>
          <w:rFonts w:ascii="Times New Roman" w:hAnsi="Times New Roman"/>
          <w:sz w:val="24"/>
          <w:szCs w:val="24"/>
        </w:rPr>
        <w:t xml:space="preserve">occurred in the middle of the 20th century when more than two thousand simplified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were introduced as official forms in Mainland China.</w:t>
      </w:r>
      <w:r w:rsidR="00182E07">
        <w:rPr>
          <w:rFonts w:ascii="Times New Roman" w:hAnsi="Times New Roman" w:hint="eastAsia"/>
          <w:sz w:val="24"/>
          <w:szCs w:val="24"/>
        </w:rPr>
        <w:t xml:space="preserve"> </w:t>
      </w:r>
      <w:r>
        <w:rPr>
          <w:rFonts w:ascii="Times New Roman" w:hAnsi="Times New Roman"/>
          <w:sz w:val="24"/>
          <w:szCs w:val="24"/>
        </w:rPr>
        <w:t xml:space="preserve">It is very important to note that not all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were given a simplified form, because some un-simplified (or traditional)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were already very "simple" or not frequently used. Thus, although the ‘Comprehensive Table of Simplified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is non-exhaustive, there are only 2244 simplified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and very few simplified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have been added since 1986.</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As a result, the Chinese language has two writing systems: Simplified Chinese (SC) and Traditional Chinese (TC). Both systems use the same script but are expressed using different subsets under the Unicode definition of the same Han script. The two writing systems use SC and TC respectively while sharing a large, common “unchanged”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subset that occupies around 60% of the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in contemporary use. The common “unchanged”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subset enables a user of</w:t>
      </w:r>
      <w:r w:rsidR="00182E07">
        <w:rPr>
          <w:rFonts w:ascii="Times New Roman" w:hAnsi="Times New Roman" w:hint="eastAsia"/>
          <w:sz w:val="24"/>
          <w:szCs w:val="24"/>
        </w:rPr>
        <w:t xml:space="preserve"> </w:t>
      </w:r>
      <w:r>
        <w:rPr>
          <w:rFonts w:ascii="Times New Roman" w:hAnsi="Times New Roman"/>
          <w:sz w:val="24"/>
          <w:szCs w:val="24"/>
        </w:rPr>
        <w:t>primarily</w:t>
      </w:r>
      <w:r w:rsidR="00182E07">
        <w:rPr>
          <w:rFonts w:ascii="Times New Roman" w:hAnsi="Times New Roman" w:hint="eastAsia"/>
          <w:sz w:val="24"/>
          <w:szCs w:val="24"/>
        </w:rPr>
        <w:t xml:space="preserve"> </w:t>
      </w:r>
      <w:r>
        <w:rPr>
          <w:rFonts w:ascii="Times New Roman" w:hAnsi="Times New Roman"/>
          <w:sz w:val="24"/>
          <w:szCs w:val="24"/>
        </w:rPr>
        <w:t>simplified</w:t>
      </w:r>
      <w:r w:rsidR="00182E07">
        <w:rPr>
          <w:rFonts w:ascii="Times New Roman" w:hAnsi="Times New Roman" w:hint="eastAsia"/>
          <w:sz w:val="24"/>
          <w:szCs w:val="24"/>
        </w:rPr>
        <w:t xml:space="preserve"> </w:t>
      </w:r>
      <w:r>
        <w:rPr>
          <w:rFonts w:ascii="Times New Roman" w:hAnsi="Times New Roman"/>
          <w:sz w:val="24"/>
          <w:szCs w:val="24"/>
        </w:rPr>
        <w:t xml:space="preserve">Chinese to understand texts written in traditional Chinese with little difficulty and vice versa. The </w:t>
      </w:r>
      <w:proofErr w:type="spellStart"/>
      <w:r>
        <w:rPr>
          <w:rFonts w:ascii="Times New Roman" w:hAnsi="Times New Roman" w:hint="eastAsia"/>
          <w:sz w:val="24"/>
          <w:szCs w:val="24"/>
        </w:rPr>
        <w:t>h</w:t>
      </w:r>
      <w:r>
        <w:rPr>
          <w:rFonts w:ascii="Times New Roman" w:hAnsi="Times New Roman"/>
          <w:sz w:val="24"/>
          <w:szCs w:val="24"/>
        </w:rPr>
        <w:t>anzi</w:t>
      </w:r>
      <w:proofErr w:type="spellEnd"/>
      <w:r>
        <w:rPr>
          <w:rFonts w:ascii="Times New Roman" w:hAnsi="Times New Roman"/>
          <w:sz w:val="24"/>
          <w:szCs w:val="24"/>
        </w:rPr>
        <w:t xml:space="preserve"> in SC and TC have the same meaning and the same pronunciation and are typical variants.</w:t>
      </w:r>
    </w:p>
    <w:p w:rsidR="00DC058D" w:rsidRDefault="00835C8B">
      <w:pPr>
        <w:spacing w:line="360" w:lineRule="auto"/>
        <w:rPr>
          <w:rFonts w:ascii="Times New Roman" w:hAnsi="Times New Roman"/>
          <w:sz w:val="24"/>
          <w:szCs w:val="24"/>
        </w:rPr>
      </w:pPr>
      <w:r>
        <w:rPr>
          <w:rFonts w:ascii="Times New Roman" w:hAnsi="Times New Roman"/>
          <w:sz w:val="24"/>
          <w:szCs w:val="24"/>
        </w:rPr>
        <w:t>Today, Simplified Chinese is used in Mainland China and Singapore as the official form and is increasingly used in other areas, whereas Traditional Chinese is the official form used in Taiwan, Hong Kong, and Macau. Singapore, Malaysia and many other overseas Chinese communities use TC or SC or even a mixture of SC and TC in their daily communications. Finally, although most relationships between Simplified Chinese and Traditional Chinese are 1-to-1, this is not always the case. The Chinese Domain Name Consortium, when developing the Chinese IDN character table, identified 184 instances where the simplified form of multiple traditional Chinese characters is the same.</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sz w:val="24"/>
          <w:szCs w:val="24"/>
        </w:rPr>
      </w:pPr>
      <w:r>
        <w:rPr>
          <w:rFonts w:ascii="Times New Roman" w:hAnsi="Times New Roman"/>
          <w:b/>
          <w:sz w:val="24"/>
          <w:szCs w:val="24"/>
        </w:rPr>
        <w:t>Japanese</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The Japanese </w:t>
      </w:r>
      <w:r>
        <w:rPr>
          <w:rFonts w:ascii="Times New Roman" w:hAnsi="Times New Roman" w:hint="eastAsia"/>
          <w:sz w:val="24"/>
          <w:szCs w:val="24"/>
        </w:rPr>
        <w:t>k</w:t>
      </w:r>
      <w:r>
        <w:rPr>
          <w:rFonts w:ascii="Times New Roman" w:hAnsi="Times New Roman"/>
          <w:sz w:val="24"/>
          <w:szCs w:val="24"/>
        </w:rPr>
        <w:t xml:space="preserve">anji were adopted for recording the Japanese language from the 5th century AD. </w:t>
      </w:r>
      <w:r>
        <w:rPr>
          <w:rFonts w:ascii="Times New Roman" w:hAnsi="Times New Roman"/>
          <w:sz w:val="24"/>
          <w:szCs w:val="24"/>
        </w:rPr>
        <w:lastRenderedPageBreak/>
        <w:t>Japanese '</w:t>
      </w:r>
      <w:r>
        <w:rPr>
          <w:rFonts w:ascii="Times New Roman" w:hAnsi="Times New Roman" w:hint="eastAsia"/>
          <w:sz w:val="24"/>
          <w:szCs w:val="24"/>
        </w:rPr>
        <w:t>k</w:t>
      </w:r>
      <w:r>
        <w:rPr>
          <w:rFonts w:ascii="Times New Roman" w:hAnsi="Times New Roman"/>
          <w:sz w:val="24"/>
          <w:szCs w:val="24"/>
        </w:rPr>
        <w:t xml:space="preserve">anji' </w:t>
      </w:r>
      <w:r>
        <w:rPr>
          <w:rFonts w:ascii="Times New Roman" w:hAnsi="Times New Roman"/>
          <w:sz w:val="24"/>
          <w:szCs w:val="24"/>
        </w:rPr>
        <w:t>漢字</w:t>
      </w:r>
      <w:r>
        <w:rPr>
          <w:rFonts w:ascii="Times New Roman" w:hAnsi="Times New Roman"/>
          <w:sz w:val="24"/>
          <w:szCs w:val="24"/>
        </w:rPr>
        <w:t xml:space="preserve"> (U+6F22 U+5B57) were imported from China and used as ideographic characters. According to JIS X 0208, there are more than 6,000 </w:t>
      </w:r>
      <w:r>
        <w:rPr>
          <w:rFonts w:ascii="Times New Roman" w:hAnsi="Times New Roman" w:hint="eastAsia"/>
          <w:sz w:val="24"/>
          <w:szCs w:val="24"/>
        </w:rPr>
        <w:t>k</w:t>
      </w:r>
      <w:r>
        <w:rPr>
          <w:rFonts w:ascii="Times New Roman" w:hAnsi="Times New Roman"/>
          <w:sz w:val="24"/>
          <w:szCs w:val="24"/>
        </w:rPr>
        <w:t xml:space="preserve">anji characters used in Japan, 2,000 of which are regularly used, as defined by </w:t>
      </w:r>
      <w:proofErr w:type="spellStart"/>
      <w:r>
        <w:rPr>
          <w:rFonts w:ascii="Times New Roman" w:hAnsi="Times New Roman"/>
          <w:sz w:val="24"/>
          <w:szCs w:val="24"/>
        </w:rPr>
        <w:t>Jōyō</w:t>
      </w:r>
      <w:r>
        <w:rPr>
          <w:rFonts w:ascii="Times New Roman" w:hAnsi="Times New Roman" w:hint="eastAsia"/>
          <w:sz w:val="24"/>
          <w:szCs w:val="24"/>
        </w:rPr>
        <w:t>k</w:t>
      </w:r>
      <w:r>
        <w:rPr>
          <w:rFonts w:ascii="Times New Roman" w:hAnsi="Times New Roman"/>
          <w:sz w:val="24"/>
          <w:szCs w:val="24"/>
        </w:rPr>
        <w:t>anji</w:t>
      </w:r>
      <w:proofErr w:type="spellEnd"/>
      <w:r>
        <w:rPr>
          <w:rFonts w:ascii="Times New Roman" w:hAnsi="Times New Roman"/>
          <w:sz w:val="24"/>
          <w:szCs w:val="24"/>
        </w:rPr>
        <w:t xml:space="preserve"> (</w:t>
      </w:r>
      <w:r>
        <w:rPr>
          <w:rFonts w:ascii="Times New Roman" w:hAnsi="Times New Roman"/>
          <w:sz w:val="24"/>
          <w:szCs w:val="24"/>
        </w:rPr>
        <w:t>常用漢字</w:t>
      </w:r>
      <w:r>
        <w:rPr>
          <w:rFonts w:ascii="Times New Roman" w:hAnsi="Times New Roman"/>
          <w:sz w:val="24"/>
          <w:szCs w:val="24"/>
        </w:rPr>
        <w:t xml:space="preserve">U+5E38 U+7528 U+6F22 U+5B57). Among those 2,000 </w:t>
      </w:r>
      <w:r>
        <w:rPr>
          <w:rFonts w:ascii="Times New Roman" w:hAnsi="Times New Roman" w:hint="eastAsia"/>
          <w:sz w:val="24"/>
          <w:szCs w:val="24"/>
        </w:rPr>
        <w:t>k</w:t>
      </w:r>
      <w:r>
        <w:rPr>
          <w:rFonts w:ascii="Times New Roman" w:hAnsi="Times New Roman"/>
          <w:sz w:val="24"/>
          <w:szCs w:val="24"/>
        </w:rPr>
        <w:t xml:space="preserve">anji characters, some of them are in a simplified form (called the “new character form” </w:t>
      </w:r>
      <w:r>
        <w:rPr>
          <w:rFonts w:ascii="Times New Roman" w:hAnsi="Times New Roman"/>
          <w:sz w:val="24"/>
          <w:szCs w:val="24"/>
        </w:rPr>
        <w:t>新字体</w:t>
      </w:r>
      <w:r>
        <w:rPr>
          <w:rFonts w:ascii="Times New Roman" w:hAnsi="Times New Roman"/>
          <w:sz w:val="24"/>
          <w:szCs w:val="24"/>
        </w:rPr>
        <w:t xml:space="preserve"> U+65B0 U+5B57 U+4F53), derived from the traditional imported form (called the “old character form” </w:t>
      </w:r>
      <w:r>
        <w:rPr>
          <w:rFonts w:ascii="Times New Roman" w:hAnsi="Times New Roman"/>
          <w:sz w:val="24"/>
          <w:szCs w:val="24"/>
        </w:rPr>
        <w:t>旧字体</w:t>
      </w:r>
      <w:r>
        <w:rPr>
          <w:rFonts w:ascii="Times New Roman" w:hAnsi="Times New Roman"/>
          <w:sz w:val="24"/>
          <w:szCs w:val="24"/>
        </w:rPr>
        <w:t xml:space="preserve"> U+65E7 U+5B57 U+4F53), and they are recognized as variants in general contexts. However, to express proper nouns such as the names of persons and places, the old character form and the new character form are recognized as different, independent characters.</w:t>
      </w:r>
    </w:p>
    <w:p w:rsidR="00DC058D" w:rsidRDefault="00835C8B">
      <w:pPr>
        <w:spacing w:line="360" w:lineRule="auto"/>
        <w:rPr>
          <w:rFonts w:ascii="Times New Roman" w:hAnsi="Times New Roman"/>
          <w:sz w:val="24"/>
          <w:szCs w:val="24"/>
        </w:rPr>
      </w:pPr>
      <w:r>
        <w:rPr>
          <w:rFonts w:ascii="Times New Roman" w:hAnsi="Times New Roman"/>
          <w:sz w:val="24"/>
          <w:szCs w:val="24"/>
        </w:rPr>
        <w:t>The simplification of old and new forms in Japanese was performed independently from those in Chinese; therefore, many of the mappings between old and new forms in Japanese are different from mappings between Simplified Chinese and Traditional Chinese forms.</w:t>
      </w:r>
    </w:p>
    <w:p w:rsidR="00DC058D" w:rsidRDefault="00835C8B">
      <w:pPr>
        <w:spacing w:line="360" w:lineRule="auto"/>
        <w:rPr>
          <w:rFonts w:ascii="Times New Roman" w:hAnsi="Times New Roman"/>
          <w:sz w:val="24"/>
          <w:szCs w:val="24"/>
        </w:rPr>
      </w:pPr>
      <w:r>
        <w:rPr>
          <w:rFonts w:ascii="Times New Roman" w:hAnsi="Times New Roman"/>
          <w:sz w:val="24"/>
          <w:szCs w:val="24"/>
        </w:rPr>
        <w:t>Finally, in Japanese, all three scripts (</w:t>
      </w:r>
      <w:proofErr w:type="gramStart"/>
      <w:r>
        <w:rPr>
          <w:rFonts w:ascii="Times New Roman" w:hAnsi="Times New Roman" w:hint="eastAsia"/>
          <w:sz w:val="24"/>
          <w:szCs w:val="24"/>
        </w:rPr>
        <w:t>k</w:t>
      </w:r>
      <w:r>
        <w:rPr>
          <w:rFonts w:ascii="Times New Roman" w:hAnsi="Times New Roman"/>
          <w:sz w:val="24"/>
          <w:szCs w:val="24"/>
        </w:rPr>
        <w:t>anji,</w:t>
      </w:r>
      <w:proofErr w:type="gramEnd"/>
      <w:r>
        <w:rPr>
          <w:rFonts w:ascii="Times New Roman" w:hAnsi="Times New Roman"/>
          <w:sz w:val="24"/>
          <w:szCs w:val="24"/>
        </w:rPr>
        <w:t xml:space="preserve"> and the </w:t>
      </w:r>
      <w:r w:rsidR="00036818">
        <w:rPr>
          <w:rFonts w:ascii="Times New Roman" w:hAnsi="Times New Roman" w:hint="eastAsia"/>
          <w:sz w:val="24"/>
          <w:szCs w:val="24"/>
        </w:rPr>
        <w:t>h</w:t>
      </w:r>
      <w:r>
        <w:rPr>
          <w:rFonts w:ascii="Times New Roman" w:hAnsi="Times New Roman"/>
          <w:sz w:val="24"/>
          <w:szCs w:val="24"/>
        </w:rPr>
        <w:t xml:space="preserve">iragana and </w:t>
      </w:r>
      <w:r w:rsidR="00036818">
        <w:rPr>
          <w:rFonts w:ascii="Times New Roman" w:hAnsi="Times New Roman" w:hint="eastAsia"/>
          <w:sz w:val="24"/>
          <w:szCs w:val="24"/>
        </w:rPr>
        <w:t>k</w:t>
      </w:r>
      <w:r>
        <w:rPr>
          <w:rFonts w:ascii="Times New Roman" w:hAnsi="Times New Roman"/>
          <w:sz w:val="24"/>
          <w:szCs w:val="24"/>
        </w:rPr>
        <w:t>atakana</w:t>
      </w:r>
      <w:r w:rsidR="00182E07">
        <w:rPr>
          <w:rFonts w:ascii="Times New Roman" w:hAnsi="Times New Roman" w:hint="eastAsia"/>
          <w:sz w:val="24"/>
          <w:szCs w:val="24"/>
        </w:rPr>
        <w:t xml:space="preserve"> </w:t>
      </w:r>
      <w:proofErr w:type="spellStart"/>
      <w:r>
        <w:rPr>
          <w:rFonts w:ascii="Times New Roman" w:hAnsi="Times New Roman"/>
          <w:sz w:val="24"/>
          <w:szCs w:val="24"/>
        </w:rPr>
        <w:t>syllabaries</w:t>
      </w:r>
      <w:proofErr w:type="spellEnd"/>
      <w:r>
        <w:rPr>
          <w:rFonts w:ascii="Times New Roman" w:hAnsi="Times New Roman"/>
          <w:sz w:val="24"/>
          <w:szCs w:val="24"/>
        </w:rPr>
        <w:t xml:space="preserve">) are used as main scripts. The Latin alphabet and Arabic numerals are also used as required. Both the Hiragana and Katakana scripts consist of syllabic characters. Although there are corresponding Hiragana and Katakana for each syllable, because of differences in usage, they are not recognized as interchangeable variants. </w:t>
      </w:r>
      <w:proofErr w:type="gramStart"/>
      <w:r>
        <w:rPr>
          <w:rFonts w:ascii="Times New Roman" w:hAnsi="Times New Roman"/>
          <w:sz w:val="24"/>
          <w:szCs w:val="24"/>
        </w:rPr>
        <w:t>Hiragana are</w:t>
      </w:r>
      <w:proofErr w:type="gramEnd"/>
      <w:r>
        <w:rPr>
          <w:rFonts w:ascii="Times New Roman" w:hAnsi="Times New Roman"/>
          <w:sz w:val="24"/>
          <w:szCs w:val="24"/>
        </w:rPr>
        <w:t xml:space="preserve"> typically used for grammatical endings and particles and for Japanese words which cannot be written in </w:t>
      </w:r>
      <w:r>
        <w:rPr>
          <w:rFonts w:ascii="Times New Roman" w:hAnsi="Times New Roman" w:hint="eastAsia"/>
          <w:sz w:val="24"/>
          <w:szCs w:val="24"/>
        </w:rPr>
        <w:t>k</w:t>
      </w:r>
      <w:r>
        <w:rPr>
          <w:rFonts w:ascii="Times New Roman" w:hAnsi="Times New Roman"/>
          <w:sz w:val="24"/>
          <w:szCs w:val="24"/>
        </w:rPr>
        <w:t xml:space="preserve">anji. </w:t>
      </w:r>
      <w:proofErr w:type="gramStart"/>
      <w:r>
        <w:rPr>
          <w:rFonts w:ascii="Times New Roman" w:hAnsi="Times New Roman"/>
          <w:sz w:val="24"/>
          <w:szCs w:val="24"/>
        </w:rPr>
        <w:t>Katakana are</w:t>
      </w:r>
      <w:proofErr w:type="gramEnd"/>
      <w:r>
        <w:rPr>
          <w:rFonts w:ascii="Times New Roman" w:hAnsi="Times New Roman"/>
          <w:sz w:val="24"/>
          <w:szCs w:val="24"/>
        </w:rPr>
        <w:t xml:space="preserve"> typically used to represent words borrowed from English and other foreign languages, and for onomatopoeia. During the development of RFC 3743 by the Joint Engineering Team (JET), experts from the Japanese Internet community had discussions and decided that, domain names are fundamental Internet identifiers, and can be thought of as having the same status as proper names. Therefore, for Japanese in IDNs, it is appropriate to distinguish old and new forms as different independent characters instead of handling them as variants. This understanding has been reflected in the IANA IDN table developed by the .JP registry, JPRS, in which no variants are identified for </w:t>
      </w:r>
      <w:r>
        <w:rPr>
          <w:rFonts w:ascii="Times New Roman" w:hAnsi="Times New Roman" w:hint="eastAsia"/>
          <w:sz w:val="24"/>
          <w:szCs w:val="24"/>
        </w:rPr>
        <w:t>k</w:t>
      </w:r>
      <w:r>
        <w:rPr>
          <w:rFonts w:ascii="Times New Roman" w:hAnsi="Times New Roman"/>
          <w:sz w:val="24"/>
          <w:szCs w:val="24"/>
        </w:rPr>
        <w:t>anji.</w:t>
      </w:r>
    </w:p>
    <w:p w:rsidR="00DC058D" w:rsidRDefault="00DC058D">
      <w:pPr>
        <w:spacing w:line="360" w:lineRule="auto"/>
        <w:rPr>
          <w:rFonts w:ascii="Times New Roman" w:hAnsi="Times New Roman"/>
          <w:b/>
          <w:sz w:val="24"/>
          <w:szCs w:val="24"/>
        </w:rPr>
      </w:pPr>
    </w:p>
    <w:p w:rsidR="00DC058D" w:rsidRDefault="00835C8B">
      <w:pPr>
        <w:spacing w:line="360" w:lineRule="auto"/>
        <w:rPr>
          <w:rFonts w:ascii="Times New Roman" w:hAnsi="Times New Roman"/>
          <w:b/>
          <w:sz w:val="24"/>
          <w:szCs w:val="24"/>
        </w:rPr>
      </w:pPr>
      <w:r>
        <w:rPr>
          <w:rFonts w:ascii="Times New Roman" w:hAnsi="Times New Roman" w:hint="eastAsia"/>
          <w:b/>
          <w:sz w:val="24"/>
          <w:szCs w:val="24"/>
        </w:rPr>
        <w:t>Korean</w:t>
      </w:r>
    </w:p>
    <w:p w:rsidR="00DC058D" w:rsidRDefault="00835C8B">
      <w:pPr>
        <w:spacing w:line="360" w:lineRule="auto"/>
        <w:rPr>
          <w:rFonts w:ascii="Times New Roman" w:hAnsi="Times New Roman"/>
          <w:sz w:val="24"/>
          <w:szCs w:val="24"/>
        </w:rPr>
      </w:pPr>
      <w:r>
        <w:rPr>
          <w:rFonts w:ascii="Times New Roman" w:hAnsi="Times New Roman"/>
          <w:sz w:val="24"/>
          <w:szCs w:val="24"/>
        </w:rPr>
        <w:t>The Chinese script spread to Korea together with Buddhism from the 2nd century BC to the 5th century AD (</w:t>
      </w:r>
      <w:proofErr w:type="spellStart"/>
      <w:r>
        <w:rPr>
          <w:rFonts w:ascii="Times New Roman" w:hAnsi="Times New Roman" w:hint="eastAsia"/>
          <w:sz w:val="24"/>
          <w:szCs w:val="24"/>
        </w:rPr>
        <w:t>h</w:t>
      </w:r>
      <w:r>
        <w:rPr>
          <w:rFonts w:ascii="Times New Roman" w:hAnsi="Times New Roman"/>
          <w:sz w:val="24"/>
          <w:szCs w:val="24"/>
        </w:rPr>
        <w:t>anja</w:t>
      </w:r>
      <w:proofErr w:type="spellEnd"/>
      <w:r>
        <w:rPr>
          <w:rFonts w:ascii="Times New Roman" w:hAnsi="Times New Roman"/>
          <w:sz w:val="24"/>
          <w:szCs w:val="24"/>
        </w:rPr>
        <w:t xml:space="preserve">). Chinese ideographs were imported into the Korean language as written forms. </w:t>
      </w:r>
      <w:r>
        <w:rPr>
          <w:rFonts w:ascii="Times New Roman" w:hAnsi="Times New Roman"/>
          <w:sz w:val="24"/>
          <w:szCs w:val="24"/>
        </w:rPr>
        <w:lastRenderedPageBreak/>
        <w:t xml:space="preserve">These Korean ideographs, known as </w:t>
      </w:r>
      <w:proofErr w:type="spellStart"/>
      <w:r>
        <w:rPr>
          <w:rFonts w:ascii="Times New Roman" w:hAnsi="Times New Roman" w:hint="eastAsia"/>
          <w:sz w:val="24"/>
          <w:szCs w:val="24"/>
        </w:rPr>
        <w:t>h</w:t>
      </w:r>
      <w:r>
        <w:rPr>
          <w:rFonts w:ascii="Times New Roman" w:hAnsi="Times New Roman"/>
          <w:sz w:val="24"/>
          <w:szCs w:val="24"/>
        </w:rPr>
        <w:t>anja</w:t>
      </w:r>
      <w:proofErr w:type="spellEnd"/>
      <w:r>
        <w:rPr>
          <w:rFonts w:ascii="Times New Roman" w:hAnsi="Times New Roman"/>
          <w:sz w:val="24"/>
          <w:szCs w:val="24"/>
        </w:rPr>
        <w:t>漢字</w:t>
      </w:r>
      <w:r>
        <w:rPr>
          <w:rFonts w:ascii="Times New Roman" w:hAnsi="Times New Roman"/>
          <w:sz w:val="24"/>
          <w:szCs w:val="24"/>
        </w:rPr>
        <w:t>/</w:t>
      </w:r>
      <w:r>
        <w:rPr>
          <w:rFonts w:ascii="Times New Roman" w:eastAsia="Batang" w:hAnsi="Times New Roman"/>
          <w:sz w:val="24"/>
          <w:szCs w:val="24"/>
        </w:rPr>
        <w:t>한자</w:t>
      </w:r>
      <w:r>
        <w:rPr>
          <w:rFonts w:ascii="Times New Roman" w:hAnsi="Times New Roman"/>
          <w:sz w:val="24"/>
          <w:szCs w:val="24"/>
        </w:rPr>
        <w:t xml:space="preserve"> (U+6F22 U+5B57/U+D55C U+C790), were widely used until recently, when Hangul </w:t>
      </w:r>
      <w:r>
        <w:rPr>
          <w:rFonts w:ascii="Times New Roman" w:eastAsia="Batang" w:hAnsi="Times New Roman"/>
          <w:sz w:val="24"/>
          <w:szCs w:val="24"/>
        </w:rPr>
        <w:t>한글</w:t>
      </w:r>
      <w:r>
        <w:rPr>
          <w:rFonts w:ascii="Times New Roman" w:hAnsi="Times New Roman"/>
          <w:sz w:val="24"/>
          <w:szCs w:val="24"/>
        </w:rPr>
        <w:t xml:space="preserve"> (U+D55C U+AE00) (or Hangeul according to the ROK</w:t>
      </w:r>
      <w:proofErr w:type="gramStart"/>
      <w:r>
        <w:rPr>
          <w:rFonts w:ascii="Times New Roman" w:hAnsi="Times New Roman"/>
          <w:sz w:val="24"/>
          <w:szCs w:val="24"/>
        </w:rPr>
        <w:t>’</w:t>
      </w:r>
      <w:proofErr w:type="gramEnd"/>
      <w:r>
        <w:rPr>
          <w:rFonts w:ascii="Times New Roman" w:hAnsi="Times New Roman"/>
          <w:sz w:val="24"/>
          <w:szCs w:val="24"/>
        </w:rPr>
        <w:t>s Romanization) became more popular.</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Hangul is a systemic script designed by the 15th-century ruler and linguistic expert, King </w:t>
      </w:r>
      <w:proofErr w:type="spellStart"/>
      <w:r>
        <w:rPr>
          <w:rFonts w:ascii="Times New Roman" w:hAnsi="Times New Roman"/>
          <w:sz w:val="24"/>
          <w:szCs w:val="24"/>
        </w:rPr>
        <w:t>Sejong</w:t>
      </w:r>
      <w:proofErr w:type="spellEnd"/>
      <w:proofErr w:type="gramStart"/>
      <w:r>
        <w:rPr>
          <w:rFonts w:ascii="Times New Roman" w:hAnsi="Times New Roman"/>
          <w:sz w:val="24"/>
          <w:szCs w:val="24"/>
        </w:rPr>
        <w:t>世</w:t>
      </w:r>
      <w:proofErr w:type="gramEnd"/>
      <w:r>
        <w:rPr>
          <w:rFonts w:ascii="Times New Roman" w:hAnsi="Times New Roman"/>
          <w:sz w:val="24"/>
          <w:szCs w:val="24"/>
        </w:rPr>
        <w:t>宗</w:t>
      </w:r>
      <w:r>
        <w:rPr>
          <w:rFonts w:ascii="Times New Roman" w:hAnsi="Times New Roman"/>
          <w:sz w:val="24"/>
          <w:szCs w:val="24"/>
        </w:rPr>
        <w:t xml:space="preserve"> (U+4E16 U+5B97). It is based on the pronunciation of the Korean language. A Korean syllable is composed of </w:t>
      </w:r>
      <w:proofErr w:type="spellStart"/>
      <w:r>
        <w:rPr>
          <w:rFonts w:ascii="Times New Roman" w:hAnsi="Times New Roman"/>
          <w:sz w:val="24"/>
          <w:szCs w:val="24"/>
        </w:rPr>
        <w:t>Jamo</w:t>
      </w:r>
      <w:proofErr w:type="spellEnd"/>
      <w:r>
        <w:rPr>
          <w:rFonts w:ascii="Times New Roman" w:hAnsi="Times New Roman"/>
          <w:sz w:val="24"/>
          <w:szCs w:val="24"/>
        </w:rPr>
        <w:t>字母</w:t>
      </w:r>
      <w:r>
        <w:rPr>
          <w:rFonts w:ascii="Times New Roman" w:hAnsi="Times New Roman"/>
          <w:sz w:val="24"/>
          <w:szCs w:val="24"/>
        </w:rPr>
        <w:t>/</w:t>
      </w:r>
      <w:r>
        <w:rPr>
          <w:rFonts w:ascii="Times New Roman" w:eastAsia="Batang" w:hAnsi="Times New Roman"/>
          <w:sz w:val="24"/>
          <w:szCs w:val="24"/>
        </w:rPr>
        <w:t>자모</w:t>
      </w:r>
      <w:r>
        <w:rPr>
          <w:rFonts w:ascii="Times New Roman" w:hAnsi="Times New Roman"/>
          <w:sz w:val="24"/>
          <w:szCs w:val="24"/>
        </w:rPr>
        <w:t xml:space="preserve">(U+5B57 U+6BCD/U+C790 U+BAA8) elements that represent different sounds. Hence, unlike Han ideographs, individual Hangul syllables do not have any meaning. Each </w:t>
      </w:r>
      <w:proofErr w:type="spellStart"/>
      <w:r>
        <w:rPr>
          <w:rFonts w:ascii="Times New Roman" w:hAnsi="Times New Roman" w:hint="eastAsia"/>
          <w:sz w:val="24"/>
          <w:szCs w:val="24"/>
        </w:rPr>
        <w:t>h</w:t>
      </w:r>
      <w:r>
        <w:rPr>
          <w:rFonts w:ascii="Times New Roman" w:hAnsi="Times New Roman"/>
          <w:sz w:val="24"/>
          <w:szCs w:val="24"/>
        </w:rPr>
        <w:t>anja</w:t>
      </w:r>
      <w:proofErr w:type="spellEnd"/>
      <w:r w:rsidR="00182E07">
        <w:rPr>
          <w:rFonts w:ascii="Times New Roman" w:hAnsi="Times New Roman" w:hint="eastAsia"/>
          <w:sz w:val="24"/>
          <w:szCs w:val="24"/>
        </w:rPr>
        <w:t xml:space="preserve"> </w:t>
      </w:r>
      <w:r>
        <w:rPr>
          <w:rFonts w:ascii="Times New Roman" w:hAnsi="Times New Roman"/>
          <w:sz w:val="24"/>
          <w:szCs w:val="24"/>
        </w:rPr>
        <w:t>ideograph can be represented by a Hangul syllable.</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Today, </w:t>
      </w:r>
      <w:proofErr w:type="spellStart"/>
      <w:r>
        <w:rPr>
          <w:rFonts w:ascii="Times New Roman" w:hAnsi="Times New Roman" w:hint="eastAsia"/>
          <w:sz w:val="24"/>
          <w:szCs w:val="24"/>
        </w:rPr>
        <w:t>h</w:t>
      </w:r>
      <w:r>
        <w:rPr>
          <w:rFonts w:ascii="Times New Roman" w:hAnsi="Times New Roman"/>
          <w:sz w:val="24"/>
          <w:szCs w:val="24"/>
        </w:rPr>
        <w:t>anja</w:t>
      </w:r>
      <w:proofErr w:type="spellEnd"/>
      <w:r>
        <w:rPr>
          <w:rFonts w:ascii="Times New Roman" w:hAnsi="Times New Roman"/>
          <w:sz w:val="24"/>
          <w:szCs w:val="24"/>
        </w:rPr>
        <w:t xml:space="preserve"> are no longer widely used in ROK. A law enacted on April 14th, 2011 orders all ROK official government documents to be written only in Hangul. </w:t>
      </w:r>
      <w:proofErr w:type="spellStart"/>
      <w:proofErr w:type="gramStart"/>
      <w:r>
        <w:rPr>
          <w:rFonts w:ascii="Times New Roman" w:hAnsi="Times New Roman"/>
          <w:sz w:val="24"/>
          <w:szCs w:val="24"/>
        </w:rPr>
        <w:t>hanja</w:t>
      </w:r>
      <w:proofErr w:type="spellEnd"/>
      <w:proofErr w:type="gramEnd"/>
      <w:r>
        <w:rPr>
          <w:rFonts w:ascii="Times New Roman" w:hAnsi="Times New Roman"/>
          <w:sz w:val="24"/>
          <w:szCs w:val="24"/>
        </w:rPr>
        <w:t xml:space="preserve"> or other scripts can only be written within parentheses if allowed by presidential decree. Though many Korean </w:t>
      </w:r>
      <w:proofErr w:type="spellStart"/>
      <w:r>
        <w:rPr>
          <w:rFonts w:ascii="Times New Roman" w:hAnsi="Times New Roman"/>
          <w:sz w:val="24"/>
          <w:szCs w:val="24"/>
        </w:rPr>
        <w:t>wordsare</w:t>
      </w:r>
      <w:proofErr w:type="spellEnd"/>
      <w:r>
        <w:rPr>
          <w:rFonts w:ascii="Times New Roman" w:hAnsi="Times New Roman"/>
          <w:sz w:val="24"/>
          <w:szCs w:val="24"/>
        </w:rPr>
        <w:t xml:space="preserve"> derived from </w:t>
      </w:r>
      <w:proofErr w:type="spellStart"/>
      <w:r>
        <w:rPr>
          <w:rFonts w:ascii="Times New Roman" w:hAnsi="Times New Roman" w:hint="eastAsia"/>
          <w:sz w:val="24"/>
          <w:szCs w:val="24"/>
        </w:rPr>
        <w:t>h</w:t>
      </w:r>
      <w:r>
        <w:rPr>
          <w:rFonts w:ascii="Times New Roman" w:hAnsi="Times New Roman"/>
          <w:sz w:val="24"/>
          <w:szCs w:val="24"/>
        </w:rPr>
        <w:t>anja</w:t>
      </w:r>
      <w:proofErr w:type="spellEnd"/>
      <w:r>
        <w:rPr>
          <w:rFonts w:ascii="Times New Roman" w:hAnsi="Times New Roman"/>
          <w:sz w:val="24"/>
          <w:szCs w:val="24"/>
        </w:rPr>
        <w:t xml:space="preserve">, they are usually written in Hangul. Modern Korean is rarely written with a mixed script like Japanese </w:t>
      </w:r>
      <w:r>
        <w:rPr>
          <w:rFonts w:ascii="Times New Roman" w:hAnsi="Times New Roman" w:hint="eastAsia"/>
          <w:sz w:val="24"/>
          <w:szCs w:val="24"/>
        </w:rPr>
        <w:t>k</w:t>
      </w:r>
      <w:r>
        <w:rPr>
          <w:rFonts w:ascii="Times New Roman" w:hAnsi="Times New Roman"/>
          <w:sz w:val="24"/>
          <w:szCs w:val="24"/>
        </w:rPr>
        <w:t>anji, Hiragana, and Katakana.</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Members working on this issue report have not been able to confirm that </w:t>
      </w:r>
      <w:proofErr w:type="spellStart"/>
      <w:r>
        <w:rPr>
          <w:rFonts w:ascii="Times New Roman" w:hAnsi="Times New Roman" w:hint="eastAsia"/>
          <w:sz w:val="24"/>
          <w:szCs w:val="24"/>
        </w:rPr>
        <w:t>h</w:t>
      </w:r>
      <w:r>
        <w:rPr>
          <w:rFonts w:ascii="Times New Roman" w:hAnsi="Times New Roman"/>
          <w:sz w:val="24"/>
          <w:szCs w:val="24"/>
        </w:rPr>
        <w:t>anja</w:t>
      </w:r>
      <w:proofErr w:type="spellEnd"/>
      <w:r>
        <w:rPr>
          <w:rFonts w:ascii="Times New Roman" w:hAnsi="Times New Roman"/>
          <w:sz w:val="24"/>
          <w:szCs w:val="24"/>
        </w:rPr>
        <w:t xml:space="preserve"> or Han script variants do not matter to ROK speakers. However, staff from the Korea Internet &amp; Security Agency, the registry operator for </w:t>
      </w:r>
      <w:proofErr w:type="spellStart"/>
      <w:r>
        <w:rPr>
          <w:rFonts w:ascii="Times New Roman" w:hAnsi="Times New Roman"/>
          <w:sz w:val="24"/>
          <w:szCs w:val="24"/>
        </w:rPr>
        <w:t>ccTLD</w:t>
      </w:r>
      <w:proofErr w:type="spellEnd"/>
      <w:r>
        <w:rPr>
          <w:rFonts w:ascii="Times New Roman" w:hAnsi="Times New Roman"/>
          <w:sz w:val="24"/>
          <w:szCs w:val="24"/>
        </w:rPr>
        <w:t xml:space="preserve"> .KR, stated that its IDN policy does not allow </w:t>
      </w:r>
      <w:proofErr w:type="spellStart"/>
      <w:r>
        <w:rPr>
          <w:rFonts w:ascii="Times New Roman" w:hAnsi="Times New Roman"/>
          <w:sz w:val="24"/>
          <w:szCs w:val="24"/>
        </w:rPr>
        <w:t>hanja</w:t>
      </w:r>
      <w:proofErr w:type="spellEnd"/>
      <w:r>
        <w:rPr>
          <w:rFonts w:ascii="Times New Roman" w:hAnsi="Times New Roman"/>
          <w:sz w:val="24"/>
          <w:szCs w:val="24"/>
        </w:rPr>
        <w:t xml:space="preserve"> as reflected by the language table it submitted to IANA, and they have no intention of allowing the use of </w:t>
      </w:r>
      <w:proofErr w:type="spellStart"/>
      <w:r>
        <w:rPr>
          <w:rFonts w:ascii="Times New Roman" w:hAnsi="Times New Roman"/>
          <w:sz w:val="24"/>
          <w:szCs w:val="24"/>
        </w:rPr>
        <w:t>hanja</w:t>
      </w:r>
      <w:proofErr w:type="spellEnd"/>
      <w:r>
        <w:rPr>
          <w:rFonts w:ascii="Times New Roman" w:hAnsi="Times New Roman"/>
          <w:sz w:val="24"/>
          <w:szCs w:val="24"/>
        </w:rPr>
        <w:t xml:space="preserve"> in their domestic market.</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538CD5"/>
          <w:sz w:val="32"/>
          <w:szCs w:val="32"/>
        </w:rPr>
      </w:pPr>
      <w:r>
        <w:rPr>
          <w:rFonts w:ascii="Times New Roman" w:hAnsi="Times New Roman"/>
          <w:b/>
          <w:color w:val="538CD5"/>
          <w:sz w:val="32"/>
          <w:szCs w:val="32"/>
        </w:rPr>
        <w:t>1.3 Countries with Significant User Communities for the Script</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Hani script is used for writing a diverse set of languages across East Asia and South East Asia. Some major countries and regions with use of Hani script are depicted in </w:t>
      </w:r>
      <w:r>
        <w:rPr>
          <w:rFonts w:ascii="Times New Roman" w:hAnsi="Times New Roman" w:hint="eastAsia"/>
          <w:sz w:val="24"/>
          <w:szCs w:val="24"/>
        </w:rPr>
        <w:t>this</w:t>
      </w:r>
      <w:r>
        <w:rPr>
          <w:rFonts w:ascii="Times New Roman" w:hAnsi="Times New Roman"/>
          <w:sz w:val="24"/>
          <w:szCs w:val="24"/>
        </w:rPr>
        <w:t xml:space="preserve"> map.</w:t>
      </w:r>
    </w:p>
    <w:p w:rsidR="00DC058D" w:rsidRDefault="00642C6C">
      <w:pPr>
        <w:spacing w:line="36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5734050" cy="3971925"/>
            <wp:effectExtent l="0" t="0" r="0" b="9525"/>
            <wp:docPr id="2" name="图片框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971925"/>
                    </a:xfrm>
                    <a:prstGeom prst="rect">
                      <a:avLst/>
                    </a:prstGeom>
                    <a:noFill/>
                    <a:ln>
                      <a:noFill/>
                    </a:ln>
                  </pic:spPr>
                </pic:pic>
              </a:graphicData>
            </a:graphic>
          </wp:inline>
        </w:drawing>
      </w:r>
    </w:p>
    <w:tbl>
      <w:tblPr>
        <w:tblW w:w="9109" w:type="dxa"/>
        <w:jc w:val="center"/>
        <w:tblLayout w:type="fixed"/>
        <w:tblCellMar>
          <w:left w:w="0" w:type="dxa"/>
          <w:right w:w="0" w:type="dxa"/>
        </w:tblCellMar>
        <w:tblLook w:val="0000" w:firstRow="0" w:lastRow="0" w:firstColumn="0" w:lastColumn="0" w:noHBand="0" w:noVBand="0"/>
      </w:tblPr>
      <w:tblGrid>
        <w:gridCol w:w="525"/>
        <w:gridCol w:w="8584"/>
      </w:tblGrid>
      <w:tr w:rsidR="00DC058D">
        <w:trPr>
          <w:trHeight w:hRule="exact" w:val="85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006600"/>
          </w:tcPr>
          <w:p w:rsidR="00DC058D" w:rsidRDefault="006C4484">
            <w:pPr>
              <w:spacing w:line="360" w:lineRule="auto"/>
              <w:jc w:val="left"/>
              <w:rPr>
                <w:rFonts w:ascii="Times New Roman" w:hAnsi="Times New Roman"/>
                <w:i/>
                <w:kern w:val="0"/>
                <w:sz w:val="24"/>
                <w:szCs w:val="24"/>
                <w:lang w:eastAsia="en-US"/>
              </w:rPr>
            </w:pPr>
            <w:r>
              <w:rPr>
                <w:rFonts w:ascii="Times New Roman" w:hAnsi="Times New Roman"/>
                <w:i/>
                <w:noProof/>
                <w:kern w:val="0"/>
                <w:sz w:val="24"/>
                <w:szCs w:val="24"/>
              </w:rPr>
              <mc:AlternateContent>
                <mc:Choice Requires="wpg">
                  <w:drawing>
                    <wp:inline distT="0" distB="0" distL="0" distR="0">
                      <wp:extent cx="319405" cy="191770"/>
                      <wp:effectExtent l="0" t="0" r="0" b="0"/>
                      <wp:docPr id="1" name="组合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3"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组合 1036"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sCHgMAAPUGAAAOAAAAZHJzL2Uyb0RvYy54bWykVc1u1DAQviPxDpbvaZLd7E+iZquyPxVS&#10;gUqFB/AmTmKR2MH2Ni2IGweOvAESN54B8TgVr8HYzm63WyGhNofI9tjjb75vZnx8ct3U6IpKxQRP&#10;cXgUYER5JnLGyxS/e7vyphgpTXhOasFpim+owiez58+OuzahA1GJOqcSgROukq5NcaV1m/i+yira&#10;EHUkWsrBWAjZEA1TWfq5JB14b2p/EARjvxMyb6XIqFKwunBGPLP+i4Jm+k1RKKpRnWLApu1f2v/a&#10;/P3ZMUlKSdqKZT0M8ggUDWEcLt25WhBN0EayB64alkmhRKGPMtH4oihYRm0MEE0YHERzJsWmtbGU&#10;SVe2O5qA2gOeHu02e311IRHLQTuMOGlAoj+/vtx++4rCYDg29HRtmcCuM9lethfSxQjDc5G9V2D2&#10;D+1mXrrNaN29Ejm4JBstLD3XhWyMCwgcXVsVbnYq0GuNMlgchnEUjDDKwBTG4WTSq5RVIOWDU1m1&#10;7M+NgqE7NAwGBrhPEnedhdhDMvFApqk7MtXTyLysSEutRsrQ1JMJSHoyv/+8/f3DkDlxZNpdWyaV&#10;oxFxMa8IL+mplKKrKMkBVGhjMGjBrTtgJgpEeByv/+SHJK1U+oyKBplBiiWUjZWLXJ0r7ajcbjHq&#10;cbFidQ3rJKn5vQXg3K2AmHDU2IysthI+xUG8nC6nkRcNxksvChYL73Q1j7zxKpyMFsPFfL4IP5t7&#10;wyipWJ5Tbq7ZVmUY/Z9QfX9w9bSrSyVqlht3BpKS5XpeS3RFoCus7NcnzN42/z4Mm08Qy0FI4SAK&#10;XgxibzWeTrxoFY28eBJMvSCMX8TjIIqjxep+SOeM06eHhLoUx6PByKq0B/ogtsB+D2MjScM09N2a&#10;NSme7jaRxOTekudWWk1Y7cZ7VBj4d1SA3FuhochccroKW4v8BhJVCkgn6LvwQsCgEvIjRh102xSr&#10;DxsiKUb1Sw7JHodRZNqznUSjyQAmct+y3rcQnoGrFGuM3HCuXUvftJKVFdwUWmK4OIXGUzCbwgaf&#10;Q2Wblm0CdmR7q42pfwdM896f2113r9XsLwAAAP//AwBQSwMEFAAGAAgAAAAhAMhk907bAAAAAwEA&#10;AA8AAABkcnMvZG93bnJldi54bWxMj8FqwzAQRO+F/oPYQG+N5JiU4lgOIbQ9hUKTQultY21sE2tl&#10;LMV2/r5qL81lYZhh5m2+nmwrBup941hDMlcgiEtnGq40fB5eH59B+IBssHVMGq7kYV3c3+WYGTfy&#10;Bw37UIlYwj5DDXUIXSalL2uy6OeuI47eyfUWQ5R9JU2PYyy3rVwo9SQtNhwXauxoW1N53l+shrcR&#10;x02avAy782l7/T4s3792CWn9MJs2KxCBpvAfhl/8iA5FZDq6CxsvWg3xkfB3o7dUKYijhlQtQBa5&#10;vGUvfgAAAP//AwBQSwECLQAUAAYACAAAACEAtoM4kv4AAADhAQAAEwAAAAAAAAAAAAAAAAAAAAAA&#10;W0NvbnRlbnRfVHlwZXNdLnhtbFBLAQItABQABgAIAAAAIQA4/SH/1gAAAJQBAAALAAAAAAAAAAAA&#10;AAAAAC8BAABfcmVscy8ucmVsc1BLAQItABQABgAIAAAAIQB5G7sCHgMAAPUGAAAOAAAAAAAAAAAA&#10;AAAAAC4CAABkcnMvZTJvRG9jLnhtbFBLAQItABQABgAIAAAAIQDIZPdO2wAAAAMBAAAPAAAAAAAA&#10;AAAAAAAAAHgFAABkcnMvZG93bnJldi54bWxQSwUGAAAAAAQABADzAAAAgAYAAAAA&#10;">
                      <v:rect id="矩形 1037" o:spid="_x0000_s1027" style="position:absolute;width:5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anchorlock/>
                    </v:group>
                  </w:pict>
                </mc:Fallback>
              </mc:AlternateContent>
            </w:r>
          </w:p>
          <w:p w:rsidR="00DC058D" w:rsidRDefault="00DC058D">
            <w:pPr>
              <w:spacing w:line="360" w:lineRule="auto"/>
              <w:jc w:val="left"/>
              <w:rPr>
                <w:rFonts w:ascii="Times New Roman" w:hAnsi="Times New Roman"/>
                <w:i/>
                <w:kern w:val="0"/>
                <w:sz w:val="22"/>
                <w:lang w:eastAsia="en-US"/>
              </w:rPr>
            </w:pPr>
          </w:p>
        </w:tc>
        <w:tc>
          <w:tcPr>
            <w:tcW w:w="8584" w:type="dxa"/>
            <w:tcBorders>
              <w:top w:val="single" w:sz="8" w:space="0" w:color="000000"/>
              <w:left w:val="single" w:sz="8" w:space="0" w:color="000000"/>
              <w:bottom w:val="single" w:sz="8" w:space="0" w:color="000000"/>
              <w:right w:val="single" w:sz="8" w:space="0" w:color="000000"/>
            </w:tcBorders>
          </w:tcPr>
          <w:p w:rsidR="00DC058D" w:rsidRDefault="00835C8B">
            <w:pPr>
              <w:spacing w:line="360" w:lineRule="auto"/>
              <w:ind w:left="90"/>
              <w:jc w:val="left"/>
              <w:rPr>
                <w:rFonts w:ascii="Times New Roman" w:eastAsia="Calibri" w:hAnsi="Times New Roman"/>
                <w:i/>
                <w:kern w:val="0"/>
                <w:sz w:val="19"/>
                <w:szCs w:val="19"/>
                <w:lang w:eastAsia="en-US"/>
              </w:rPr>
            </w:pPr>
            <w:r>
              <w:rPr>
                <w:rFonts w:ascii="Times New Roman" w:hAnsi="Times New Roman"/>
                <w:i/>
                <w:w w:val="105"/>
                <w:kern w:val="0"/>
                <w:sz w:val="19"/>
                <w:lang w:eastAsia="en-US"/>
              </w:rPr>
              <w:t>Han</w:t>
            </w:r>
            <w:r>
              <w:rPr>
                <w:rFonts w:ascii="Times New Roman" w:hAnsi="Times New Roman"/>
                <w:i/>
                <w:w w:val="105"/>
                <w:kern w:val="0"/>
                <w:sz w:val="19"/>
              </w:rPr>
              <w:t>s</w:t>
            </w:r>
            <w:r>
              <w:rPr>
                <w:rFonts w:ascii="Times New Roman" w:hAnsi="Times New Roman"/>
                <w:i/>
                <w:w w:val="105"/>
                <w:kern w:val="0"/>
                <w:sz w:val="19"/>
                <w:lang w:eastAsia="en-US"/>
              </w:rPr>
              <w:t>(Traditional Chinese script) used exclusively or almost exclusively (Taiwan, Macau and Hong Kong)</w:t>
            </w:r>
          </w:p>
        </w:tc>
      </w:tr>
      <w:tr w:rsidR="00DC058D">
        <w:trPr>
          <w:trHeight w:hRule="exact" w:val="85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00AA00"/>
          </w:tcPr>
          <w:p w:rsidR="00DC058D" w:rsidRDefault="00DC058D">
            <w:pPr>
              <w:spacing w:line="360" w:lineRule="auto"/>
              <w:jc w:val="left"/>
              <w:rPr>
                <w:rFonts w:ascii="Times New Roman" w:hAnsi="Times New Roman"/>
                <w:i/>
                <w:kern w:val="0"/>
                <w:sz w:val="22"/>
                <w:lang w:eastAsia="en-US"/>
              </w:rPr>
            </w:pPr>
          </w:p>
        </w:tc>
        <w:tc>
          <w:tcPr>
            <w:tcW w:w="8584" w:type="dxa"/>
            <w:tcBorders>
              <w:top w:val="single" w:sz="8" w:space="0" w:color="000000"/>
              <w:left w:val="single" w:sz="8" w:space="0" w:color="000000"/>
              <w:bottom w:val="single" w:sz="8" w:space="0" w:color="000000"/>
              <w:right w:val="single" w:sz="8" w:space="0" w:color="000000"/>
            </w:tcBorders>
          </w:tcPr>
          <w:p w:rsidR="00DC058D" w:rsidRDefault="00835C8B" w:rsidP="00182E07">
            <w:pPr>
              <w:spacing w:line="360" w:lineRule="auto"/>
              <w:ind w:leftChars="41" w:left="86"/>
              <w:jc w:val="left"/>
              <w:outlineLvl w:val="2"/>
              <w:rPr>
                <w:rFonts w:ascii="Times New Roman" w:eastAsia="Calibri" w:hAnsi="Times New Roman"/>
                <w:i/>
                <w:kern w:val="0"/>
                <w:sz w:val="19"/>
                <w:szCs w:val="19"/>
                <w:lang w:eastAsia="en-US"/>
              </w:rPr>
            </w:pPr>
            <w:r>
              <w:rPr>
                <w:rFonts w:ascii="Times New Roman" w:hAnsi="Times New Roman"/>
                <w:i/>
                <w:w w:val="105"/>
                <w:kern w:val="0"/>
                <w:sz w:val="19"/>
                <w:lang w:eastAsia="en-US"/>
              </w:rPr>
              <w:t xml:space="preserve">Hans(Simplified Chinese script) used formally but </w:t>
            </w:r>
            <w:proofErr w:type="spellStart"/>
            <w:r>
              <w:rPr>
                <w:rFonts w:ascii="Times New Roman" w:hAnsi="Times New Roman"/>
                <w:i/>
                <w:w w:val="105"/>
                <w:kern w:val="0"/>
                <w:sz w:val="19"/>
                <w:lang w:eastAsia="en-US"/>
              </w:rPr>
              <w:t>Hant</w:t>
            </w:r>
            <w:proofErr w:type="spellEnd"/>
            <w:r w:rsidR="00182E07">
              <w:rPr>
                <w:rFonts w:ascii="Times New Roman" w:hAnsi="Times New Roman" w:hint="eastAsia"/>
                <w:i/>
                <w:w w:val="105"/>
                <w:kern w:val="0"/>
                <w:sz w:val="19"/>
              </w:rPr>
              <w:t xml:space="preserve"> </w:t>
            </w:r>
            <w:r>
              <w:rPr>
                <w:rFonts w:ascii="Times New Roman" w:hAnsi="Times New Roman"/>
                <w:i/>
                <w:w w:val="105"/>
                <w:kern w:val="0"/>
                <w:sz w:val="19"/>
                <w:lang w:eastAsia="en-US"/>
              </w:rPr>
              <w:t>(traditional script) continue to be used widely (Singapore and Malaysia)</w:t>
            </w:r>
          </w:p>
        </w:tc>
      </w:tr>
      <w:tr w:rsidR="00DC058D">
        <w:trPr>
          <w:trHeight w:hRule="exact" w:val="85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00EE00"/>
          </w:tcPr>
          <w:p w:rsidR="00DC058D" w:rsidRDefault="00DC058D">
            <w:pPr>
              <w:spacing w:line="360" w:lineRule="auto"/>
              <w:jc w:val="left"/>
              <w:rPr>
                <w:rFonts w:ascii="Times New Roman" w:hAnsi="Times New Roman"/>
                <w:i/>
                <w:kern w:val="0"/>
                <w:sz w:val="22"/>
                <w:lang w:eastAsia="en-US"/>
              </w:rPr>
            </w:pPr>
          </w:p>
        </w:tc>
        <w:tc>
          <w:tcPr>
            <w:tcW w:w="8584" w:type="dxa"/>
            <w:tcBorders>
              <w:top w:val="single" w:sz="8" w:space="0" w:color="000000"/>
              <w:left w:val="single" w:sz="8" w:space="0" w:color="000000"/>
              <w:bottom w:val="single" w:sz="8" w:space="0" w:color="000000"/>
              <w:right w:val="single" w:sz="8" w:space="0" w:color="000000"/>
            </w:tcBorders>
          </w:tcPr>
          <w:p w:rsidR="00DC058D" w:rsidRDefault="00835C8B">
            <w:pPr>
              <w:spacing w:line="360" w:lineRule="auto"/>
              <w:ind w:left="90"/>
              <w:jc w:val="left"/>
              <w:rPr>
                <w:rFonts w:ascii="Times New Roman" w:eastAsia="Calibri" w:hAnsi="Times New Roman"/>
                <w:i/>
                <w:kern w:val="0"/>
                <w:sz w:val="19"/>
                <w:szCs w:val="19"/>
                <w:lang w:eastAsia="en-US"/>
              </w:rPr>
            </w:pPr>
            <w:r>
              <w:rPr>
                <w:rFonts w:ascii="Times New Roman" w:hAnsi="Times New Roman"/>
                <w:i/>
                <w:w w:val="105"/>
                <w:kern w:val="0"/>
                <w:sz w:val="19"/>
                <w:lang w:eastAsia="en-US"/>
              </w:rPr>
              <w:t>Hans(Simplified Chinese script) used exclusively or almost exclusively (Mainland China)</w:t>
            </w:r>
          </w:p>
        </w:tc>
      </w:tr>
      <w:tr w:rsidR="00DC058D">
        <w:trPr>
          <w:trHeight w:hRule="exact" w:val="850"/>
          <w:jc w:val="center"/>
        </w:trPr>
        <w:tc>
          <w:tcPr>
            <w:tcW w:w="525" w:type="dxa"/>
            <w:tcBorders>
              <w:top w:val="single" w:sz="8" w:space="0" w:color="000000"/>
              <w:left w:val="single" w:sz="8" w:space="0" w:color="000000"/>
              <w:bottom w:val="single" w:sz="8" w:space="0" w:color="000000"/>
              <w:right w:val="single" w:sz="8" w:space="0" w:color="000000"/>
            </w:tcBorders>
            <w:shd w:val="clear" w:color="auto" w:fill="80FF80"/>
          </w:tcPr>
          <w:p w:rsidR="00DC058D" w:rsidRDefault="00DC058D">
            <w:pPr>
              <w:spacing w:line="360" w:lineRule="auto"/>
              <w:jc w:val="left"/>
              <w:rPr>
                <w:rFonts w:ascii="Times New Roman" w:hAnsi="Times New Roman"/>
                <w:i/>
                <w:kern w:val="0"/>
                <w:sz w:val="22"/>
                <w:lang w:eastAsia="en-US"/>
              </w:rPr>
            </w:pPr>
          </w:p>
        </w:tc>
        <w:tc>
          <w:tcPr>
            <w:tcW w:w="8584" w:type="dxa"/>
            <w:tcBorders>
              <w:top w:val="single" w:sz="8" w:space="0" w:color="000000"/>
              <w:left w:val="single" w:sz="8" w:space="0" w:color="000000"/>
              <w:bottom w:val="single" w:sz="8" w:space="0" w:color="000000"/>
              <w:right w:val="single" w:sz="8" w:space="0" w:color="000000"/>
            </w:tcBorders>
          </w:tcPr>
          <w:p w:rsidR="00DC058D" w:rsidRDefault="00835C8B">
            <w:pPr>
              <w:spacing w:line="360" w:lineRule="auto"/>
              <w:ind w:left="90"/>
              <w:jc w:val="left"/>
              <w:rPr>
                <w:rFonts w:ascii="Times New Roman" w:hAnsi="Times New Roman"/>
                <w:i/>
                <w:kern w:val="0"/>
                <w:sz w:val="19"/>
                <w:szCs w:val="19"/>
              </w:rPr>
            </w:pPr>
            <w:r>
              <w:rPr>
                <w:rFonts w:ascii="Times New Roman" w:hAnsi="Times New Roman"/>
                <w:i/>
                <w:kern w:val="0"/>
                <w:sz w:val="19"/>
                <w:szCs w:val="19"/>
                <w:lang w:eastAsia="en-US"/>
              </w:rPr>
              <w:t>Hani(</w:t>
            </w:r>
            <w:r>
              <w:rPr>
                <w:rFonts w:ascii="Times New Roman" w:eastAsia="Calibri" w:hAnsi="Times New Roman"/>
                <w:i/>
                <w:kern w:val="0"/>
                <w:sz w:val="19"/>
                <w:szCs w:val="19"/>
                <w:lang w:eastAsia="en-US"/>
              </w:rPr>
              <w:t xml:space="preserve">Chinese </w:t>
            </w:r>
            <w:r>
              <w:rPr>
                <w:rFonts w:ascii="Times New Roman" w:hAnsi="Times New Roman"/>
                <w:i/>
                <w:w w:val="105"/>
                <w:kern w:val="0"/>
                <w:sz w:val="19"/>
                <w:lang w:eastAsia="en-US"/>
              </w:rPr>
              <w:t>script</w:t>
            </w:r>
            <w:r>
              <w:rPr>
                <w:rFonts w:ascii="Times New Roman" w:hAnsi="Times New Roman"/>
                <w:i/>
                <w:kern w:val="0"/>
                <w:sz w:val="19"/>
                <w:szCs w:val="19"/>
                <w:lang w:eastAsia="en-US"/>
              </w:rPr>
              <w:t>)</w:t>
            </w:r>
            <w:r>
              <w:rPr>
                <w:rFonts w:ascii="Times New Roman" w:eastAsia="Calibri" w:hAnsi="Times New Roman"/>
                <w:i/>
                <w:kern w:val="0"/>
                <w:sz w:val="19"/>
                <w:szCs w:val="19"/>
                <w:lang w:eastAsia="en-US"/>
              </w:rPr>
              <w:t xml:space="preserve"> used in conjunction with other systems of writing in the same language</w:t>
            </w:r>
            <w:r>
              <w:rPr>
                <w:rFonts w:ascii="Times New Roman" w:hAnsi="Times New Roman"/>
                <w:i/>
                <w:kern w:val="0"/>
                <w:sz w:val="19"/>
                <w:szCs w:val="19"/>
                <w:lang w:eastAsia="en-US"/>
              </w:rPr>
              <w:t>,</w:t>
            </w:r>
            <w:r w:rsidR="00182E07">
              <w:rPr>
                <w:rFonts w:ascii="Times New Roman" w:hAnsi="Times New Roman" w:hint="eastAsia"/>
                <w:i/>
                <w:kern w:val="0"/>
                <w:sz w:val="19"/>
                <w:szCs w:val="19"/>
              </w:rPr>
              <w:t xml:space="preserve"> </w:t>
            </w:r>
            <w:r>
              <w:rPr>
                <w:rFonts w:ascii="Times New Roman" w:hAnsi="Times New Roman"/>
                <w:i/>
                <w:kern w:val="0"/>
                <w:sz w:val="19"/>
                <w:szCs w:val="19"/>
                <w:lang w:eastAsia="en-US"/>
              </w:rPr>
              <w:t>Hanja</w:t>
            </w:r>
            <w:r>
              <w:rPr>
                <w:rFonts w:ascii="Times New Roman" w:eastAsia="Calibri" w:hAnsi="Times New Roman"/>
                <w:i/>
                <w:kern w:val="0"/>
                <w:sz w:val="19"/>
                <w:szCs w:val="19"/>
                <w:lang w:eastAsia="en-US"/>
              </w:rPr>
              <w:t>(</w:t>
            </w:r>
            <w:r>
              <w:rPr>
                <w:rFonts w:ascii="Times New Roman" w:hAnsi="Times New Roman" w:hint="eastAsia"/>
                <w:i/>
                <w:kern w:val="0"/>
                <w:sz w:val="19"/>
                <w:szCs w:val="19"/>
              </w:rPr>
              <w:t xml:space="preserve">Republic of </w:t>
            </w:r>
            <w:r>
              <w:rPr>
                <w:rFonts w:ascii="Times New Roman" w:eastAsia="Calibri" w:hAnsi="Times New Roman"/>
                <w:i/>
                <w:kern w:val="0"/>
                <w:sz w:val="19"/>
                <w:szCs w:val="19"/>
                <w:lang w:eastAsia="en-US"/>
              </w:rPr>
              <w:t>Korea</w:t>
            </w:r>
            <w:r>
              <w:rPr>
                <w:rFonts w:ascii="Times New Roman" w:hAnsi="Times New Roman"/>
                <w:i/>
                <w:kern w:val="0"/>
                <w:sz w:val="19"/>
                <w:szCs w:val="19"/>
                <w:lang w:eastAsia="en-US"/>
              </w:rPr>
              <w:t>)</w:t>
            </w:r>
            <w:r>
              <w:rPr>
                <w:rFonts w:ascii="Times New Roman" w:eastAsia="Calibri" w:hAnsi="Times New Roman"/>
                <w:i/>
                <w:kern w:val="0"/>
                <w:sz w:val="19"/>
                <w:szCs w:val="19"/>
                <w:lang w:eastAsia="en-US"/>
              </w:rPr>
              <w:t xml:space="preserve"> and </w:t>
            </w:r>
            <w:r>
              <w:rPr>
                <w:rFonts w:ascii="Times New Roman" w:hAnsi="Times New Roman" w:hint="eastAsia"/>
                <w:i/>
                <w:kern w:val="0"/>
                <w:sz w:val="19"/>
                <w:szCs w:val="19"/>
              </w:rPr>
              <w:t>K</w:t>
            </w:r>
            <w:r>
              <w:rPr>
                <w:rFonts w:ascii="Times New Roman" w:hAnsi="Times New Roman"/>
                <w:i/>
                <w:kern w:val="0"/>
                <w:sz w:val="19"/>
                <w:szCs w:val="19"/>
                <w:lang w:eastAsia="en-US"/>
              </w:rPr>
              <w:t>anji(</w:t>
            </w:r>
            <w:r>
              <w:rPr>
                <w:rFonts w:ascii="Times New Roman" w:eastAsia="Calibri" w:hAnsi="Times New Roman"/>
                <w:i/>
                <w:kern w:val="0"/>
                <w:sz w:val="19"/>
                <w:szCs w:val="19"/>
                <w:lang w:eastAsia="en-US"/>
              </w:rPr>
              <w:t>Japan</w:t>
            </w:r>
            <w:r>
              <w:rPr>
                <w:rFonts w:ascii="Times New Roman" w:hAnsi="Times New Roman" w:hint="eastAsia"/>
                <w:i/>
                <w:kern w:val="0"/>
                <w:sz w:val="19"/>
                <w:szCs w:val="19"/>
              </w:rPr>
              <w:t>)</w:t>
            </w:r>
          </w:p>
          <w:p w:rsidR="00DC058D" w:rsidRDefault="00835C8B">
            <w:pPr>
              <w:spacing w:line="360" w:lineRule="auto"/>
              <w:ind w:left="90"/>
              <w:jc w:val="left"/>
              <w:rPr>
                <w:rFonts w:ascii="Times New Roman" w:eastAsia="Calibri" w:hAnsi="Times New Roman"/>
                <w:i/>
                <w:kern w:val="0"/>
                <w:sz w:val="19"/>
                <w:szCs w:val="19"/>
                <w:lang w:eastAsia="en-US"/>
              </w:rPr>
            </w:pPr>
            <w:r>
              <w:rPr>
                <w:rFonts w:ascii="Times New Roman" w:eastAsia="Calibri" w:hAnsi="Times New Roman"/>
                <w:i/>
                <w:kern w:val="0"/>
                <w:sz w:val="19"/>
                <w:szCs w:val="19"/>
                <w:lang w:eastAsia="en-US"/>
              </w:rPr>
              <w:t>)</w:t>
            </w:r>
          </w:p>
        </w:tc>
      </w:tr>
    </w:tbl>
    <w:p w:rsidR="00DC058D" w:rsidRDefault="00DC058D">
      <w:pPr>
        <w:spacing w:line="360" w:lineRule="auto"/>
        <w:rPr>
          <w:rFonts w:ascii="Times New Roman" w:hAnsi="Times New Roman"/>
          <w:b/>
          <w:color w:val="4F81BD"/>
          <w:sz w:val="36"/>
          <w:szCs w:val="36"/>
          <w:u w:val="single"/>
        </w:rPr>
      </w:pPr>
    </w:p>
    <w:p w:rsidR="00DC058D" w:rsidRDefault="00835C8B">
      <w:pPr>
        <w:spacing w:line="360" w:lineRule="auto"/>
        <w:rPr>
          <w:rFonts w:ascii="Times New Roman" w:hAnsi="Times New Roman"/>
          <w:b/>
          <w:color w:val="4F81BD"/>
          <w:sz w:val="36"/>
          <w:szCs w:val="36"/>
          <w:u w:val="single"/>
        </w:rPr>
      </w:pPr>
      <w:r>
        <w:rPr>
          <w:rFonts w:ascii="Times New Roman" w:hAnsi="Times New Roman"/>
          <w:b/>
          <w:color w:val="4F81BD"/>
          <w:sz w:val="36"/>
          <w:szCs w:val="36"/>
          <w:u w:val="single"/>
        </w:rPr>
        <w:t>2. Proposed Initial Composition of the Panel</w:t>
      </w:r>
    </w:p>
    <w:p w:rsidR="00DC058D" w:rsidRDefault="00835C8B">
      <w:pPr>
        <w:spacing w:line="360" w:lineRule="auto"/>
        <w:rPr>
          <w:rFonts w:ascii="Times New Roman" w:hAnsi="Times New Roman"/>
          <w:sz w:val="24"/>
          <w:szCs w:val="24"/>
        </w:rPr>
      </w:pPr>
      <w:r>
        <w:rPr>
          <w:rFonts w:ascii="Times New Roman" w:hAnsi="Times New Roman"/>
          <w:sz w:val="24"/>
          <w:szCs w:val="24"/>
        </w:rPr>
        <w:t>The Chinese Script</w:t>
      </w:r>
      <w:r w:rsidR="00036818">
        <w:rPr>
          <w:rFonts w:ascii="Times New Roman" w:hAnsi="Times New Roman" w:hint="eastAsia"/>
          <w:sz w:val="24"/>
          <w:szCs w:val="24"/>
        </w:rPr>
        <w:t xml:space="preserve"> </w:t>
      </w:r>
      <w:r>
        <w:rPr>
          <w:rFonts w:ascii="Times New Roman" w:hAnsi="Times New Roman"/>
          <w:sz w:val="24"/>
          <w:szCs w:val="24"/>
        </w:rPr>
        <w:t xml:space="preserve">Generation Panel (CGP) is honored and delighted to know that its contributions so far to ICANN’s IDN </w:t>
      </w:r>
      <w:proofErr w:type="spellStart"/>
      <w:r>
        <w:rPr>
          <w:rFonts w:ascii="Times New Roman" w:hAnsi="Times New Roman"/>
          <w:sz w:val="24"/>
          <w:szCs w:val="24"/>
        </w:rPr>
        <w:t>ccTLD</w:t>
      </w:r>
      <w:proofErr w:type="spellEnd"/>
      <w:r>
        <w:rPr>
          <w:rFonts w:ascii="Times New Roman" w:hAnsi="Times New Roman"/>
          <w:sz w:val="24"/>
          <w:szCs w:val="24"/>
        </w:rPr>
        <w:t xml:space="preserve"> process have proved fruitful and helpful. Based on its former contributions and work, the CGP is in the process of implementing an action plan based on its Strategy Document in order to perform technical, training and dissemination activities. As part of its activities, CGP will also focus on technical issues and solutions to promote definition, secure deployment and ease of use of Chinese IDNs</w:t>
      </w:r>
      <w:r w:rsidR="00036818">
        <w:rPr>
          <w:rFonts w:ascii="Times New Roman" w:hAnsi="Times New Roman" w:hint="eastAsia"/>
          <w:sz w:val="24"/>
          <w:szCs w:val="24"/>
        </w:rPr>
        <w:t xml:space="preserve"> </w:t>
      </w:r>
      <w:r>
        <w:rPr>
          <w:rFonts w:ascii="Times New Roman" w:hAnsi="Times New Roman"/>
          <w:sz w:val="24"/>
          <w:szCs w:val="24"/>
        </w:rPr>
        <w:t xml:space="preserve">for the community. Taking a holistic approach, current </w:t>
      </w:r>
      <w:r>
        <w:rPr>
          <w:rFonts w:ascii="Times New Roman" w:hAnsi="Times New Roman"/>
          <w:sz w:val="24"/>
          <w:szCs w:val="24"/>
        </w:rPr>
        <w:lastRenderedPageBreak/>
        <w:t>technical matters include the following:</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 xml:space="preserve">Chinese Script Label Generation </w:t>
      </w:r>
      <w:proofErr w:type="spellStart"/>
      <w:r>
        <w:rPr>
          <w:rFonts w:ascii="Times New Roman" w:hAnsi="Times New Roman"/>
          <w:sz w:val="24"/>
          <w:szCs w:val="24"/>
        </w:rPr>
        <w:t>Ruleset</w:t>
      </w:r>
      <w:proofErr w:type="spellEnd"/>
      <w:r>
        <w:rPr>
          <w:rFonts w:ascii="Times New Roman" w:hAnsi="Times New Roman"/>
          <w:sz w:val="24"/>
          <w:szCs w:val="24"/>
        </w:rPr>
        <w:t xml:space="preserve"> (LGR) for the Root Zone</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Second level LGRs for the Chinese script</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Chinese script Internationalized Registration Data Protocol and Practice</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Universal acceptability of Chinese script IDNs and variants</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Technical challenges around registration of Chinese IDNs and variants</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Operational software for Chinese script IDN registry and registrar operations</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DNS security matters specifically related to Chinese IDNs and variants</w:t>
      </w:r>
    </w:p>
    <w:p w:rsidR="00DC058D" w:rsidRDefault="00835C8B">
      <w:pPr>
        <w:pStyle w:val="1"/>
        <w:numPr>
          <w:ilvl w:val="0"/>
          <w:numId w:val="1"/>
        </w:numPr>
        <w:spacing w:line="360" w:lineRule="auto"/>
        <w:ind w:firstLineChars="0"/>
        <w:rPr>
          <w:rFonts w:ascii="Times New Roman" w:hAnsi="Times New Roman"/>
          <w:sz w:val="24"/>
          <w:szCs w:val="24"/>
        </w:rPr>
      </w:pPr>
      <w:r>
        <w:rPr>
          <w:rFonts w:ascii="Times New Roman" w:hAnsi="Times New Roman"/>
          <w:sz w:val="24"/>
          <w:szCs w:val="24"/>
        </w:rPr>
        <w:t>Technical training material around Chinese script IDNs</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One of the first tasks being undertaken by the CGP is to define the Chinese Script Label Generation </w:t>
      </w:r>
      <w:proofErr w:type="spellStart"/>
      <w:r>
        <w:rPr>
          <w:rFonts w:ascii="Times New Roman" w:hAnsi="Times New Roman"/>
          <w:sz w:val="24"/>
          <w:szCs w:val="24"/>
        </w:rPr>
        <w:t>Ruleset</w:t>
      </w:r>
      <w:proofErr w:type="spellEnd"/>
      <w:r>
        <w:rPr>
          <w:rFonts w:ascii="Times New Roman" w:hAnsi="Times New Roman"/>
          <w:sz w:val="24"/>
          <w:szCs w:val="24"/>
        </w:rPr>
        <w:t xml:space="preserve"> (LGR) for the Root Zone. All members of the working group will participate as members of the Generation Panel for Chinese Script LGR.</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538CD5"/>
          <w:sz w:val="32"/>
          <w:szCs w:val="32"/>
        </w:rPr>
      </w:pPr>
      <w:r>
        <w:rPr>
          <w:rFonts w:ascii="Times New Roman" w:hAnsi="Times New Roman"/>
          <w:b/>
          <w:color w:val="538CD5"/>
          <w:sz w:val="32"/>
          <w:szCs w:val="32"/>
        </w:rPr>
        <w:t>2.1 Panel Chair and Members (with Expertise)</w:t>
      </w:r>
    </w:p>
    <w:p w:rsidR="00DC058D" w:rsidRDefault="00835C8B">
      <w:pPr>
        <w:spacing w:line="360" w:lineRule="auto"/>
        <w:rPr>
          <w:rFonts w:ascii="Times New Roman" w:hAnsi="Times New Roman"/>
          <w:sz w:val="24"/>
          <w:szCs w:val="24"/>
        </w:rPr>
      </w:pPr>
      <w:r>
        <w:rPr>
          <w:rFonts w:ascii="Times New Roman" w:hAnsi="Times New Roman"/>
          <w:sz w:val="24"/>
          <w:szCs w:val="24"/>
        </w:rPr>
        <w:t>The current membership of Chinese Script Generation Panel (CGP) includes the following (in alphabetical order). All the members will be members of the Generation Panel for Chinese script LGR for the Root zone.</w:t>
      </w:r>
    </w:p>
    <w:tbl>
      <w:tblPr>
        <w:tblW w:w="5000" w:type="pct"/>
        <w:jc w:val="center"/>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540"/>
        <w:gridCol w:w="1378"/>
        <w:gridCol w:w="1519"/>
        <w:gridCol w:w="2003"/>
        <w:gridCol w:w="2045"/>
        <w:gridCol w:w="2477"/>
      </w:tblGrid>
      <w:tr w:rsidR="00DC058D" w:rsidTr="00182E07">
        <w:trPr>
          <w:jc w:val="center"/>
        </w:trPr>
        <w:tc>
          <w:tcPr>
            <w:tcW w:w="338" w:type="pct"/>
            <w:shd w:val="clear" w:color="auto" w:fill="4BACC6"/>
          </w:tcPr>
          <w:p w:rsidR="00DC058D" w:rsidRPr="00CB4DCC" w:rsidRDefault="00835C8B" w:rsidP="00CB4DCC">
            <w:pPr>
              <w:rPr>
                <w:rFonts w:ascii="Times New Roman" w:hAnsi="Times New Roman"/>
                <w:b/>
                <w:bCs/>
                <w:color w:val="000000" w:themeColor="text1"/>
                <w:sz w:val="22"/>
              </w:rPr>
            </w:pPr>
            <w:r w:rsidRPr="00CB4DCC">
              <w:rPr>
                <w:rFonts w:ascii="Times New Roman" w:hAnsi="Times New Roman"/>
                <w:b/>
                <w:bCs/>
                <w:color w:val="000000" w:themeColor="text1"/>
                <w:sz w:val="22"/>
              </w:rPr>
              <w:t>No.</w:t>
            </w:r>
          </w:p>
        </w:tc>
        <w:tc>
          <w:tcPr>
            <w:tcW w:w="789" w:type="pct"/>
            <w:shd w:val="clear" w:color="auto" w:fill="4BACC6"/>
          </w:tcPr>
          <w:p w:rsidR="00DC058D" w:rsidRPr="00CB4DCC" w:rsidRDefault="00CB4DCC" w:rsidP="00CB4DCC">
            <w:pPr>
              <w:rPr>
                <w:rFonts w:ascii="Times New Roman" w:hAnsi="Times New Roman"/>
                <w:b/>
                <w:bCs/>
                <w:color w:val="000000" w:themeColor="text1"/>
                <w:sz w:val="22"/>
              </w:rPr>
            </w:pPr>
            <w:r w:rsidRPr="00CB4DCC">
              <w:rPr>
                <w:rFonts w:ascii="Times New Roman" w:hAnsi="Times New Roman" w:hint="eastAsia"/>
                <w:b/>
                <w:bCs/>
                <w:color w:val="000000" w:themeColor="text1"/>
                <w:sz w:val="22"/>
              </w:rPr>
              <w:t>N</w:t>
            </w:r>
            <w:r w:rsidR="00835C8B" w:rsidRPr="00CB4DCC">
              <w:rPr>
                <w:rFonts w:ascii="Times New Roman" w:hAnsi="Times New Roman"/>
                <w:b/>
                <w:bCs/>
                <w:color w:val="000000" w:themeColor="text1"/>
                <w:sz w:val="22"/>
              </w:rPr>
              <w:t>ame</w:t>
            </w:r>
          </w:p>
        </w:tc>
        <w:tc>
          <w:tcPr>
            <w:tcW w:w="844" w:type="pct"/>
            <w:shd w:val="clear" w:color="auto" w:fill="4BACC6"/>
          </w:tcPr>
          <w:p w:rsidR="00DC058D" w:rsidRPr="00CB4DCC" w:rsidRDefault="00835C8B" w:rsidP="00CB4DCC">
            <w:pPr>
              <w:rPr>
                <w:rFonts w:ascii="Times New Roman" w:hAnsi="Times New Roman"/>
                <w:b/>
                <w:bCs/>
                <w:color w:val="000000" w:themeColor="text1"/>
                <w:sz w:val="22"/>
              </w:rPr>
            </w:pPr>
            <w:r w:rsidRPr="00CB4DCC">
              <w:rPr>
                <w:rFonts w:ascii="Times New Roman" w:hAnsi="Times New Roman"/>
                <w:b/>
                <w:bCs/>
                <w:color w:val="000000" w:themeColor="text1"/>
                <w:sz w:val="22"/>
              </w:rPr>
              <w:t>Designation</w:t>
            </w:r>
          </w:p>
        </w:tc>
        <w:tc>
          <w:tcPr>
            <w:tcW w:w="1087" w:type="pct"/>
            <w:shd w:val="clear" w:color="auto" w:fill="4BACC6"/>
          </w:tcPr>
          <w:p w:rsidR="00DC058D" w:rsidRPr="00CB4DCC" w:rsidRDefault="00835C8B" w:rsidP="00CB4DCC">
            <w:pPr>
              <w:rPr>
                <w:rFonts w:ascii="Times New Roman" w:hAnsi="Times New Roman"/>
                <w:b/>
                <w:bCs/>
                <w:color w:val="000000" w:themeColor="text1"/>
                <w:sz w:val="22"/>
              </w:rPr>
            </w:pPr>
            <w:r w:rsidRPr="00CB4DCC">
              <w:rPr>
                <w:rFonts w:ascii="Times New Roman" w:hAnsi="Times New Roman"/>
                <w:b/>
                <w:bCs/>
                <w:color w:val="000000" w:themeColor="text1"/>
                <w:sz w:val="22"/>
              </w:rPr>
              <w:t>Organization</w:t>
            </w:r>
          </w:p>
        </w:tc>
        <w:tc>
          <w:tcPr>
            <w:tcW w:w="1108" w:type="pct"/>
            <w:shd w:val="clear" w:color="auto" w:fill="4BACC6"/>
          </w:tcPr>
          <w:p w:rsidR="00DC058D" w:rsidRPr="00CB4DCC" w:rsidRDefault="00835C8B" w:rsidP="00CB4DCC">
            <w:pPr>
              <w:rPr>
                <w:rFonts w:ascii="Times New Roman" w:hAnsi="Times New Roman"/>
                <w:b/>
                <w:bCs/>
                <w:color w:val="000000" w:themeColor="text1"/>
                <w:sz w:val="22"/>
              </w:rPr>
            </w:pPr>
            <w:r w:rsidRPr="00CB4DCC">
              <w:rPr>
                <w:rFonts w:ascii="Times New Roman" w:hAnsi="Times New Roman"/>
                <w:b/>
                <w:bCs/>
                <w:color w:val="000000" w:themeColor="text1"/>
                <w:sz w:val="22"/>
              </w:rPr>
              <w:t>Country/Region</w:t>
            </w:r>
          </w:p>
        </w:tc>
        <w:tc>
          <w:tcPr>
            <w:tcW w:w="835" w:type="pct"/>
            <w:shd w:val="clear" w:color="auto" w:fill="4BACC6"/>
          </w:tcPr>
          <w:p w:rsidR="00DC058D" w:rsidRPr="00CB4DCC" w:rsidRDefault="00835C8B" w:rsidP="00CB4DCC">
            <w:pPr>
              <w:rPr>
                <w:rFonts w:ascii="Times New Roman" w:hAnsi="Times New Roman"/>
                <w:b/>
                <w:bCs/>
                <w:color w:val="000000" w:themeColor="text1"/>
                <w:sz w:val="22"/>
              </w:rPr>
            </w:pPr>
            <w:r w:rsidRPr="00CB4DCC">
              <w:rPr>
                <w:rFonts w:ascii="Times New Roman" w:hAnsi="Times New Roman"/>
                <w:b/>
                <w:bCs/>
                <w:color w:val="000000" w:themeColor="text1"/>
                <w:sz w:val="22"/>
              </w:rPr>
              <w:t>Language Expertise</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1</w:t>
            </w:r>
          </w:p>
        </w:tc>
        <w:tc>
          <w:tcPr>
            <w:tcW w:w="789"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sz w:val="22"/>
              </w:rPr>
              <w:t>Chris Dillon</w:t>
            </w:r>
          </w:p>
        </w:tc>
        <w:tc>
          <w:tcPr>
            <w:tcW w:w="844" w:type="pct"/>
            <w:tcBorders>
              <w:top w:val="single" w:sz="8" w:space="0" w:color="4BACC6"/>
              <w:bottom w:val="single" w:sz="8" w:space="0" w:color="4BACC6"/>
            </w:tcBorders>
          </w:tcPr>
          <w:p w:rsidR="00DC058D" w:rsidRDefault="00835C8B" w:rsidP="00885C00">
            <w:pPr>
              <w:rPr>
                <w:rFonts w:ascii="Times New Roman" w:hAnsi="Times New Roman"/>
                <w:sz w:val="22"/>
              </w:rPr>
            </w:pPr>
            <w:proofErr w:type="spellStart"/>
            <w:r w:rsidRPr="00835C8B">
              <w:rPr>
                <w:rFonts w:ascii="Times New Roman" w:hAnsi="Times New Roman"/>
                <w:sz w:val="22"/>
              </w:rPr>
              <w:t>Mr</w:t>
            </w:r>
            <w:proofErr w:type="spellEnd"/>
          </w:p>
        </w:tc>
        <w:tc>
          <w:tcPr>
            <w:tcW w:w="1087" w:type="pct"/>
            <w:tcBorders>
              <w:top w:val="single" w:sz="8" w:space="0" w:color="4BACC6"/>
              <w:bottom w:val="single" w:sz="8" w:space="0" w:color="4BACC6"/>
            </w:tcBorders>
          </w:tcPr>
          <w:p w:rsidR="00DC058D" w:rsidRDefault="00885C00" w:rsidP="00885C00">
            <w:pPr>
              <w:rPr>
                <w:rFonts w:ascii="Times New Roman" w:hAnsi="Times New Roman"/>
                <w:sz w:val="22"/>
              </w:rPr>
            </w:pPr>
            <w:r w:rsidRPr="00885C00">
              <w:rPr>
                <w:rFonts w:ascii="Times New Roman" w:hAnsi="Times New Roman"/>
                <w:sz w:val="22"/>
              </w:rPr>
              <w:t>University College London</w:t>
            </w:r>
          </w:p>
        </w:tc>
        <w:tc>
          <w:tcPr>
            <w:tcW w:w="1108" w:type="pct"/>
            <w:tcBorders>
              <w:top w:val="single" w:sz="8" w:space="0" w:color="4BACC6"/>
              <w:bottom w:val="single" w:sz="8" w:space="0" w:color="4BACC6"/>
            </w:tcBorders>
          </w:tcPr>
          <w:p w:rsidR="00DC058D" w:rsidRDefault="00835C8B" w:rsidP="00885C00">
            <w:pPr>
              <w:rPr>
                <w:rFonts w:ascii="Times New Roman" w:hAnsi="Times New Roman"/>
                <w:sz w:val="22"/>
              </w:rPr>
            </w:pPr>
            <w:r w:rsidRPr="00835C8B">
              <w:rPr>
                <w:rFonts w:ascii="Times New Roman" w:hAnsi="Times New Roman"/>
                <w:sz w:val="22"/>
              </w:rPr>
              <w:t>UK</w:t>
            </w:r>
          </w:p>
        </w:tc>
        <w:tc>
          <w:tcPr>
            <w:tcW w:w="835" w:type="pct"/>
            <w:tcBorders>
              <w:top w:val="single" w:sz="8" w:space="0" w:color="4BACC6"/>
              <w:bottom w:val="single" w:sz="8" w:space="0" w:color="4BACC6"/>
            </w:tcBorders>
          </w:tcPr>
          <w:p w:rsidR="00DC058D" w:rsidRDefault="00835C8B" w:rsidP="00885C00">
            <w:pPr>
              <w:rPr>
                <w:rFonts w:ascii="Times New Roman" w:hAnsi="Times New Roman"/>
                <w:sz w:val="22"/>
              </w:rPr>
            </w:pPr>
            <w:r w:rsidRPr="00835C8B">
              <w:rPr>
                <w:rFonts w:ascii="Times New Roman" w:hAnsi="Times New Roman"/>
                <w:sz w:val="22"/>
              </w:rPr>
              <w:t>C</w:t>
            </w:r>
            <w:r w:rsidR="00A838E0">
              <w:rPr>
                <w:rFonts w:ascii="Times New Roman" w:hAnsi="Times New Roman" w:hint="eastAsia"/>
                <w:sz w:val="22"/>
              </w:rPr>
              <w:t>hinese/</w:t>
            </w:r>
            <w:r w:rsidRPr="00835C8B">
              <w:rPr>
                <w:rFonts w:ascii="Times New Roman" w:hAnsi="Times New Roman"/>
                <w:sz w:val="22"/>
              </w:rPr>
              <w:t>J</w:t>
            </w:r>
            <w:r w:rsidR="00A838E0">
              <w:rPr>
                <w:rFonts w:ascii="Times New Roman" w:hAnsi="Times New Roman" w:hint="eastAsia"/>
                <w:sz w:val="22"/>
              </w:rPr>
              <w:t>apanese/</w:t>
            </w:r>
            <w:r w:rsidRPr="00835C8B">
              <w:rPr>
                <w:rFonts w:ascii="Times New Roman" w:hAnsi="Times New Roman"/>
                <w:sz w:val="22"/>
              </w:rPr>
              <w:t>K</w:t>
            </w:r>
            <w:r w:rsidR="00A838E0">
              <w:rPr>
                <w:rFonts w:ascii="Times New Roman" w:hAnsi="Times New Roman" w:hint="eastAsia"/>
                <w:sz w:val="22"/>
              </w:rPr>
              <w:t>orean</w:t>
            </w:r>
          </w:p>
        </w:tc>
      </w:tr>
      <w:tr w:rsidR="00DC058D" w:rsidTr="00182E07">
        <w:trPr>
          <w:jc w:val="center"/>
        </w:trPr>
        <w:tc>
          <w:tcPr>
            <w:tcW w:w="338" w:type="pct"/>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2</w:t>
            </w:r>
          </w:p>
        </w:tc>
        <w:tc>
          <w:tcPr>
            <w:tcW w:w="789" w:type="pct"/>
          </w:tcPr>
          <w:p w:rsidR="00DC058D" w:rsidRDefault="00835C8B" w:rsidP="00885C00">
            <w:pPr>
              <w:rPr>
                <w:rFonts w:ascii="Times New Roman" w:hAnsi="Times New Roman"/>
                <w:sz w:val="22"/>
              </w:rPr>
            </w:pPr>
            <w:r>
              <w:rPr>
                <w:rFonts w:ascii="Times New Roman" w:hAnsi="Times New Roman"/>
                <w:sz w:val="22"/>
              </w:rPr>
              <w:t>Di Ma</w:t>
            </w:r>
          </w:p>
        </w:tc>
        <w:tc>
          <w:tcPr>
            <w:tcW w:w="844" w:type="pct"/>
          </w:tcPr>
          <w:p w:rsidR="00DC058D" w:rsidRDefault="00835C8B" w:rsidP="00885C00">
            <w:pPr>
              <w:rPr>
                <w:rFonts w:ascii="Times New Roman" w:hAnsi="Times New Roman"/>
                <w:sz w:val="22"/>
              </w:rPr>
            </w:pPr>
            <w:proofErr w:type="spellStart"/>
            <w:r>
              <w:rPr>
                <w:rFonts w:ascii="Times New Roman" w:hAnsi="Times New Roman"/>
                <w:sz w:val="22"/>
              </w:rPr>
              <w:t>Dr</w:t>
            </w:r>
            <w:proofErr w:type="spellEnd"/>
          </w:p>
        </w:tc>
        <w:tc>
          <w:tcPr>
            <w:tcW w:w="1087" w:type="pct"/>
          </w:tcPr>
          <w:p w:rsidR="00DC058D" w:rsidRDefault="00835C8B" w:rsidP="00885C00">
            <w:pPr>
              <w:rPr>
                <w:rFonts w:ascii="Times New Roman" w:hAnsi="Times New Roman"/>
                <w:sz w:val="22"/>
              </w:rPr>
            </w:pPr>
            <w:r>
              <w:rPr>
                <w:rFonts w:ascii="Times New Roman" w:hAnsi="Times New Roman"/>
                <w:sz w:val="22"/>
              </w:rPr>
              <w:t>ZDNS</w:t>
            </w:r>
          </w:p>
        </w:tc>
        <w:tc>
          <w:tcPr>
            <w:tcW w:w="1108" w:type="pct"/>
          </w:tcPr>
          <w:p w:rsidR="00DC058D" w:rsidRDefault="00835C8B" w:rsidP="00885C00">
            <w:pPr>
              <w:rPr>
                <w:rFonts w:ascii="Times New Roman" w:hAnsi="Times New Roman"/>
                <w:sz w:val="22"/>
              </w:rPr>
            </w:pPr>
            <w:r>
              <w:rPr>
                <w:rFonts w:ascii="Times New Roman" w:hAnsi="Times New Roman"/>
                <w:sz w:val="22"/>
              </w:rPr>
              <w:t>China</w:t>
            </w:r>
          </w:p>
        </w:tc>
        <w:tc>
          <w:tcPr>
            <w:tcW w:w="835" w:type="pct"/>
          </w:tcPr>
          <w:p w:rsidR="00DC058D" w:rsidRDefault="00875699"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3</w:t>
            </w:r>
          </w:p>
        </w:tc>
        <w:tc>
          <w:tcPr>
            <w:tcW w:w="789" w:type="pct"/>
            <w:tcBorders>
              <w:top w:val="single" w:sz="8" w:space="0" w:color="4BACC6"/>
              <w:bottom w:val="single" w:sz="8" w:space="0" w:color="4BACC6"/>
            </w:tcBorders>
          </w:tcPr>
          <w:p w:rsidR="00DC058D" w:rsidRDefault="00835C8B" w:rsidP="00885C00">
            <w:pPr>
              <w:rPr>
                <w:rFonts w:ascii="Times New Roman" w:hAnsi="Times New Roman"/>
                <w:sz w:val="22"/>
              </w:rPr>
            </w:pPr>
            <w:proofErr w:type="spellStart"/>
            <w:r>
              <w:rPr>
                <w:rFonts w:ascii="Times New Roman" w:hAnsi="Times New Roman"/>
                <w:sz w:val="22"/>
              </w:rPr>
              <w:t>Guoying</w:t>
            </w:r>
            <w:proofErr w:type="spellEnd"/>
            <w:r>
              <w:rPr>
                <w:rFonts w:ascii="Times New Roman" w:hAnsi="Times New Roman"/>
                <w:sz w:val="22"/>
              </w:rPr>
              <w:t xml:space="preserve"> Li</w:t>
            </w:r>
          </w:p>
        </w:tc>
        <w:tc>
          <w:tcPr>
            <w:tcW w:w="844" w:type="pct"/>
            <w:tcBorders>
              <w:top w:val="single" w:sz="8" w:space="0" w:color="4BACC6"/>
              <w:bottom w:val="single" w:sz="8" w:space="0" w:color="4BACC6"/>
            </w:tcBorders>
          </w:tcPr>
          <w:p w:rsidR="00DC058D" w:rsidRDefault="00F85B11" w:rsidP="00885C00">
            <w:pPr>
              <w:rPr>
                <w:rFonts w:ascii="Times New Roman" w:hAnsi="Times New Roman"/>
                <w:sz w:val="22"/>
              </w:rPr>
            </w:pPr>
            <w:proofErr w:type="spellStart"/>
            <w:r>
              <w:rPr>
                <w:rFonts w:ascii="Times New Roman" w:hAnsi="Times New Roman" w:hint="eastAsia"/>
                <w:sz w:val="22"/>
              </w:rPr>
              <w:t>Dr</w:t>
            </w:r>
            <w:proofErr w:type="spellEnd"/>
          </w:p>
        </w:tc>
        <w:tc>
          <w:tcPr>
            <w:tcW w:w="1087" w:type="pct"/>
            <w:tcBorders>
              <w:top w:val="single" w:sz="8" w:space="0" w:color="4BACC6"/>
              <w:bottom w:val="single" w:sz="8" w:space="0" w:color="4BACC6"/>
            </w:tcBorders>
          </w:tcPr>
          <w:p w:rsidR="00DC058D" w:rsidRDefault="00F85B11" w:rsidP="00885C00">
            <w:pPr>
              <w:rPr>
                <w:rFonts w:ascii="Times New Roman" w:hAnsi="Times New Roman"/>
                <w:sz w:val="22"/>
              </w:rPr>
            </w:pPr>
            <w:r>
              <w:rPr>
                <w:rFonts w:ascii="Times New Roman" w:hAnsi="Times New Roman" w:hint="eastAsia"/>
                <w:sz w:val="22"/>
              </w:rPr>
              <w:t>Beijing Normal University</w:t>
            </w:r>
          </w:p>
        </w:tc>
        <w:tc>
          <w:tcPr>
            <w:tcW w:w="1108" w:type="pct"/>
            <w:tcBorders>
              <w:top w:val="single" w:sz="8" w:space="0" w:color="4BACC6"/>
              <w:bottom w:val="single" w:sz="8" w:space="0" w:color="4BACC6"/>
            </w:tcBorders>
          </w:tcPr>
          <w:p w:rsidR="00DC058D" w:rsidRDefault="00400864" w:rsidP="00885C00">
            <w:pPr>
              <w:rPr>
                <w:rFonts w:ascii="Times New Roman" w:hAnsi="Times New Roman"/>
                <w:sz w:val="22"/>
              </w:rPr>
            </w:pPr>
            <w:r>
              <w:rPr>
                <w:rFonts w:ascii="Times New Roman" w:hAnsi="Times New Roman" w:hint="eastAsia"/>
                <w:sz w:val="22"/>
              </w:rPr>
              <w:t>China</w:t>
            </w:r>
          </w:p>
        </w:tc>
        <w:tc>
          <w:tcPr>
            <w:tcW w:w="835" w:type="pct"/>
            <w:tcBorders>
              <w:top w:val="single" w:sz="8" w:space="0" w:color="4BACC6"/>
              <w:bottom w:val="single" w:sz="8" w:space="0" w:color="4BACC6"/>
            </w:tcBorders>
          </w:tcPr>
          <w:p w:rsidR="00DC058D" w:rsidRDefault="00400864"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4</w:t>
            </w:r>
          </w:p>
        </w:tc>
        <w:tc>
          <w:tcPr>
            <w:tcW w:w="789" w:type="pct"/>
          </w:tcPr>
          <w:p w:rsidR="00DC058D" w:rsidRDefault="00835C8B" w:rsidP="00885C00">
            <w:pPr>
              <w:rPr>
                <w:rFonts w:ascii="Times New Roman" w:hAnsi="Times New Roman"/>
                <w:sz w:val="22"/>
              </w:rPr>
            </w:pPr>
            <w:r>
              <w:rPr>
                <w:rFonts w:ascii="Times New Roman" w:hAnsi="Times New Roman" w:hint="eastAsia"/>
                <w:sz w:val="22"/>
              </w:rPr>
              <w:t>Jonathan Shea</w:t>
            </w:r>
          </w:p>
        </w:tc>
        <w:tc>
          <w:tcPr>
            <w:tcW w:w="844" w:type="pct"/>
          </w:tcPr>
          <w:p w:rsidR="00DC058D" w:rsidRDefault="00875699" w:rsidP="00885C00">
            <w:pPr>
              <w:rPr>
                <w:rFonts w:ascii="Times New Roman" w:hAnsi="Times New Roman"/>
                <w:sz w:val="22"/>
              </w:rPr>
            </w:pPr>
            <w:proofErr w:type="spellStart"/>
            <w:r>
              <w:rPr>
                <w:rFonts w:ascii="Times New Roman" w:hAnsi="Times New Roman" w:hint="eastAsia"/>
                <w:sz w:val="22"/>
              </w:rPr>
              <w:t>Mr</w:t>
            </w:r>
            <w:proofErr w:type="spellEnd"/>
          </w:p>
        </w:tc>
        <w:tc>
          <w:tcPr>
            <w:tcW w:w="1087" w:type="pct"/>
          </w:tcPr>
          <w:p w:rsidR="00DC058D" w:rsidRDefault="00875699" w:rsidP="00885C00">
            <w:pPr>
              <w:rPr>
                <w:rFonts w:ascii="Times New Roman" w:hAnsi="Times New Roman"/>
                <w:sz w:val="22"/>
              </w:rPr>
            </w:pPr>
            <w:r>
              <w:rPr>
                <w:rFonts w:ascii="Times New Roman" w:hAnsi="Times New Roman" w:hint="eastAsia"/>
                <w:sz w:val="22"/>
              </w:rPr>
              <w:t>HKIRC</w:t>
            </w:r>
          </w:p>
        </w:tc>
        <w:tc>
          <w:tcPr>
            <w:tcW w:w="1108" w:type="pct"/>
          </w:tcPr>
          <w:p w:rsidR="00DC058D" w:rsidRDefault="00835C8B" w:rsidP="00885C00">
            <w:pPr>
              <w:rPr>
                <w:rFonts w:ascii="Times New Roman" w:hAnsi="Times New Roman"/>
                <w:sz w:val="22"/>
              </w:rPr>
            </w:pPr>
            <w:r>
              <w:rPr>
                <w:rFonts w:ascii="Times New Roman" w:hAnsi="Times New Roman" w:hint="eastAsia"/>
                <w:sz w:val="22"/>
              </w:rPr>
              <w:t>Hong Kong</w:t>
            </w:r>
          </w:p>
        </w:tc>
        <w:tc>
          <w:tcPr>
            <w:tcW w:w="835" w:type="pct"/>
          </w:tcPr>
          <w:p w:rsidR="00DC058D" w:rsidRDefault="00875699"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5</w:t>
            </w:r>
          </w:p>
        </w:tc>
        <w:tc>
          <w:tcPr>
            <w:tcW w:w="789" w:type="pct"/>
            <w:tcBorders>
              <w:top w:val="single" w:sz="8" w:space="0" w:color="4BACC6"/>
              <w:bottom w:val="single" w:sz="8" w:space="0" w:color="4BACC6"/>
            </w:tcBorders>
          </w:tcPr>
          <w:p w:rsidR="00DC058D" w:rsidRPr="001B3AE2" w:rsidRDefault="00835C8B" w:rsidP="005E05EB">
            <w:pPr>
              <w:rPr>
                <w:rFonts w:ascii="Times New Roman" w:hAnsi="Times New Roman"/>
                <w:sz w:val="22"/>
              </w:rPr>
            </w:pPr>
            <w:proofErr w:type="spellStart"/>
            <w:r w:rsidRPr="001B3AE2">
              <w:rPr>
                <w:rFonts w:ascii="Times New Roman" w:hAnsi="Times New Roman"/>
                <w:sz w:val="22"/>
              </w:rPr>
              <w:t>Jose</w:t>
            </w:r>
            <w:r w:rsidR="005E05EB" w:rsidRPr="001B3AE2">
              <w:rPr>
                <w:rFonts w:ascii="Times New Roman" w:hAnsi="Times New Roman" w:hint="eastAsia"/>
                <w:sz w:val="22"/>
              </w:rPr>
              <w:t>ph</w:t>
            </w:r>
            <w:r w:rsidRPr="001B3AE2">
              <w:rPr>
                <w:rFonts w:ascii="Times New Roman" w:hAnsi="Times New Roman"/>
                <w:sz w:val="22"/>
              </w:rPr>
              <w:t>Yee</w:t>
            </w:r>
            <w:proofErr w:type="spellEnd"/>
          </w:p>
        </w:tc>
        <w:tc>
          <w:tcPr>
            <w:tcW w:w="844" w:type="pct"/>
            <w:tcBorders>
              <w:top w:val="single" w:sz="8" w:space="0" w:color="4BACC6"/>
              <w:bottom w:val="single" w:sz="8" w:space="0" w:color="4BACC6"/>
            </w:tcBorders>
          </w:tcPr>
          <w:p w:rsidR="00DC058D" w:rsidRPr="001B3AE2" w:rsidRDefault="005E05EB" w:rsidP="00885C00">
            <w:pPr>
              <w:rPr>
                <w:rFonts w:ascii="Times New Roman" w:hAnsi="Times New Roman"/>
                <w:sz w:val="22"/>
              </w:rPr>
            </w:pPr>
            <w:proofErr w:type="spellStart"/>
            <w:r w:rsidRPr="001B3AE2">
              <w:rPr>
                <w:rFonts w:ascii="Times New Roman" w:hAnsi="Times New Roman" w:hint="eastAsia"/>
                <w:sz w:val="22"/>
              </w:rPr>
              <w:t>Mr</w:t>
            </w:r>
            <w:proofErr w:type="spellEnd"/>
          </w:p>
        </w:tc>
        <w:tc>
          <w:tcPr>
            <w:tcW w:w="1087" w:type="pct"/>
            <w:tcBorders>
              <w:top w:val="single" w:sz="8" w:space="0" w:color="4BACC6"/>
              <w:bottom w:val="single" w:sz="8" w:space="0" w:color="4BACC6"/>
            </w:tcBorders>
          </w:tcPr>
          <w:p w:rsidR="00DC058D" w:rsidRDefault="005E05EB" w:rsidP="00885C00">
            <w:pPr>
              <w:rPr>
                <w:rFonts w:ascii="Times New Roman" w:hAnsi="Times New Roman"/>
                <w:sz w:val="22"/>
              </w:rPr>
            </w:pPr>
            <w:proofErr w:type="spellStart"/>
            <w:r w:rsidRPr="005E05EB">
              <w:rPr>
                <w:rFonts w:ascii="Times New Roman" w:hAnsi="Times New Roman"/>
                <w:sz w:val="22"/>
              </w:rPr>
              <w:t>Afilias</w:t>
            </w:r>
            <w:proofErr w:type="spellEnd"/>
          </w:p>
        </w:tc>
        <w:tc>
          <w:tcPr>
            <w:tcW w:w="1108" w:type="pct"/>
            <w:tcBorders>
              <w:top w:val="single" w:sz="8" w:space="0" w:color="4BACC6"/>
              <w:bottom w:val="single" w:sz="8" w:space="0" w:color="4BACC6"/>
            </w:tcBorders>
          </w:tcPr>
          <w:p w:rsidR="00DC058D" w:rsidRDefault="005E05EB" w:rsidP="00885C00">
            <w:pPr>
              <w:rPr>
                <w:rFonts w:ascii="Times New Roman" w:hAnsi="Times New Roman"/>
                <w:sz w:val="22"/>
              </w:rPr>
            </w:pPr>
            <w:r>
              <w:rPr>
                <w:rFonts w:ascii="Times New Roman" w:hAnsi="Times New Roman" w:hint="eastAsia"/>
                <w:sz w:val="22"/>
              </w:rPr>
              <w:t>Canada</w:t>
            </w:r>
          </w:p>
        </w:tc>
        <w:tc>
          <w:tcPr>
            <w:tcW w:w="835" w:type="pct"/>
            <w:tcBorders>
              <w:top w:val="single" w:sz="8" w:space="0" w:color="4BACC6"/>
              <w:bottom w:val="single" w:sz="8" w:space="0" w:color="4BACC6"/>
            </w:tcBorders>
          </w:tcPr>
          <w:p w:rsidR="00DC058D" w:rsidRDefault="005E05EB" w:rsidP="00885C00">
            <w:pPr>
              <w:rPr>
                <w:rFonts w:ascii="Times New Roman" w:hAnsi="Times New Roman"/>
                <w:sz w:val="22"/>
              </w:rPr>
            </w:pPr>
            <w:r w:rsidRPr="005E05EB">
              <w:rPr>
                <w:rFonts w:ascii="Times New Roman" w:hAnsi="Times New Roman"/>
                <w:sz w:val="22"/>
              </w:rPr>
              <w:t>Simplified Chinese, Traditional Chinese, (Familiar with Japanese)</w:t>
            </w:r>
          </w:p>
        </w:tc>
      </w:tr>
      <w:tr w:rsidR="00DC058D" w:rsidTr="00182E07">
        <w:trPr>
          <w:jc w:val="center"/>
        </w:trPr>
        <w:tc>
          <w:tcPr>
            <w:tcW w:w="338" w:type="pct"/>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6</w:t>
            </w:r>
          </w:p>
        </w:tc>
        <w:tc>
          <w:tcPr>
            <w:tcW w:w="789" w:type="pct"/>
          </w:tcPr>
          <w:p w:rsidR="00DC058D" w:rsidRDefault="00835C8B" w:rsidP="00885C00">
            <w:pPr>
              <w:rPr>
                <w:rFonts w:ascii="Times New Roman" w:hAnsi="Times New Roman"/>
                <w:sz w:val="22"/>
              </w:rPr>
            </w:pPr>
            <w:r>
              <w:rPr>
                <w:rFonts w:ascii="Times New Roman" w:hAnsi="Times New Roman" w:hint="eastAsia"/>
                <w:sz w:val="22"/>
              </w:rPr>
              <w:t>Kenny Huang</w:t>
            </w:r>
          </w:p>
        </w:tc>
        <w:tc>
          <w:tcPr>
            <w:tcW w:w="844" w:type="pct"/>
          </w:tcPr>
          <w:p w:rsidR="00DC058D" w:rsidRDefault="00400864" w:rsidP="00885C00">
            <w:pPr>
              <w:rPr>
                <w:rFonts w:ascii="Times New Roman" w:hAnsi="Times New Roman"/>
                <w:sz w:val="22"/>
              </w:rPr>
            </w:pPr>
            <w:proofErr w:type="spellStart"/>
            <w:r>
              <w:rPr>
                <w:rFonts w:ascii="Times New Roman" w:hAnsi="Times New Roman" w:hint="eastAsia"/>
                <w:sz w:val="22"/>
              </w:rPr>
              <w:t>Dr</w:t>
            </w:r>
            <w:proofErr w:type="spellEnd"/>
          </w:p>
        </w:tc>
        <w:tc>
          <w:tcPr>
            <w:tcW w:w="1087" w:type="pct"/>
          </w:tcPr>
          <w:p w:rsidR="00DC058D" w:rsidRDefault="00F42493" w:rsidP="00885C00">
            <w:pPr>
              <w:rPr>
                <w:rFonts w:ascii="Times New Roman" w:hAnsi="Times New Roman"/>
                <w:sz w:val="22"/>
              </w:rPr>
            </w:pPr>
            <w:r>
              <w:rPr>
                <w:rFonts w:ascii="Times New Roman" w:hAnsi="Times New Roman" w:hint="eastAsia"/>
                <w:sz w:val="22"/>
              </w:rPr>
              <w:t>TWNIC</w:t>
            </w:r>
          </w:p>
        </w:tc>
        <w:tc>
          <w:tcPr>
            <w:tcW w:w="1108" w:type="pct"/>
          </w:tcPr>
          <w:p w:rsidR="00DC058D" w:rsidRDefault="00835C8B" w:rsidP="00885C00">
            <w:pPr>
              <w:rPr>
                <w:rFonts w:ascii="Times New Roman" w:hAnsi="Times New Roman"/>
                <w:sz w:val="22"/>
              </w:rPr>
            </w:pPr>
            <w:r>
              <w:rPr>
                <w:rFonts w:ascii="Times New Roman" w:hAnsi="Times New Roman" w:hint="eastAsia"/>
                <w:sz w:val="22"/>
              </w:rPr>
              <w:t>Taiwan</w:t>
            </w:r>
          </w:p>
        </w:tc>
        <w:tc>
          <w:tcPr>
            <w:tcW w:w="835" w:type="pct"/>
          </w:tcPr>
          <w:p w:rsidR="00DC058D" w:rsidRDefault="00F42493"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7</w:t>
            </w:r>
          </w:p>
        </w:tc>
        <w:tc>
          <w:tcPr>
            <w:tcW w:w="789"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sz w:val="22"/>
              </w:rPr>
              <w:t>Linlin Zhou</w:t>
            </w:r>
          </w:p>
        </w:tc>
        <w:tc>
          <w:tcPr>
            <w:tcW w:w="844" w:type="pct"/>
            <w:tcBorders>
              <w:top w:val="single" w:sz="8" w:space="0" w:color="4BACC6"/>
              <w:bottom w:val="single" w:sz="8" w:space="0" w:color="4BACC6"/>
            </w:tcBorders>
          </w:tcPr>
          <w:p w:rsidR="00DC058D" w:rsidRDefault="00F42493" w:rsidP="00885C00">
            <w:pPr>
              <w:rPr>
                <w:rFonts w:ascii="Times New Roman" w:hAnsi="Times New Roman"/>
                <w:sz w:val="22"/>
              </w:rPr>
            </w:pPr>
            <w:proofErr w:type="spellStart"/>
            <w:r>
              <w:rPr>
                <w:rFonts w:ascii="Times New Roman" w:hAnsi="Times New Roman" w:hint="eastAsia"/>
                <w:sz w:val="22"/>
              </w:rPr>
              <w:t>Ms</w:t>
            </w:r>
            <w:proofErr w:type="spellEnd"/>
          </w:p>
        </w:tc>
        <w:tc>
          <w:tcPr>
            <w:tcW w:w="1087" w:type="pct"/>
            <w:tcBorders>
              <w:top w:val="single" w:sz="8" w:space="0" w:color="4BACC6"/>
              <w:bottom w:val="single" w:sz="8" w:space="0" w:color="4BACC6"/>
            </w:tcBorders>
          </w:tcPr>
          <w:p w:rsidR="00DC058D" w:rsidRDefault="00F42493" w:rsidP="00885C00">
            <w:pPr>
              <w:rPr>
                <w:rFonts w:ascii="Times New Roman" w:hAnsi="Times New Roman"/>
                <w:sz w:val="22"/>
              </w:rPr>
            </w:pPr>
            <w:r>
              <w:rPr>
                <w:rFonts w:ascii="Times New Roman" w:hAnsi="Times New Roman" w:hint="eastAsia"/>
                <w:sz w:val="22"/>
              </w:rPr>
              <w:t>CNNIC</w:t>
            </w:r>
          </w:p>
        </w:tc>
        <w:tc>
          <w:tcPr>
            <w:tcW w:w="1108"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sz w:val="22"/>
              </w:rPr>
              <w:t>China</w:t>
            </w:r>
          </w:p>
        </w:tc>
        <w:tc>
          <w:tcPr>
            <w:tcW w:w="835" w:type="pct"/>
            <w:tcBorders>
              <w:top w:val="single" w:sz="8" w:space="0" w:color="4BACC6"/>
              <w:bottom w:val="single" w:sz="8" w:space="0" w:color="4BACC6"/>
            </w:tcBorders>
          </w:tcPr>
          <w:p w:rsidR="00DC058D" w:rsidRDefault="00F42493"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8</w:t>
            </w:r>
          </w:p>
        </w:tc>
        <w:tc>
          <w:tcPr>
            <w:tcW w:w="789" w:type="pct"/>
          </w:tcPr>
          <w:p w:rsidR="00DC058D" w:rsidRDefault="00835C8B" w:rsidP="00885C00">
            <w:pPr>
              <w:rPr>
                <w:rFonts w:ascii="Times New Roman" w:hAnsi="Times New Roman"/>
                <w:sz w:val="22"/>
              </w:rPr>
            </w:pPr>
            <w:r>
              <w:rPr>
                <w:rFonts w:ascii="Times New Roman" w:hAnsi="Times New Roman"/>
                <w:sz w:val="22"/>
              </w:rPr>
              <w:t>Nai-Wen Hsu</w:t>
            </w:r>
          </w:p>
        </w:tc>
        <w:tc>
          <w:tcPr>
            <w:tcW w:w="844" w:type="pct"/>
          </w:tcPr>
          <w:p w:rsidR="00DC058D" w:rsidRDefault="003A5CC1" w:rsidP="00885C00">
            <w:pPr>
              <w:rPr>
                <w:rFonts w:ascii="Times New Roman" w:hAnsi="Times New Roman"/>
                <w:sz w:val="22"/>
              </w:rPr>
            </w:pPr>
            <w:r>
              <w:rPr>
                <w:rFonts w:ascii="Times New Roman" w:hAnsi="Times New Roman" w:hint="eastAsia"/>
                <w:sz w:val="22"/>
              </w:rPr>
              <w:t>Dr.</w:t>
            </w:r>
          </w:p>
        </w:tc>
        <w:tc>
          <w:tcPr>
            <w:tcW w:w="1087" w:type="pct"/>
          </w:tcPr>
          <w:p w:rsidR="00DC058D" w:rsidRDefault="00F42493" w:rsidP="00885C00">
            <w:pPr>
              <w:rPr>
                <w:rFonts w:ascii="Times New Roman" w:hAnsi="Times New Roman"/>
                <w:sz w:val="22"/>
              </w:rPr>
            </w:pPr>
            <w:r>
              <w:rPr>
                <w:rFonts w:ascii="Times New Roman" w:hAnsi="Times New Roman" w:hint="eastAsia"/>
                <w:sz w:val="22"/>
              </w:rPr>
              <w:t>TWNIC</w:t>
            </w:r>
          </w:p>
        </w:tc>
        <w:tc>
          <w:tcPr>
            <w:tcW w:w="1108" w:type="pct"/>
          </w:tcPr>
          <w:p w:rsidR="00DC058D" w:rsidRDefault="00835C8B" w:rsidP="00885C00">
            <w:pPr>
              <w:rPr>
                <w:rFonts w:ascii="Times New Roman" w:hAnsi="Times New Roman"/>
                <w:sz w:val="22"/>
                <w:highlight w:val="yellow"/>
              </w:rPr>
            </w:pPr>
            <w:r>
              <w:rPr>
                <w:rFonts w:ascii="Times New Roman" w:hAnsi="Times New Roman" w:hint="eastAsia"/>
                <w:sz w:val="22"/>
              </w:rPr>
              <w:t>Taiwan</w:t>
            </w:r>
          </w:p>
        </w:tc>
        <w:tc>
          <w:tcPr>
            <w:tcW w:w="835" w:type="pct"/>
          </w:tcPr>
          <w:p w:rsidR="00DC058D" w:rsidRDefault="00F42493"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9</w:t>
            </w:r>
          </w:p>
        </w:tc>
        <w:tc>
          <w:tcPr>
            <w:tcW w:w="789"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sz w:val="22"/>
              </w:rPr>
              <w:t>Wei Wang</w:t>
            </w:r>
          </w:p>
        </w:tc>
        <w:tc>
          <w:tcPr>
            <w:tcW w:w="844" w:type="pct"/>
            <w:tcBorders>
              <w:top w:val="single" w:sz="8" w:space="0" w:color="4BACC6"/>
              <w:bottom w:val="single" w:sz="8" w:space="0" w:color="4BACC6"/>
            </w:tcBorders>
          </w:tcPr>
          <w:p w:rsidR="00DC058D" w:rsidRDefault="003A5CC1" w:rsidP="00885C00">
            <w:pPr>
              <w:rPr>
                <w:rFonts w:ascii="Times New Roman" w:hAnsi="Times New Roman"/>
                <w:sz w:val="22"/>
              </w:rPr>
            </w:pPr>
            <w:r>
              <w:rPr>
                <w:rFonts w:ascii="Times New Roman" w:hAnsi="Times New Roman" w:hint="eastAsia"/>
                <w:sz w:val="22"/>
              </w:rPr>
              <w:t>Dr.</w:t>
            </w:r>
          </w:p>
        </w:tc>
        <w:tc>
          <w:tcPr>
            <w:tcW w:w="1087" w:type="pct"/>
            <w:tcBorders>
              <w:top w:val="single" w:sz="8" w:space="0" w:color="4BACC6"/>
              <w:bottom w:val="single" w:sz="8" w:space="0" w:color="4BACC6"/>
            </w:tcBorders>
          </w:tcPr>
          <w:p w:rsidR="00DC058D" w:rsidRDefault="00F42493" w:rsidP="00885C00">
            <w:pPr>
              <w:rPr>
                <w:rFonts w:ascii="Times New Roman" w:hAnsi="Times New Roman"/>
                <w:sz w:val="22"/>
              </w:rPr>
            </w:pPr>
            <w:r>
              <w:rPr>
                <w:rFonts w:ascii="Times New Roman" w:hAnsi="Times New Roman" w:hint="eastAsia"/>
                <w:sz w:val="22"/>
              </w:rPr>
              <w:t>CNNIC</w:t>
            </w:r>
          </w:p>
        </w:tc>
        <w:tc>
          <w:tcPr>
            <w:tcW w:w="1108" w:type="pct"/>
            <w:tcBorders>
              <w:top w:val="single" w:sz="8" w:space="0" w:color="4BACC6"/>
              <w:bottom w:val="single" w:sz="8" w:space="0" w:color="4BACC6"/>
            </w:tcBorders>
          </w:tcPr>
          <w:p w:rsidR="00DC058D" w:rsidRDefault="00835C8B" w:rsidP="00885C00">
            <w:pPr>
              <w:rPr>
                <w:rFonts w:ascii="Times New Roman" w:hAnsi="Times New Roman"/>
                <w:sz w:val="22"/>
                <w:highlight w:val="yellow"/>
              </w:rPr>
            </w:pPr>
            <w:r>
              <w:rPr>
                <w:rFonts w:ascii="Times New Roman" w:hAnsi="Times New Roman"/>
                <w:sz w:val="22"/>
              </w:rPr>
              <w:t>China</w:t>
            </w:r>
          </w:p>
        </w:tc>
        <w:tc>
          <w:tcPr>
            <w:tcW w:w="835" w:type="pct"/>
            <w:tcBorders>
              <w:top w:val="single" w:sz="8" w:space="0" w:color="4BACC6"/>
              <w:bottom w:val="single" w:sz="8" w:space="0" w:color="4BACC6"/>
            </w:tcBorders>
          </w:tcPr>
          <w:p w:rsidR="00DC058D" w:rsidRDefault="00F42493"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lastRenderedPageBreak/>
              <w:t>10</w:t>
            </w:r>
          </w:p>
        </w:tc>
        <w:tc>
          <w:tcPr>
            <w:tcW w:w="789" w:type="pct"/>
          </w:tcPr>
          <w:p w:rsidR="00DC058D" w:rsidRDefault="00835C8B" w:rsidP="00885C00">
            <w:pPr>
              <w:rPr>
                <w:rFonts w:ascii="Times New Roman" w:hAnsi="Times New Roman"/>
                <w:sz w:val="22"/>
              </w:rPr>
            </w:pPr>
            <w:r>
              <w:rPr>
                <w:rFonts w:ascii="Times New Roman" w:hAnsi="Times New Roman"/>
                <w:sz w:val="22"/>
              </w:rPr>
              <w:t>Xiaodong Lee</w:t>
            </w:r>
          </w:p>
        </w:tc>
        <w:tc>
          <w:tcPr>
            <w:tcW w:w="844" w:type="pct"/>
          </w:tcPr>
          <w:p w:rsidR="00DC058D" w:rsidRDefault="003A5CC1" w:rsidP="00885C00">
            <w:pPr>
              <w:rPr>
                <w:rFonts w:ascii="Times New Roman" w:hAnsi="Times New Roman"/>
                <w:sz w:val="22"/>
              </w:rPr>
            </w:pPr>
            <w:r>
              <w:rPr>
                <w:rFonts w:ascii="Times New Roman" w:hAnsi="Times New Roman" w:hint="eastAsia"/>
                <w:sz w:val="22"/>
              </w:rPr>
              <w:t>Dr.</w:t>
            </w:r>
          </w:p>
        </w:tc>
        <w:tc>
          <w:tcPr>
            <w:tcW w:w="1087" w:type="pct"/>
          </w:tcPr>
          <w:p w:rsidR="00DC058D" w:rsidRDefault="0004455A" w:rsidP="00885C00">
            <w:pPr>
              <w:rPr>
                <w:rFonts w:ascii="Times New Roman" w:hAnsi="Times New Roman"/>
                <w:sz w:val="22"/>
              </w:rPr>
            </w:pPr>
            <w:r>
              <w:rPr>
                <w:rFonts w:ascii="Times New Roman" w:hAnsi="Times New Roman" w:hint="eastAsia"/>
                <w:sz w:val="22"/>
              </w:rPr>
              <w:t>CNNIC</w:t>
            </w:r>
          </w:p>
        </w:tc>
        <w:tc>
          <w:tcPr>
            <w:tcW w:w="1108" w:type="pct"/>
          </w:tcPr>
          <w:p w:rsidR="00DC058D" w:rsidRDefault="00835C8B" w:rsidP="00885C00">
            <w:pPr>
              <w:rPr>
                <w:rFonts w:ascii="Times New Roman" w:hAnsi="Times New Roman"/>
                <w:sz w:val="22"/>
                <w:highlight w:val="yellow"/>
              </w:rPr>
            </w:pPr>
            <w:r>
              <w:rPr>
                <w:rFonts w:ascii="Times New Roman" w:hAnsi="Times New Roman"/>
                <w:sz w:val="22"/>
              </w:rPr>
              <w:t>China</w:t>
            </w:r>
          </w:p>
        </w:tc>
        <w:tc>
          <w:tcPr>
            <w:tcW w:w="835" w:type="pct"/>
          </w:tcPr>
          <w:p w:rsidR="00DC058D" w:rsidRDefault="0004455A"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11</w:t>
            </w:r>
          </w:p>
        </w:tc>
        <w:tc>
          <w:tcPr>
            <w:tcW w:w="789"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sz w:val="22"/>
              </w:rPr>
              <w:t>Zheng Wang</w:t>
            </w:r>
          </w:p>
        </w:tc>
        <w:tc>
          <w:tcPr>
            <w:tcW w:w="844"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hint="eastAsia"/>
                <w:sz w:val="22"/>
              </w:rPr>
              <w:t>Dr.</w:t>
            </w:r>
          </w:p>
        </w:tc>
        <w:tc>
          <w:tcPr>
            <w:tcW w:w="1087"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hint="eastAsia"/>
                <w:sz w:val="22"/>
              </w:rPr>
              <w:t>CONAC</w:t>
            </w:r>
          </w:p>
        </w:tc>
        <w:tc>
          <w:tcPr>
            <w:tcW w:w="1108" w:type="pct"/>
            <w:tcBorders>
              <w:top w:val="single" w:sz="8" w:space="0" w:color="4BACC6"/>
              <w:bottom w:val="single" w:sz="8" w:space="0" w:color="4BACC6"/>
            </w:tcBorders>
          </w:tcPr>
          <w:p w:rsidR="00DC058D" w:rsidRDefault="00835C8B" w:rsidP="00885C00">
            <w:pPr>
              <w:rPr>
                <w:rFonts w:ascii="Times New Roman" w:hAnsi="Times New Roman"/>
                <w:sz w:val="22"/>
              </w:rPr>
            </w:pPr>
            <w:r>
              <w:rPr>
                <w:rFonts w:ascii="Times New Roman" w:hAnsi="Times New Roman" w:hint="eastAsia"/>
                <w:sz w:val="22"/>
              </w:rPr>
              <w:t>China</w:t>
            </w:r>
          </w:p>
        </w:tc>
        <w:tc>
          <w:tcPr>
            <w:tcW w:w="835" w:type="pct"/>
            <w:tcBorders>
              <w:top w:val="single" w:sz="8" w:space="0" w:color="4BACC6"/>
              <w:bottom w:val="single" w:sz="8" w:space="0" w:color="4BACC6"/>
            </w:tcBorders>
          </w:tcPr>
          <w:p w:rsidR="00DC058D" w:rsidRDefault="0004455A" w:rsidP="00885C00">
            <w:pPr>
              <w:rPr>
                <w:rFonts w:ascii="Times New Roman" w:hAnsi="Times New Roman"/>
                <w:sz w:val="22"/>
              </w:rPr>
            </w:pPr>
            <w:r>
              <w:rPr>
                <w:rFonts w:ascii="Times New Roman" w:hAnsi="Times New Roman" w:hint="eastAsia"/>
                <w:sz w:val="22"/>
              </w:rPr>
              <w:t>Chinese</w:t>
            </w:r>
          </w:p>
        </w:tc>
      </w:tr>
      <w:tr w:rsidR="00DC058D" w:rsidTr="00182E07">
        <w:trPr>
          <w:jc w:val="center"/>
        </w:trPr>
        <w:tc>
          <w:tcPr>
            <w:tcW w:w="338" w:type="pct"/>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12</w:t>
            </w:r>
          </w:p>
        </w:tc>
        <w:tc>
          <w:tcPr>
            <w:tcW w:w="789" w:type="pct"/>
          </w:tcPr>
          <w:p w:rsidR="00DC058D" w:rsidRDefault="0040327A" w:rsidP="00885C00">
            <w:pPr>
              <w:rPr>
                <w:rFonts w:ascii="Times New Roman" w:hAnsi="Times New Roman"/>
                <w:sz w:val="22"/>
              </w:rPr>
            </w:pPr>
            <w:r>
              <w:rPr>
                <w:rFonts w:ascii="Times New Roman" w:hAnsi="Times New Roman"/>
                <w:sz w:val="22"/>
              </w:rPr>
              <w:t>J</w:t>
            </w:r>
            <w:r w:rsidR="00835C8B">
              <w:rPr>
                <w:rFonts w:ascii="Times New Roman" w:hAnsi="Times New Roman"/>
                <w:sz w:val="22"/>
              </w:rPr>
              <w:t>o</w:t>
            </w:r>
            <w:r>
              <w:rPr>
                <w:rFonts w:ascii="Times New Roman" w:hAnsi="Times New Roman" w:hint="eastAsia"/>
                <w:sz w:val="22"/>
              </w:rPr>
              <w:t>e</w:t>
            </w:r>
            <w:r w:rsidR="00835C8B">
              <w:rPr>
                <w:rFonts w:ascii="Times New Roman" w:hAnsi="Times New Roman"/>
                <w:sz w:val="22"/>
              </w:rPr>
              <w:t xml:space="preserve"> Zhang</w:t>
            </w:r>
          </w:p>
        </w:tc>
        <w:tc>
          <w:tcPr>
            <w:tcW w:w="844" w:type="pct"/>
          </w:tcPr>
          <w:p w:rsidR="00DC058D" w:rsidRDefault="0004455A" w:rsidP="00885C00">
            <w:pPr>
              <w:rPr>
                <w:rFonts w:ascii="Times New Roman" w:hAnsi="Times New Roman"/>
                <w:sz w:val="22"/>
              </w:rPr>
            </w:pPr>
            <w:r>
              <w:rPr>
                <w:rFonts w:ascii="Times New Roman" w:hAnsi="Times New Roman" w:hint="eastAsia"/>
                <w:sz w:val="22"/>
              </w:rPr>
              <w:t>Dr.</w:t>
            </w:r>
          </w:p>
        </w:tc>
        <w:tc>
          <w:tcPr>
            <w:tcW w:w="1087" w:type="pct"/>
          </w:tcPr>
          <w:p w:rsidR="00DC058D" w:rsidRDefault="00835C8B" w:rsidP="00885C00">
            <w:pPr>
              <w:jc w:val="left"/>
              <w:rPr>
                <w:rFonts w:ascii="Times New Roman" w:hAnsi="Times New Roman"/>
                <w:sz w:val="22"/>
              </w:rPr>
            </w:pPr>
            <w:r w:rsidRPr="00835C8B">
              <w:rPr>
                <w:rFonts w:ascii="Times New Roman" w:hAnsi="Times New Roman"/>
                <w:sz w:val="22"/>
              </w:rPr>
              <w:t xml:space="preserve">Beijing </w:t>
            </w:r>
            <w:proofErr w:type="spellStart"/>
            <w:r w:rsidRPr="00835C8B">
              <w:rPr>
                <w:rFonts w:ascii="Times New Roman" w:hAnsi="Times New Roman"/>
                <w:sz w:val="22"/>
              </w:rPr>
              <w:t>UniHan</w:t>
            </w:r>
            <w:proofErr w:type="spellEnd"/>
            <w:r w:rsidRPr="00835C8B">
              <w:rPr>
                <w:rFonts w:ascii="Times New Roman" w:hAnsi="Times New Roman"/>
                <w:sz w:val="22"/>
              </w:rPr>
              <w:t xml:space="preserve"> Digital Technology Co., Ltd.</w:t>
            </w:r>
          </w:p>
        </w:tc>
        <w:tc>
          <w:tcPr>
            <w:tcW w:w="1108" w:type="pct"/>
          </w:tcPr>
          <w:p w:rsidR="00DC058D" w:rsidRDefault="00835C8B" w:rsidP="00885C00">
            <w:pPr>
              <w:rPr>
                <w:rFonts w:ascii="Times New Roman" w:hAnsi="Times New Roman"/>
                <w:sz w:val="22"/>
              </w:rPr>
            </w:pPr>
            <w:r>
              <w:rPr>
                <w:rFonts w:ascii="Times New Roman" w:hAnsi="Times New Roman" w:hint="eastAsia"/>
                <w:sz w:val="22"/>
              </w:rPr>
              <w:t>China</w:t>
            </w:r>
          </w:p>
        </w:tc>
        <w:tc>
          <w:tcPr>
            <w:tcW w:w="835" w:type="pct"/>
          </w:tcPr>
          <w:p w:rsidR="00DC058D" w:rsidRDefault="0004455A" w:rsidP="00885C00">
            <w:pPr>
              <w:rPr>
                <w:rFonts w:ascii="Times New Roman" w:hAnsi="Times New Roman"/>
                <w:sz w:val="22"/>
              </w:rPr>
            </w:pPr>
            <w:r>
              <w:rPr>
                <w:rFonts w:ascii="Times New Roman" w:hAnsi="Times New Roman" w:hint="eastAsia"/>
                <w:sz w:val="22"/>
              </w:rPr>
              <w:t>Chinese</w:t>
            </w:r>
          </w:p>
          <w:p w:rsidR="006C4484" w:rsidRDefault="006C4484" w:rsidP="00885C00">
            <w:pPr>
              <w:rPr>
                <w:rFonts w:ascii="Times New Roman" w:hAnsi="Times New Roman"/>
                <w:sz w:val="22"/>
              </w:rPr>
            </w:pPr>
            <w:r>
              <w:rPr>
                <w:rFonts w:ascii="Times New Roman" w:hAnsi="Times New Roman" w:hint="eastAsia"/>
                <w:sz w:val="22"/>
              </w:rPr>
              <w:t>Japanese</w:t>
            </w:r>
          </w:p>
          <w:p w:rsidR="006C4484" w:rsidRDefault="006C4484" w:rsidP="00885C00">
            <w:pPr>
              <w:rPr>
                <w:rFonts w:ascii="Times New Roman" w:hAnsi="Times New Roman"/>
                <w:sz w:val="22"/>
              </w:rPr>
            </w:pPr>
            <w:r>
              <w:rPr>
                <w:rFonts w:ascii="Times New Roman" w:hAnsi="Times New Roman" w:hint="eastAsia"/>
                <w:sz w:val="22"/>
              </w:rPr>
              <w:t>Korean</w:t>
            </w:r>
          </w:p>
        </w:tc>
      </w:tr>
      <w:tr w:rsidR="00DC058D" w:rsidTr="00182E07">
        <w:trPr>
          <w:jc w:val="center"/>
        </w:trPr>
        <w:tc>
          <w:tcPr>
            <w:tcW w:w="338" w:type="pct"/>
            <w:tcBorders>
              <w:top w:val="single" w:sz="8" w:space="0" w:color="4BACC6"/>
              <w:bottom w:val="single" w:sz="8" w:space="0" w:color="4BACC6"/>
            </w:tcBorders>
            <w:shd w:val="clear" w:color="auto" w:fill="4BACC6"/>
          </w:tcPr>
          <w:p w:rsidR="00DC058D" w:rsidRPr="00CB4DCC" w:rsidRDefault="009E63B4" w:rsidP="00885C00">
            <w:pPr>
              <w:jc w:val="center"/>
              <w:rPr>
                <w:rFonts w:ascii="Times New Roman" w:hAnsi="Times New Roman"/>
                <w:b/>
                <w:bCs/>
                <w:color w:val="000000" w:themeColor="text1"/>
                <w:sz w:val="22"/>
              </w:rPr>
            </w:pPr>
            <w:r w:rsidRPr="00CB4DCC">
              <w:rPr>
                <w:rFonts w:ascii="Times New Roman" w:hAnsi="Times New Roman" w:hint="eastAsia"/>
                <w:b/>
                <w:bCs/>
                <w:color w:val="000000" w:themeColor="text1"/>
                <w:sz w:val="22"/>
              </w:rPr>
              <w:t>13</w:t>
            </w:r>
          </w:p>
        </w:tc>
        <w:tc>
          <w:tcPr>
            <w:tcW w:w="789" w:type="pct"/>
            <w:tcBorders>
              <w:top w:val="single" w:sz="8" w:space="0" w:color="4BACC6"/>
              <w:bottom w:val="single" w:sz="8" w:space="0" w:color="4BACC6"/>
            </w:tcBorders>
          </w:tcPr>
          <w:p w:rsidR="00DC058D" w:rsidRPr="006A5BF1" w:rsidRDefault="00835C8B" w:rsidP="00885C00">
            <w:pPr>
              <w:rPr>
                <w:rFonts w:ascii="Times New Roman" w:hAnsi="Times New Roman"/>
                <w:sz w:val="22"/>
              </w:rPr>
            </w:pPr>
            <w:proofErr w:type="spellStart"/>
            <w:r w:rsidRPr="006A5BF1">
              <w:rPr>
                <w:rFonts w:ascii="Times New Roman" w:hAnsi="Times New Roman"/>
                <w:sz w:val="22"/>
              </w:rPr>
              <w:t>Jiagui</w:t>
            </w:r>
            <w:r w:rsidR="0040327A">
              <w:rPr>
                <w:rFonts w:ascii="Times New Roman" w:hAnsi="Times New Roman" w:hint="eastAsia"/>
                <w:sz w:val="22"/>
              </w:rPr>
              <w:t>Xie</w:t>
            </w:r>
            <w:proofErr w:type="spellEnd"/>
          </w:p>
        </w:tc>
        <w:tc>
          <w:tcPr>
            <w:tcW w:w="844" w:type="pct"/>
            <w:tcBorders>
              <w:top w:val="single" w:sz="8" w:space="0" w:color="4BACC6"/>
              <w:bottom w:val="single" w:sz="8" w:space="0" w:color="4BACC6"/>
            </w:tcBorders>
          </w:tcPr>
          <w:p w:rsidR="00DC058D" w:rsidRPr="006A5BF1" w:rsidRDefault="0004455A" w:rsidP="00885C00">
            <w:pPr>
              <w:rPr>
                <w:rFonts w:ascii="Times New Roman" w:hAnsi="Times New Roman"/>
                <w:sz w:val="22"/>
              </w:rPr>
            </w:pPr>
            <w:r w:rsidRPr="006A5BF1">
              <w:rPr>
                <w:rFonts w:ascii="Times New Roman" w:hAnsi="Times New Roman" w:hint="eastAsia"/>
                <w:sz w:val="22"/>
              </w:rPr>
              <w:t>Mr.</w:t>
            </w:r>
          </w:p>
        </w:tc>
        <w:tc>
          <w:tcPr>
            <w:tcW w:w="1087" w:type="pct"/>
            <w:tcBorders>
              <w:top w:val="single" w:sz="8" w:space="0" w:color="4BACC6"/>
              <w:bottom w:val="single" w:sz="8" w:space="0" w:color="4BACC6"/>
            </w:tcBorders>
          </w:tcPr>
          <w:p w:rsidR="00DC058D" w:rsidRPr="006A5BF1" w:rsidRDefault="0004455A" w:rsidP="00885C00">
            <w:pPr>
              <w:rPr>
                <w:rFonts w:ascii="Times New Roman" w:hAnsi="Times New Roman"/>
                <w:sz w:val="22"/>
              </w:rPr>
            </w:pPr>
            <w:r w:rsidRPr="006A5BF1">
              <w:rPr>
                <w:rFonts w:ascii="Times New Roman" w:hAnsi="Times New Roman" w:hint="eastAsia"/>
                <w:sz w:val="22"/>
              </w:rPr>
              <w:t>CONAC</w:t>
            </w:r>
          </w:p>
        </w:tc>
        <w:tc>
          <w:tcPr>
            <w:tcW w:w="1108" w:type="pct"/>
            <w:tcBorders>
              <w:top w:val="single" w:sz="8" w:space="0" w:color="4BACC6"/>
              <w:bottom w:val="single" w:sz="8" w:space="0" w:color="4BACC6"/>
            </w:tcBorders>
          </w:tcPr>
          <w:p w:rsidR="00DC058D" w:rsidRPr="006A5BF1" w:rsidRDefault="00835C8B" w:rsidP="00885C00">
            <w:pPr>
              <w:rPr>
                <w:rFonts w:ascii="Times New Roman" w:hAnsi="Times New Roman"/>
                <w:sz w:val="22"/>
              </w:rPr>
            </w:pPr>
            <w:r w:rsidRPr="006A5BF1">
              <w:rPr>
                <w:rFonts w:ascii="Times New Roman" w:hAnsi="Times New Roman" w:hint="eastAsia"/>
                <w:sz w:val="22"/>
              </w:rPr>
              <w:t>China</w:t>
            </w:r>
          </w:p>
        </w:tc>
        <w:tc>
          <w:tcPr>
            <w:tcW w:w="835" w:type="pct"/>
            <w:tcBorders>
              <w:top w:val="single" w:sz="8" w:space="0" w:color="4BACC6"/>
              <w:bottom w:val="single" w:sz="8" w:space="0" w:color="4BACC6"/>
            </w:tcBorders>
          </w:tcPr>
          <w:p w:rsidR="00DC058D" w:rsidRPr="006A5BF1" w:rsidRDefault="0004455A" w:rsidP="00885C00">
            <w:pPr>
              <w:rPr>
                <w:rFonts w:ascii="Times New Roman" w:hAnsi="Times New Roman"/>
                <w:sz w:val="22"/>
              </w:rPr>
            </w:pPr>
            <w:r w:rsidRPr="006A5BF1">
              <w:rPr>
                <w:rFonts w:ascii="Times New Roman" w:hAnsi="Times New Roman" w:hint="eastAsia"/>
                <w:sz w:val="22"/>
              </w:rPr>
              <w:t>Chinese</w:t>
            </w:r>
          </w:p>
        </w:tc>
      </w:tr>
    </w:tbl>
    <w:p w:rsidR="00DC058D" w:rsidRPr="0074425F" w:rsidRDefault="0074425F" w:rsidP="0074425F">
      <w:pPr>
        <w:autoSpaceDE w:val="0"/>
        <w:autoSpaceDN w:val="0"/>
        <w:adjustRightInd w:val="0"/>
        <w:spacing w:line="360" w:lineRule="auto"/>
        <w:jc w:val="left"/>
        <w:rPr>
          <w:rFonts w:ascii="Times New Roman" w:hAnsi="Times New Roman"/>
          <w:sz w:val="24"/>
          <w:szCs w:val="24"/>
        </w:rPr>
      </w:pPr>
      <w:r w:rsidRPr="0074425F">
        <w:rPr>
          <w:rFonts w:ascii="Times New Roman" w:hAnsi="Times New Roman"/>
          <w:kern w:val="0"/>
          <w:sz w:val="22"/>
        </w:rPr>
        <w:t>The members fill the following relevant slots, as designated by the call for Generation Panels.</w:t>
      </w:r>
    </w:p>
    <w:tbl>
      <w:tblPr>
        <w:tblW w:w="5000" w:type="pct"/>
        <w:jc w:val="center"/>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1341"/>
        <w:gridCol w:w="2660"/>
        <w:gridCol w:w="5961"/>
      </w:tblGrid>
      <w:tr w:rsidR="00DC058D" w:rsidTr="001B3AE2">
        <w:trPr>
          <w:jc w:val="center"/>
        </w:trPr>
        <w:tc>
          <w:tcPr>
            <w:tcW w:w="673" w:type="pct"/>
            <w:shd w:val="clear" w:color="auto" w:fill="4BACC6"/>
          </w:tcPr>
          <w:p w:rsidR="00DC058D" w:rsidRPr="005E19A9" w:rsidRDefault="00835C8B" w:rsidP="00CB4DCC">
            <w:pPr>
              <w:spacing w:line="276" w:lineRule="auto"/>
              <w:rPr>
                <w:rFonts w:ascii="Times New Roman" w:hAnsi="Times New Roman"/>
                <w:b/>
                <w:bCs/>
                <w:sz w:val="22"/>
              </w:rPr>
            </w:pPr>
            <w:r w:rsidRPr="005E19A9">
              <w:rPr>
                <w:rFonts w:ascii="Times New Roman" w:hAnsi="Times New Roman"/>
                <w:b/>
                <w:bCs/>
                <w:sz w:val="22"/>
              </w:rPr>
              <w:t>Name</w:t>
            </w:r>
          </w:p>
        </w:tc>
        <w:tc>
          <w:tcPr>
            <w:tcW w:w="1335" w:type="pct"/>
            <w:shd w:val="clear" w:color="auto" w:fill="4BACC6"/>
          </w:tcPr>
          <w:p w:rsidR="00DC058D" w:rsidRPr="00CB4DCC" w:rsidRDefault="00835C8B" w:rsidP="00CB4DCC">
            <w:pPr>
              <w:spacing w:line="276" w:lineRule="auto"/>
              <w:rPr>
                <w:rFonts w:ascii="Times New Roman" w:hAnsi="Times New Roman"/>
                <w:b/>
                <w:bCs/>
                <w:sz w:val="22"/>
              </w:rPr>
            </w:pPr>
            <w:r w:rsidRPr="00CB4DCC">
              <w:rPr>
                <w:rFonts w:ascii="Times New Roman" w:hAnsi="Times New Roman"/>
                <w:b/>
                <w:bCs/>
                <w:sz w:val="22"/>
              </w:rPr>
              <w:t>Role</w:t>
            </w:r>
          </w:p>
        </w:tc>
        <w:tc>
          <w:tcPr>
            <w:tcW w:w="2992" w:type="pct"/>
            <w:shd w:val="clear" w:color="auto" w:fill="4BACC6"/>
          </w:tcPr>
          <w:p w:rsidR="00DC058D" w:rsidRPr="005E19A9" w:rsidRDefault="00835C8B" w:rsidP="00CB4DCC">
            <w:pPr>
              <w:spacing w:line="276" w:lineRule="auto"/>
              <w:rPr>
                <w:rFonts w:ascii="Times New Roman" w:hAnsi="Times New Roman"/>
                <w:b/>
                <w:bCs/>
                <w:sz w:val="22"/>
              </w:rPr>
            </w:pPr>
            <w:r w:rsidRPr="005E19A9">
              <w:rPr>
                <w:rFonts w:ascii="Times New Roman" w:hAnsi="Times New Roman"/>
                <w:b/>
                <w:bCs/>
                <w:sz w:val="22"/>
              </w:rPr>
              <w:t>Relevant Experience</w:t>
            </w:r>
          </w:p>
        </w:tc>
      </w:tr>
      <w:tr w:rsidR="00DC058D" w:rsidTr="001B3AE2">
        <w:trPr>
          <w:jc w:val="center"/>
        </w:trPr>
        <w:tc>
          <w:tcPr>
            <w:tcW w:w="673" w:type="pct"/>
            <w:tcBorders>
              <w:top w:val="single" w:sz="8" w:space="0" w:color="4BACC6"/>
              <w:bottom w:val="single" w:sz="8" w:space="0" w:color="4BACC6"/>
            </w:tcBorders>
          </w:tcPr>
          <w:p w:rsidR="00DC058D" w:rsidRPr="005E19A9" w:rsidRDefault="00835C8B" w:rsidP="00835C8B">
            <w:pPr>
              <w:spacing w:line="276" w:lineRule="auto"/>
              <w:jc w:val="left"/>
              <w:rPr>
                <w:rFonts w:ascii="Times New Roman" w:hAnsi="Times New Roman"/>
                <w:b/>
                <w:bCs/>
                <w:sz w:val="22"/>
              </w:rPr>
            </w:pPr>
            <w:r w:rsidRPr="005E19A9">
              <w:rPr>
                <w:rFonts w:ascii="Times New Roman" w:hAnsi="Times New Roman"/>
                <w:b/>
                <w:bCs/>
                <w:sz w:val="22"/>
              </w:rPr>
              <w:t>Chris Dillon</w:t>
            </w:r>
          </w:p>
        </w:tc>
        <w:tc>
          <w:tcPr>
            <w:tcW w:w="1335" w:type="pct"/>
            <w:tcBorders>
              <w:top w:val="single" w:sz="8" w:space="0" w:color="4BACC6"/>
              <w:bottom w:val="single" w:sz="8" w:space="0" w:color="4BACC6"/>
            </w:tcBorders>
          </w:tcPr>
          <w:p w:rsidR="00CB4DCC" w:rsidRPr="00CB4DCC" w:rsidRDefault="00CB4DCC" w:rsidP="00CB4DCC">
            <w:pPr>
              <w:spacing w:line="276" w:lineRule="auto"/>
              <w:jc w:val="left"/>
              <w:rPr>
                <w:rFonts w:ascii="Times New Roman" w:hAnsi="Times New Roman"/>
                <w:sz w:val="22"/>
              </w:rPr>
            </w:pPr>
            <w:r w:rsidRPr="00CB4DCC">
              <w:rPr>
                <w:rFonts w:ascii="Times New Roman" w:hAnsi="Times New Roman"/>
                <w:sz w:val="22"/>
              </w:rPr>
              <w:t>Linguistic</w:t>
            </w:r>
          </w:p>
          <w:p w:rsidR="00DC058D" w:rsidRPr="005E19A9" w:rsidRDefault="00CB4DCC" w:rsidP="00CB4DCC">
            <w:pPr>
              <w:spacing w:line="276" w:lineRule="auto"/>
              <w:jc w:val="left"/>
              <w:rPr>
                <w:rFonts w:ascii="Times New Roman" w:hAnsi="Times New Roman"/>
                <w:sz w:val="22"/>
              </w:rPr>
            </w:pPr>
            <w:r w:rsidRPr="00CB4DCC">
              <w:rPr>
                <w:rFonts w:ascii="Times New Roman" w:hAnsi="Times New Roman"/>
                <w:sz w:val="22"/>
              </w:rPr>
              <w:t>Expert</w:t>
            </w:r>
          </w:p>
        </w:tc>
        <w:tc>
          <w:tcPr>
            <w:tcW w:w="2992" w:type="pct"/>
            <w:tcBorders>
              <w:top w:val="single" w:sz="8" w:space="0" w:color="4BACC6"/>
              <w:bottom w:val="single" w:sz="8" w:space="0" w:color="4BACC6"/>
            </w:tcBorders>
          </w:tcPr>
          <w:p w:rsidR="00835C8B" w:rsidRPr="005E19A9" w:rsidRDefault="00835C8B" w:rsidP="00835C8B">
            <w:pPr>
              <w:spacing w:line="276" w:lineRule="auto"/>
              <w:jc w:val="left"/>
              <w:rPr>
                <w:rFonts w:ascii="Times New Roman" w:hAnsi="Times New Roman"/>
                <w:sz w:val="22"/>
              </w:rPr>
            </w:pPr>
            <w:r w:rsidRPr="005E19A9">
              <w:rPr>
                <w:rFonts w:ascii="Times New Roman" w:hAnsi="Times New Roman"/>
                <w:sz w:val="22"/>
              </w:rPr>
              <w:t>Member of IDN Variant TLD Project P2.1 - Label Generation Rules for the Root, 2012.</w:t>
            </w:r>
          </w:p>
          <w:p w:rsidR="00835C8B" w:rsidRPr="005E19A9" w:rsidRDefault="00835C8B" w:rsidP="00835C8B">
            <w:pPr>
              <w:spacing w:line="276" w:lineRule="auto"/>
              <w:jc w:val="left"/>
              <w:rPr>
                <w:rFonts w:ascii="Times New Roman" w:hAnsi="Times New Roman"/>
                <w:sz w:val="22"/>
              </w:rPr>
            </w:pPr>
            <w:r w:rsidRPr="005E19A9">
              <w:rPr>
                <w:rFonts w:ascii="Times New Roman" w:hAnsi="Times New Roman"/>
                <w:sz w:val="22"/>
              </w:rPr>
              <w:t>Member of ICANN IDN Variant Issues Project (VIP) Chinese Case Study Team, 2011.</w:t>
            </w:r>
          </w:p>
          <w:p w:rsidR="00DC058D" w:rsidRPr="005E19A9" w:rsidRDefault="00835C8B" w:rsidP="00835C8B">
            <w:pPr>
              <w:spacing w:line="276" w:lineRule="auto"/>
              <w:jc w:val="left"/>
              <w:rPr>
                <w:rFonts w:ascii="Times New Roman" w:hAnsi="Times New Roman"/>
                <w:sz w:val="22"/>
              </w:rPr>
            </w:pPr>
            <w:r w:rsidRPr="005E19A9">
              <w:rPr>
                <w:rFonts w:ascii="Times New Roman" w:hAnsi="Times New Roman"/>
                <w:sz w:val="22"/>
              </w:rPr>
              <w:t xml:space="preserve">Member of the Joint </w:t>
            </w:r>
            <w:proofErr w:type="spellStart"/>
            <w:r w:rsidRPr="005E19A9">
              <w:rPr>
                <w:rFonts w:ascii="Times New Roman" w:hAnsi="Times New Roman"/>
                <w:sz w:val="22"/>
              </w:rPr>
              <w:t>ccNSO</w:t>
            </w:r>
            <w:proofErr w:type="spellEnd"/>
            <w:r w:rsidRPr="005E19A9">
              <w:rPr>
                <w:rFonts w:ascii="Times New Roman" w:hAnsi="Times New Roman"/>
                <w:sz w:val="22"/>
              </w:rPr>
              <w:t>/</w:t>
            </w:r>
            <w:proofErr w:type="spellStart"/>
            <w:r w:rsidRPr="005E19A9">
              <w:rPr>
                <w:rFonts w:ascii="Times New Roman" w:hAnsi="Times New Roman"/>
                <w:sz w:val="22"/>
              </w:rPr>
              <w:t>gNSO</w:t>
            </w:r>
            <w:proofErr w:type="spellEnd"/>
            <w:r w:rsidRPr="005E19A9">
              <w:rPr>
                <w:rFonts w:ascii="Times New Roman" w:hAnsi="Times New Roman"/>
                <w:sz w:val="22"/>
              </w:rPr>
              <w:t xml:space="preserve"> IDN Working Group since 2011.</w:t>
            </w:r>
          </w:p>
        </w:tc>
      </w:tr>
      <w:tr w:rsidR="00DC058D" w:rsidTr="001B3AE2">
        <w:trPr>
          <w:jc w:val="center"/>
        </w:trPr>
        <w:tc>
          <w:tcPr>
            <w:tcW w:w="673" w:type="pct"/>
          </w:tcPr>
          <w:p w:rsidR="00DC058D" w:rsidRPr="005E19A9" w:rsidRDefault="00835C8B" w:rsidP="00835C8B">
            <w:pPr>
              <w:spacing w:line="276" w:lineRule="auto"/>
              <w:jc w:val="left"/>
              <w:rPr>
                <w:rFonts w:ascii="Times New Roman" w:hAnsi="Times New Roman"/>
                <w:b/>
                <w:bCs/>
                <w:sz w:val="22"/>
              </w:rPr>
            </w:pPr>
            <w:r w:rsidRPr="005E19A9">
              <w:rPr>
                <w:rFonts w:ascii="Times New Roman" w:hAnsi="Times New Roman"/>
                <w:b/>
                <w:bCs/>
                <w:sz w:val="22"/>
              </w:rPr>
              <w:t>Di Ma</w:t>
            </w:r>
          </w:p>
        </w:tc>
        <w:tc>
          <w:tcPr>
            <w:tcW w:w="1335" w:type="pct"/>
          </w:tcPr>
          <w:p w:rsidR="00DC058D" w:rsidRPr="005E19A9" w:rsidRDefault="00835C8B" w:rsidP="00835C8B">
            <w:pPr>
              <w:spacing w:line="276" w:lineRule="auto"/>
              <w:jc w:val="left"/>
              <w:rPr>
                <w:rFonts w:ascii="Times New Roman" w:hAnsi="Times New Roman"/>
                <w:sz w:val="22"/>
              </w:rPr>
            </w:pPr>
            <w:r w:rsidRPr="005E19A9">
              <w:rPr>
                <w:rFonts w:ascii="Times New Roman" w:hAnsi="Times New Roman"/>
                <w:sz w:val="22"/>
              </w:rPr>
              <w:t>Community Representatives</w:t>
            </w:r>
          </w:p>
        </w:tc>
        <w:tc>
          <w:tcPr>
            <w:tcW w:w="2992" w:type="pct"/>
          </w:tcPr>
          <w:p w:rsidR="00DC058D" w:rsidRPr="005E19A9" w:rsidRDefault="00835C8B" w:rsidP="00835C8B">
            <w:pPr>
              <w:spacing w:line="276" w:lineRule="auto"/>
              <w:jc w:val="left"/>
              <w:rPr>
                <w:rFonts w:ascii="Times New Roman" w:hAnsi="Times New Roman"/>
                <w:sz w:val="22"/>
              </w:rPr>
            </w:pPr>
            <w:r w:rsidRPr="005E19A9">
              <w:rPr>
                <w:rFonts w:ascii="Times New Roman" w:hAnsi="Times New Roman"/>
                <w:sz w:val="22"/>
              </w:rPr>
              <w:t>laboratory director of the Internet Domain Name System Beijing Engineering Research Centre (ZDNS)</w:t>
            </w:r>
          </w:p>
          <w:p w:rsidR="00DC058D" w:rsidRPr="005E19A9" w:rsidRDefault="00835C8B" w:rsidP="00835C8B">
            <w:pPr>
              <w:spacing w:line="276" w:lineRule="auto"/>
              <w:jc w:val="left"/>
              <w:rPr>
                <w:rFonts w:ascii="Times New Roman" w:hAnsi="Times New Roman"/>
                <w:sz w:val="22"/>
              </w:rPr>
            </w:pPr>
            <w:r w:rsidRPr="005E19A9">
              <w:rPr>
                <w:rFonts w:ascii="Times New Roman" w:hAnsi="Times New Roman"/>
                <w:sz w:val="22"/>
              </w:rPr>
              <w:t xml:space="preserve">Former Research Engineer at CNNIC in charge of RPKI </w:t>
            </w:r>
            <w:proofErr w:type="spellStart"/>
            <w:r w:rsidRPr="005E19A9">
              <w:rPr>
                <w:rFonts w:ascii="Times New Roman" w:hAnsi="Times New Roman"/>
                <w:sz w:val="22"/>
              </w:rPr>
              <w:t>testbed</w:t>
            </w:r>
            <w:proofErr w:type="spellEnd"/>
            <w:r w:rsidRPr="005E19A9">
              <w:rPr>
                <w:rFonts w:ascii="Times New Roman" w:hAnsi="Times New Roman"/>
                <w:sz w:val="22"/>
              </w:rPr>
              <w:t xml:space="preserve"> between CNNIC and BBN Technologies</w:t>
            </w:r>
          </w:p>
        </w:tc>
      </w:tr>
      <w:tr w:rsidR="00F85B11" w:rsidTr="001B3AE2">
        <w:trPr>
          <w:jc w:val="center"/>
        </w:trPr>
        <w:tc>
          <w:tcPr>
            <w:tcW w:w="673" w:type="pct"/>
            <w:tcBorders>
              <w:top w:val="single" w:sz="8" w:space="0" w:color="4BACC6"/>
              <w:bottom w:val="single" w:sz="8" w:space="0" w:color="4BACC6"/>
            </w:tcBorders>
          </w:tcPr>
          <w:p w:rsidR="00F85B11" w:rsidRPr="005E19A9" w:rsidRDefault="00F85B11" w:rsidP="00835C8B">
            <w:pPr>
              <w:spacing w:line="276" w:lineRule="auto"/>
              <w:jc w:val="left"/>
              <w:rPr>
                <w:rFonts w:ascii="Times New Roman" w:hAnsi="Times New Roman"/>
                <w:b/>
                <w:bCs/>
                <w:sz w:val="22"/>
              </w:rPr>
            </w:pPr>
            <w:proofErr w:type="spellStart"/>
            <w:r w:rsidRPr="005E19A9">
              <w:rPr>
                <w:rFonts w:ascii="Times New Roman" w:hAnsi="Times New Roman"/>
                <w:b/>
                <w:bCs/>
                <w:sz w:val="22"/>
              </w:rPr>
              <w:t>Guoying</w:t>
            </w:r>
            <w:proofErr w:type="spellEnd"/>
            <w:r w:rsidRPr="005E19A9">
              <w:rPr>
                <w:rFonts w:ascii="Times New Roman" w:hAnsi="Times New Roman"/>
                <w:b/>
                <w:bCs/>
                <w:sz w:val="22"/>
              </w:rPr>
              <w:t xml:space="preserve"> Li</w:t>
            </w:r>
          </w:p>
        </w:tc>
        <w:tc>
          <w:tcPr>
            <w:tcW w:w="1335" w:type="pct"/>
            <w:tcBorders>
              <w:top w:val="single" w:sz="8" w:space="0" w:color="4BACC6"/>
              <w:bottom w:val="single" w:sz="8" w:space="0" w:color="4BACC6"/>
            </w:tcBorders>
          </w:tcPr>
          <w:p w:rsidR="00CB4DCC" w:rsidRPr="00CB4DCC" w:rsidRDefault="00CB4DCC" w:rsidP="00CB4DCC">
            <w:pPr>
              <w:spacing w:line="276" w:lineRule="auto"/>
              <w:jc w:val="left"/>
              <w:rPr>
                <w:rFonts w:ascii="Times New Roman" w:hAnsi="Times New Roman"/>
                <w:sz w:val="22"/>
              </w:rPr>
            </w:pPr>
            <w:r w:rsidRPr="00CB4DCC">
              <w:rPr>
                <w:rFonts w:ascii="Times New Roman" w:hAnsi="Times New Roman"/>
                <w:sz w:val="22"/>
              </w:rPr>
              <w:t>Linguistic</w:t>
            </w:r>
          </w:p>
          <w:p w:rsidR="00F85B11" w:rsidRPr="005E19A9" w:rsidRDefault="00CB4DCC" w:rsidP="00CB4DCC">
            <w:pPr>
              <w:spacing w:line="276" w:lineRule="auto"/>
              <w:jc w:val="left"/>
              <w:rPr>
                <w:rFonts w:ascii="Times New Roman" w:hAnsi="Times New Roman"/>
                <w:sz w:val="22"/>
              </w:rPr>
            </w:pPr>
            <w:r w:rsidRPr="00CB4DCC">
              <w:rPr>
                <w:rFonts w:ascii="Times New Roman" w:hAnsi="Times New Roman"/>
                <w:sz w:val="22"/>
              </w:rPr>
              <w:t>Expert</w:t>
            </w:r>
          </w:p>
        </w:tc>
        <w:tc>
          <w:tcPr>
            <w:tcW w:w="2992" w:type="pct"/>
            <w:tcBorders>
              <w:top w:val="single" w:sz="8" w:space="0" w:color="4BACC6"/>
              <w:bottom w:val="single" w:sz="8" w:space="0" w:color="4BACC6"/>
            </w:tcBorders>
          </w:tcPr>
          <w:p w:rsidR="00DA78E8" w:rsidRPr="00DA78E8" w:rsidRDefault="00DA78E8" w:rsidP="00DA78E8">
            <w:pPr>
              <w:spacing w:line="276" w:lineRule="auto"/>
              <w:jc w:val="left"/>
              <w:rPr>
                <w:rFonts w:ascii="Times New Roman" w:hAnsi="Times New Roman"/>
                <w:sz w:val="22"/>
              </w:rPr>
            </w:pPr>
            <w:r w:rsidRPr="00DA78E8">
              <w:rPr>
                <w:rFonts w:ascii="Times New Roman" w:hAnsi="Times New Roman" w:hint="eastAsia"/>
                <w:sz w:val="22"/>
              </w:rPr>
              <w:t>Vice-dean of the school</w:t>
            </w:r>
            <w:r w:rsidRPr="00DA78E8">
              <w:rPr>
                <w:rFonts w:ascii="Times New Roman" w:hAnsi="Times New Roman"/>
                <w:sz w:val="22"/>
              </w:rPr>
              <w:t xml:space="preserve"> of Chinese Language and </w:t>
            </w:r>
            <w:proofErr w:type="spellStart"/>
            <w:r w:rsidRPr="00DA78E8">
              <w:rPr>
                <w:rFonts w:ascii="Times New Roman" w:hAnsi="Times New Roman"/>
                <w:sz w:val="22"/>
              </w:rPr>
              <w:t>Literature</w:t>
            </w:r>
            <w:r w:rsidR="00036818">
              <w:rPr>
                <w:rFonts w:ascii="Times New Roman" w:hAnsi="Times New Roman" w:hint="eastAsia"/>
                <w:sz w:val="22"/>
              </w:rPr>
              <w:t>of</w:t>
            </w:r>
            <w:proofErr w:type="spellEnd"/>
            <w:r w:rsidRPr="00DA78E8">
              <w:rPr>
                <w:rFonts w:ascii="Times New Roman" w:hAnsi="Times New Roman"/>
                <w:sz w:val="22"/>
              </w:rPr>
              <w:t xml:space="preserve"> Beijing Normal University.</w:t>
            </w:r>
          </w:p>
          <w:p w:rsidR="00DA78E8" w:rsidRPr="00DA78E8" w:rsidRDefault="00DA78E8" w:rsidP="00DA78E8">
            <w:pPr>
              <w:spacing w:line="276" w:lineRule="auto"/>
              <w:jc w:val="left"/>
              <w:rPr>
                <w:rFonts w:ascii="Times New Roman" w:hAnsi="Times New Roman"/>
                <w:sz w:val="22"/>
              </w:rPr>
            </w:pPr>
            <w:r w:rsidRPr="00DA78E8">
              <w:rPr>
                <w:rFonts w:ascii="Times New Roman" w:hAnsi="Times New Roman" w:hint="eastAsia"/>
                <w:sz w:val="22"/>
              </w:rPr>
              <w:t>Director of  the r</w:t>
            </w:r>
            <w:r w:rsidRPr="00DA78E8">
              <w:rPr>
                <w:rFonts w:ascii="Times New Roman" w:hAnsi="Times New Roman"/>
                <w:sz w:val="22"/>
              </w:rPr>
              <w:t xml:space="preserve">esearch </w:t>
            </w:r>
            <w:r w:rsidRPr="00DA78E8">
              <w:rPr>
                <w:rFonts w:ascii="Times New Roman" w:hAnsi="Times New Roman" w:hint="eastAsia"/>
                <w:sz w:val="22"/>
              </w:rPr>
              <w:t>c</w:t>
            </w:r>
            <w:r w:rsidRPr="00DA78E8">
              <w:rPr>
                <w:rFonts w:ascii="Times New Roman" w:hAnsi="Times New Roman"/>
                <w:sz w:val="22"/>
              </w:rPr>
              <w:t xml:space="preserve">enter for </w:t>
            </w:r>
            <w:proofErr w:type="spellStart"/>
            <w:r w:rsidRPr="00DA78E8">
              <w:rPr>
                <w:rFonts w:ascii="Times New Roman" w:hAnsi="Times New Roman"/>
                <w:sz w:val="22"/>
              </w:rPr>
              <w:t>Folklore,Ancient</w:t>
            </w:r>
            <w:proofErr w:type="spellEnd"/>
            <w:r w:rsidRPr="00DA78E8">
              <w:rPr>
                <w:rFonts w:ascii="Times New Roman" w:hAnsi="Times New Roman"/>
                <w:sz w:val="22"/>
              </w:rPr>
              <w:t xml:space="preserve"> Writing and Chinese Characters</w:t>
            </w:r>
            <w:r w:rsidRPr="00DA78E8">
              <w:rPr>
                <w:rFonts w:ascii="Times New Roman" w:hAnsi="Times New Roman" w:hint="eastAsia"/>
                <w:sz w:val="22"/>
              </w:rPr>
              <w:t xml:space="preserve">, </w:t>
            </w:r>
            <w:r w:rsidRPr="00DA78E8">
              <w:rPr>
                <w:rFonts w:ascii="Times New Roman" w:hAnsi="Times New Roman"/>
                <w:sz w:val="22"/>
              </w:rPr>
              <w:t>Beijing Normal University, Beijing</w:t>
            </w:r>
          </w:p>
          <w:p w:rsidR="00F85B11" w:rsidRPr="00DA78E8" w:rsidRDefault="00DA78E8" w:rsidP="00DA78E8">
            <w:pPr>
              <w:spacing w:line="276" w:lineRule="auto"/>
              <w:jc w:val="left"/>
              <w:rPr>
                <w:rFonts w:ascii="Times New Roman" w:hAnsi="Times New Roman"/>
                <w:sz w:val="22"/>
              </w:rPr>
            </w:pPr>
            <w:r w:rsidRPr="00DA78E8">
              <w:rPr>
                <w:rFonts w:ascii="Times New Roman" w:hAnsi="Times New Roman" w:hint="eastAsia"/>
                <w:sz w:val="22"/>
              </w:rPr>
              <w:t>Director of</w:t>
            </w:r>
            <w:r w:rsidRPr="00DA78E8">
              <w:rPr>
                <w:rFonts w:ascii="Times New Roman" w:hAnsi="Times New Roman"/>
                <w:sz w:val="22"/>
              </w:rPr>
              <w:t xml:space="preserve"> the research center of Classification and Standardization of Chinese characters</w:t>
            </w:r>
            <w:r w:rsidRPr="00DA78E8">
              <w:rPr>
                <w:rFonts w:ascii="Times New Roman" w:hAnsi="Times New Roman" w:hint="eastAsia"/>
                <w:sz w:val="22"/>
              </w:rPr>
              <w:t>, supported by</w:t>
            </w:r>
            <w:r w:rsidRPr="00DA78E8">
              <w:rPr>
                <w:rFonts w:ascii="Times New Roman" w:hAnsi="Times New Roman"/>
                <w:sz w:val="22"/>
              </w:rPr>
              <w:t xml:space="preserve"> Beijing Normal University</w:t>
            </w:r>
            <w:r w:rsidRPr="00DA78E8">
              <w:rPr>
                <w:rFonts w:ascii="Times New Roman" w:hAnsi="Times New Roman" w:hint="eastAsia"/>
                <w:sz w:val="22"/>
              </w:rPr>
              <w:t xml:space="preserve"> and Language and Information Divisi</w:t>
            </w:r>
            <w:r>
              <w:rPr>
                <w:rFonts w:ascii="Times New Roman" w:hAnsi="Times New Roman" w:hint="eastAsia"/>
                <w:sz w:val="22"/>
              </w:rPr>
              <w:t>on, Ministry Education of China</w:t>
            </w:r>
          </w:p>
        </w:tc>
      </w:tr>
      <w:tr w:rsidR="005E19A9" w:rsidTr="001B3AE2">
        <w:trPr>
          <w:jc w:val="center"/>
        </w:trPr>
        <w:tc>
          <w:tcPr>
            <w:tcW w:w="673" w:type="pct"/>
            <w:tcBorders>
              <w:top w:val="single" w:sz="8" w:space="0" w:color="4BACC6"/>
              <w:bottom w:val="single" w:sz="8" w:space="0" w:color="4BACC6"/>
            </w:tcBorders>
          </w:tcPr>
          <w:p w:rsidR="005E19A9" w:rsidRPr="005E19A9" w:rsidRDefault="005E19A9" w:rsidP="005E05EB">
            <w:pPr>
              <w:spacing w:line="276" w:lineRule="auto"/>
              <w:jc w:val="left"/>
              <w:rPr>
                <w:rFonts w:ascii="Times New Roman" w:hAnsi="Times New Roman"/>
                <w:b/>
                <w:bCs/>
                <w:sz w:val="22"/>
              </w:rPr>
            </w:pPr>
            <w:r w:rsidRPr="005E19A9">
              <w:rPr>
                <w:rFonts w:ascii="Times New Roman" w:hAnsi="Times New Roman"/>
                <w:b/>
                <w:bCs/>
                <w:sz w:val="22"/>
              </w:rPr>
              <w:t>Jonathan Shea</w:t>
            </w:r>
          </w:p>
        </w:tc>
        <w:tc>
          <w:tcPr>
            <w:tcW w:w="1335" w:type="pct"/>
            <w:tcBorders>
              <w:top w:val="single" w:sz="8" w:space="0" w:color="4BACC6"/>
              <w:bottom w:val="single" w:sz="8" w:space="0" w:color="4BACC6"/>
            </w:tcBorders>
          </w:tcPr>
          <w:p w:rsidR="005E19A9" w:rsidRPr="005E19A9" w:rsidRDefault="00CB4DCC" w:rsidP="00CB4DCC">
            <w:pPr>
              <w:spacing w:line="276" w:lineRule="auto"/>
              <w:jc w:val="left"/>
              <w:rPr>
                <w:rFonts w:ascii="Times New Roman" w:hAnsi="Times New Roman"/>
                <w:sz w:val="22"/>
              </w:rPr>
            </w:pPr>
            <w:r w:rsidRPr="00CB4DCC">
              <w:rPr>
                <w:rFonts w:ascii="Times New Roman" w:hAnsi="Times New Roman"/>
                <w:sz w:val="22"/>
              </w:rPr>
              <w:t>Registry/</w:t>
            </w:r>
            <w:proofErr w:type="spellStart"/>
            <w:r w:rsidRPr="00CB4DCC">
              <w:rPr>
                <w:rFonts w:ascii="Times New Roman" w:hAnsi="Times New Roman"/>
                <w:sz w:val="22"/>
              </w:rPr>
              <w:t>RegistrarExpert</w:t>
            </w:r>
            <w:proofErr w:type="spellEnd"/>
          </w:p>
        </w:tc>
        <w:tc>
          <w:tcPr>
            <w:tcW w:w="2992" w:type="pct"/>
            <w:tcBorders>
              <w:top w:val="single" w:sz="8" w:space="0" w:color="4BACC6"/>
              <w:bottom w:val="single" w:sz="8" w:space="0" w:color="4BACC6"/>
            </w:tcBorders>
          </w:tcPr>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Chief Executive Officer of Hong Kong Internet Registration Corporation Ltd (HKIRC) and Hong Kong Domain Name Registration Company Ltd (HKDNR)</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 xml:space="preserve">Former Chief Technology Officer of China Light and Power Telecommunications Limited. </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Former senior executive positions in Henderson Cyber, New World Telecom and Telstra (Australia).</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Extensive involvement in the development of Internationalized Domain Name (IDN).</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Member of Chinese Domain Name Consortium (CDNC)</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 xml:space="preserve">Member of the IDN </w:t>
            </w:r>
            <w:proofErr w:type="spellStart"/>
            <w:r w:rsidRPr="005E19A9">
              <w:rPr>
                <w:rFonts w:ascii="Times New Roman" w:hAnsi="Times New Roman"/>
                <w:sz w:val="22"/>
              </w:rPr>
              <w:t>ccTLD</w:t>
            </w:r>
            <w:proofErr w:type="spellEnd"/>
            <w:r w:rsidRPr="005E19A9">
              <w:rPr>
                <w:rFonts w:ascii="Times New Roman" w:hAnsi="Times New Roman"/>
                <w:sz w:val="22"/>
              </w:rPr>
              <w:t xml:space="preserve"> Fast-track Working Group under </w:t>
            </w:r>
            <w:r w:rsidRPr="005E19A9">
              <w:rPr>
                <w:rFonts w:ascii="Times New Roman" w:hAnsi="Times New Roman"/>
                <w:sz w:val="22"/>
              </w:rPr>
              <w:lastRenderedPageBreak/>
              <w:t>ICANN, 2007</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Member of ICANN IDN Variant Issues Project (VIP) Chinese Case Study Team, 2011</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 xml:space="preserve">Member of the Joint </w:t>
            </w:r>
            <w:proofErr w:type="spellStart"/>
            <w:r w:rsidRPr="005E19A9">
              <w:rPr>
                <w:rFonts w:ascii="Times New Roman" w:hAnsi="Times New Roman"/>
                <w:sz w:val="22"/>
              </w:rPr>
              <w:t>ccNSO</w:t>
            </w:r>
            <w:proofErr w:type="spellEnd"/>
            <w:r w:rsidRPr="005E19A9">
              <w:rPr>
                <w:rFonts w:ascii="Times New Roman" w:hAnsi="Times New Roman"/>
                <w:sz w:val="22"/>
              </w:rPr>
              <w:t>/</w:t>
            </w:r>
            <w:proofErr w:type="spellStart"/>
            <w:r w:rsidRPr="005E19A9">
              <w:rPr>
                <w:rFonts w:ascii="Times New Roman" w:hAnsi="Times New Roman"/>
                <w:sz w:val="22"/>
              </w:rPr>
              <w:t>gNSO</w:t>
            </w:r>
            <w:proofErr w:type="spellEnd"/>
            <w:r w:rsidRPr="005E19A9">
              <w:rPr>
                <w:rFonts w:ascii="Times New Roman" w:hAnsi="Times New Roman"/>
                <w:sz w:val="22"/>
              </w:rPr>
              <w:t xml:space="preserve"> IDN Working Group since 2012.</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Fellow of the Hong Kong Institute of Directors</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 xml:space="preserve">Member of the Institute of Engineering and Technology (previous IEE) and Hong Kong Computer Society. </w:t>
            </w:r>
          </w:p>
          <w:p w:rsidR="005E19A9" w:rsidRPr="005E19A9" w:rsidRDefault="005E19A9" w:rsidP="005E05EB">
            <w:pPr>
              <w:spacing w:line="276" w:lineRule="auto"/>
              <w:jc w:val="left"/>
              <w:rPr>
                <w:rFonts w:ascii="Times New Roman" w:hAnsi="Times New Roman"/>
                <w:sz w:val="22"/>
              </w:rPr>
            </w:pPr>
            <w:r w:rsidRPr="005E19A9">
              <w:rPr>
                <w:rFonts w:ascii="Times New Roman" w:hAnsi="Times New Roman"/>
                <w:sz w:val="22"/>
              </w:rPr>
              <w:t>Honorary Advisor of Hong Kong Wireless Technology Industry Association.</w:t>
            </w:r>
          </w:p>
        </w:tc>
      </w:tr>
      <w:tr w:rsidR="001B3AE2" w:rsidTr="001B3AE2">
        <w:trPr>
          <w:jc w:val="center"/>
        </w:trPr>
        <w:tc>
          <w:tcPr>
            <w:tcW w:w="673" w:type="pct"/>
            <w:tcBorders>
              <w:top w:val="single" w:sz="8" w:space="0" w:color="4BACC6"/>
              <w:bottom w:val="single" w:sz="8" w:space="0" w:color="4BACC6"/>
            </w:tcBorders>
          </w:tcPr>
          <w:p w:rsidR="001B3AE2" w:rsidRPr="001B3AE2" w:rsidRDefault="001B3AE2" w:rsidP="005E05EB">
            <w:pPr>
              <w:spacing w:line="276" w:lineRule="auto"/>
              <w:jc w:val="left"/>
              <w:rPr>
                <w:rFonts w:ascii="Times New Roman" w:hAnsi="Times New Roman"/>
                <w:sz w:val="22"/>
              </w:rPr>
            </w:pPr>
            <w:r w:rsidRPr="001B3AE2">
              <w:rPr>
                <w:rFonts w:ascii="Times New Roman" w:hAnsi="Times New Roman"/>
                <w:sz w:val="22"/>
              </w:rPr>
              <w:lastRenderedPageBreak/>
              <w:t>Jose</w:t>
            </w:r>
            <w:r w:rsidRPr="001B3AE2">
              <w:rPr>
                <w:rFonts w:ascii="Times New Roman" w:hAnsi="Times New Roman" w:hint="eastAsia"/>
                <w:sz w:val="22"/>
              </w:rPr>
              <w:t>ph</w:t>
            </w:r>
            <w:r w:rsidRPr="001B3AE2">
              <w:rPr>
                <w:rFonts w:ascii="Times New Roman" w:hAnsi="Times New Roman"/>
                <w:sz w:val="22"/>
              </w:rPr>
              <w:t xml:space="preserve"> Yee</w:t>
            </w:r>
          </w:p>
        </w:tc>
        <w:tc>
          <w:tcPr>
            <w:tcW w:w="1335" w:type="pct"/>
            <w:tcBorders>
              <w:top w:val="single" w:sz="8" w:space="0" w:color="4BACC6"/>
              <w:bottom w:val="single" w:sz="8" w:space="0" w:color="4BACC6"/>
            </w:tcBorders>
            <w:shd w:val="clear" w:color="auto" w:fill="FFFFFF" w:themeFill="background1"/>
          </w:tcPr>
          <w:p w:rsidR="001B3AE2" w:rsidRPr="001B3AE2" w:rsidRDefault="001B3AE2" w:rsidP="002B6432">
            <w:pPr>
              <w:spacing w:line="276" w:lineRule="auto"/>
              <w:jc w:val="left"/>
              <w:rPr>
                <w:rFonts w:ascii="Times New Roman" w:hAnsi="Times New Roman"/>
                <w:sz w:val="22"/>
              </w:rPr>
            </w:pPr>
            <w:r w:rsidRPr="001B3AE2">
              <w:rPr>
                <w:rFonts w:ascii="Times New Roman" w:hAnsi="Times New Roman"/>
                <w:sz w:val="22"/>
              </w:rPr>
              <w:t>DNS/IDNA/</w:t>
            </w:r>
            <w:proofErr w:type="spellStart"/>
            <w:r w:rsidRPr="001B3AE2">
              <w:rPr>
                <w:rFonts w:ascii="Times New Roman" w:hAnsi="Times New Roman"/>
                <w:sz w:val="22"/>
              </w:rPr>
              <w:t>UnicodeExpert</w:t>
            </w:r>
            <w:proofErr w:type="spellEnd"/>
          </w:p>
        </w:tc>
        <w:tc>
          <w:tcPr>
            <w:tcW w:w="2992"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sz w:val="22"/>
              </w:rPr>
            </w:pPr>
            <w:r w:rsidRPr="005E05EB">
              <w:rPr>
                <w:rFonts w:ascii="Times New Roman" w:hAnsi="Times New Roman"/>
                <w:sz w:val="22"/>
              </w:rPr>
              <w:t>IDNA, internationalization, application protocols, DNS</w:t>
            </w:r>
          </w:p>
        </w:tc>
      </w:tr>
      <w:tr w:rsidR="001B3AE2" w:rsidTr="001B3AE2">
        <w:trPr>
          <w:jc w:val="center"/>
        </w:trPr>
        <w:tc>
          <w:tcPr>
            <w:tcW w:w="673"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b/>
                <w:bCs/>
                <w:sz w:val="22"/>
              </w:rPr>
            </w:pPr>
            <w:r w:rsidRPr="005E19A9">
              <w:rPr>
                <w:rFonts w:ascii="Times New Roman" w:hAnsi="Times New Roman"/>
                <w:b/>
                <w:bCs/>
                <w:sz w:val="22"/>
              </w:rPr>
              <w:t>Kenny Huang</w:t>
            </w:r>
          </w:p>
        </w:tc>
        <w:tc>
          <w:tcPr>
            <w:tcW w:w="1335" w:type="pct"/>
            <w:tcBorders>
              <w:top w:val="single" w:sz="8" w:space="0" w:color="4BACC6"/>
              <w:bottom w:val="single" w:sz="8" w:space="0" w:color="4BACC6"/>
            </w:tcBorders>
          </w:tcPr>
          <w:p w:rsidR="001740E7" w:rsidRDefault="001740E7" w:rsidP="00835C8B">
            <w:pPr>
              <w:spacing w:line="276" w:lineRule="auto"/>
              <w:jc w:val="left"/>
              <w:rPr>
                <w:rFonts w:ascii="Times New Roman" w:hAnsi="Times New Roman" w:hint="eastAsia"/>
                <w:sz w:val="22"/>
              </w:rPr>
            </w:pPr>
            <w:r>
              <w:rPr>
                <w:rFonts w:ascii="Times New Roman" w:hAnsi="Times New Roman" w:hint="eastAsia"/>
                <w:sz w:val="22"/>
              </w:rPr>
              <w:t>Co-Chair</w:t>
            </w:r>
          </w:p>
          <w:p w:rsidR="001B3AE2" w:rsidRPr="005E19A9" w:rsidRDefault="001B3AE2" w:rsidP="00835C8B">
            <w:pPr>
              <w:spacing w:line="276" w:lineRule="auto"/>
              <w:jc w:val="left"/>
              <w:rPr>
                <w:rFonts w:ascii="Times New Roman" w:hAnsi="Times New Roman"/>
                <w:sz w:val="22"/>
              </w:rPr>
            </w:pPr>
            <w:bookmarkStart w:id="0" w:name="_GoBack"/>
            <w:bookmarkEnd w:id="0"/>
            <w:r w:rsidRPr="00CB4DCC">
              <w:rPr>
                <w:rFonts w:ascii="Times New Roman" w:hAnsi="Times New Roman"/>
                <w:sz w:val="22"/>
              </w:rPr>
              <w:t>Registry/RegistrarExpert</w:t>
            </w:r>
          </w:p>
        </w:tc>
        <w:tc>
          <w:tcPr>
            <w:tcW w:w="2992"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APNIC Executive Council (acting)</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APNIC Policy SIG Chair, 2002-2007</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ICANN ASO Address Council, 2001-2011</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TWNIC Board Director &amp; Chair of International Affair Committee (acting)</w:t>
            </w:r>
          </w:p>
          <w:p w:rsidR="001B3AE2" w:rsidRPr="005E19A9" w:rsidRDefault="001B3AE2" w:rsidP="00835C8B">
            <w:pPr>
              <w:spacing w:line="276" w:lineRule="auto"/>
              <w:jc w:val="left"/>
              <w:rPr>
                <w:rFonts w:ascii="Times New Roman" w:hAnsi="Times New Roman"/>
                <w:sz w:val="22"/>
              </w:rPr>
            </w:pPr>
            <w:proofErr w:type="spellStart"/>
            <w:r w:rsidRPr="005E19A9">
              <w:rPr>
                <w:rFonts w:ascii="Times New Roman" w:hAnsi="Times New Roman"/>
                <w:sz w:val="22"/>
              </w:rPr>
              <w:t>DotAsia</w:t>
            </w:r>
            <w:proofErr w:type="spellEnd"/>
            <w:r w:rsidRPr="005E19A9">
              <w:rPr>
                <w:rFonts w:ascii="Times New Roman" w:hAnsi="Times New Roman"/>
                <w:sz w:val="22"/>
              </w:rPr>
              <w:t xml:space="preserve"> Advisory Council (acting)</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PIR (.org Registry) Board Director, 2004-2005</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IETF RFC3743 Co-author</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JET Founder and Co-Chair (Joint Engineering Team, formed by JPNIC, KRNIC,CNNIC,TWNIC), 2000-2004</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CDNC (Chinese Domain Name Consortium) Founder and Advisor (acting)</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MINC (Multilingual Internet Name Consortium) Founder and Board Director</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 xml:space="preserve">ICANN At-Large New </w:t>
            </w:r>
            <w:proofErr w:type="spellStart"/>
            <w:r w:rsidRPr="005E19A9">
              <w:rPr>
                <w:rFonts w:ascii="Times New Roman" w:hAnsi="Times New Roman"/>
                <w:sz w:val="22"/>
              </w:rPr>
              <w:t>gTLD</w:t>
            </w:r>
            <w:proofErr w:type="spellEnd"/>
            <w:r w:rsidRPr="005E19A9">
              <w:rPr>
                <w:rFonts w:ascii="Times New Roman" w:hAnsi="Times New Roman"/>
                <w:sz w:val="22"/>
              </w:rPr>
              <w:t xml:space="preserve"> review group (acting)</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ICANN RIC Committee (Registry Implementation Committee)</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ICANN MITF Member(Membership Implementation Task Force)</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ISOC Taipei Chapter Founder and Board Director (acting)</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TWIA (Taiwan Internet Association) Executive Advisor (acting)</w:t>
            </w:r>
          </w:p>
        </w:tc>
      </w:tr>
      <w:tr w:rsidR="001B3AE2" w:rsidTr="001B3AE2">
        <w:trPr>
          <w:jc w:val="center"/>
        </w:trPr>
        <w:tc>
          <w:tcPr>
            <w:tcW w:w="673" w:type="pct"/>
          </w:tcPr>
          <w:p w:rsidR="001B3AE2" w:rsidRPr="005E19A9" w:rsidRDefault="001B3AE2" w:rsidP="00835C8B">
            <w:pPr>
              <w:spacing w:line="276" w:lineRule="auto"/>
              <w:jc w:val="left"/>
              <w:rPr>
                <w:rFonts w:ascii="Times New Roman" w:hAnsi="Times New Roman"/>
                <w:b/>
                <w:bCs/>
                <w:sz w:val="22"/>
              </w:rPr>
            </w:pPr>
            <w:r w:rsidRPr="005E19A9">
              <w:rPr>
                <w:rFonts w:ascii="Times New Roman" w:hAnsi="Times New Roman"/>
                <w:b/>
                <w:bCs/>
                <w:sz w:val="22"/>
              </w:rPr>
              <w:t>Linlin Zhou</w:t>
            </w:r>
          </w:p>
        </w:tc>
        <w:tc>
          <w:tcPr>
            <w:tcW w:w="1335" w:type="pct"/>
          </w:tcPr>
          <w:p w:rsidR="001B3AE2" w:rsidRPr="005E19A9" w:rsidRDefault="001B3AE2" w:rsidP="00835C8B">
            <w:pPr>
              <w:spacing w:line="276" w:lineRule="auto"/>
              <w:jc w:val="left"/>
              <w:rPr>
                <w:rFonts w:ascii="Times New Roman" w:hAnsi="Times New Roman"/>
                <w:sz w:val="22"/>
              </w:rPr>
            </w:pPr>
            <w:r w:rsidRPr="00CB4DCC">
              <w:rPr>
                <w:rFonts w:ascii="Times New Roman" w:hAnsi="Times New Roman"/>
                <w:sz w:val="22"/>
              </w:rPr>
              <w:t>DNS/IDNA/</w:t>
            </w:r>
            <w:proofErr w:type="spellStart"/>
            <w:r w:rsidRPr="00CB4DCC">
              <w:rPr>
                <w:rFonts w:ascii="Times New Roman" w:hAnsi="Times New Roman"/>
                <w:sz w:val="22"/>
              </w:rPr>
              <w:t>UnicodeExpert</w:t>
            </w:r>
            <w:proofErr w:type="spellEnd"/>
          </w:p>
        </w:tc>
        <w:tc>
          <w:tcPr>
            <w:tcW w:w="2992" w:type="pct"/>
          </w:tcPr>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 xml:space="preserve">Main Researches include IDN EPP </w:t>
            </w:r>
            <w:proofErr w:type="spellStart"/>
            <w:r w:rsidRPr="005E19A9">
              <w:rPr>
                <w:rFonts w:ascii="Times New Roman" w:hAnsi="Times New Roman"/>
                <w:sz w:val="22"/>
              </w:rPr>
              <w:t>Extention</w:t>
            </w:r>
            <w:proofErr w:type="spellEnd"/>
            <w:r w:rsidRPr="005E19A9">
              <w:rPr>
                <w:rFonts w:ascii="Times New Roman" w:hAnsi="Times New Roman"/>
                <w:sz w:val="22"/>
              </w:rPr>
              <w:t xml:space="preserve">, </w:t>
            </w:r>
            <w:proofErr w:type="spellStart"/>
            <w:r w:rsidRPr="005E19A9">
              <w:rPr>
                <w:rFonts w:ascii="Times New Roman" w:hAnsi="Times New Roman"/>
                <w:sz w:val="22"/>
              </w:rPr>
              <w:t>RESTfulWhois</w:t>
            </w:r>
            <w:proofErr w:type="spellEnd"/>
            <w:r w:rsidRPr="005E19A9">
              <w:rPr>
                <w:rFonts w:ascii="Times New Roman" w:hAnsi="Times New Roman"/>
                <w:sz w:val="22"/>
              </w:rPr>
              <w:t xml:space="preserve"> Evolution and Internet of things. Member of ICANN ROOT LGR working group. Author of draft-</w:t>
            </w:r>
            <w:proofErr w:type="spellStart"/>
            <w:r w:rsidRPr="005E19A9">
              <w:rPr>
                <w:rFonts w:ascii="Times New Roman" w:hAnsi="Times New Roman"/>
                <w:sz w:val="22"/>
              </w:rPr>
              <w:t>ietf</w:t>
            </w:r>
            <w:proofErr w:type="spellEnd"/>
            <w:r w:rsidRPr="005E19A9">
              <w:rPr>
                <w:rFonts w:ascii="Times New Roman" w:hAnsi="Times New Roman"/>
                <w:sz w:val="22"/>
              </w:rPr>
              <w:t>-</w:t>
            </w:r>
            <w:proofErr w:type="spellStart"/>
            <w:r w:rsidRPr="005E19A9">
              <w:rPr>
                <w:rFonts w:ascii="Times New Roman" w:hAnsi="Times New Roman"/>
                <w:sz w:val="22"/>
              </w:rPr>
              <w:t>weirds</w:t>
            </w:r>
            <w:proofErr w:type="spellEnd"/>
            <w:r w:rsidRPr="005E19A9">
              <w:rPr>
                <w:rFonts w:ascii="Times New Roman" w:hAnsi="Times New Roman"/>
                <w:sz w:val="22"/>
              </w:rPr>
              <w:t>-object-inventory and draft-</w:t>
            </w:r>
            <w:proofErr w:type="spellStart"/>
            <w:r w:rsidRPr="005E19A9">
              <w:rPr>
                <w:rFonts w:ascii="Times New Roman" w:hAnsi="Times New Roman"/>
                <w:sz w:val="22"/>
              </w:rPr>
              <w:t>ietf</w:t>
            </w:r>
            <w:proofErr w:type="spellEnd"/>
            <w:r w:rsidRPr="005E19A9">
              <w:rPr>
                <w:rFonts w:ascii="Times New Roman" w:hAnsi="Times New Roman"/>
                <w:sz w:val="22"/>
              </w:rPr>
              <w:t>-</w:t>
            </w:r>
            <w:proofErr w:type="spellStart"/>
            <w:r w:rsidRPr="005E19A9">
              <w:rPr>
                <w:rFonts w:ascii="Times New Roman" w:hAnsi="Times New Roman"/>
                <w:sz w:val="22"/>
              </w:rPr>
              <w:t>weirds</w:t>
            </w:r>
            <w:proofErr w:type="spellEnd"/>
            <w:r w:rsidRPr="005E19A9">
              <w:rPr>
                <w:rFonts w:ascii="Times New Roman" w:hAnsi="Times New Roman"/>
                <w:sz w:val="22"/>
              </w:rPr>
              <w:t>-redirects.</w:t>
            </w:r>
          </w:p>
        </w:tc>
      </w:tr>
      <w:tr w:rsidR="001B3AE2" w:rsidTr="001B3AE2">
        <w:trPr>
          <w:jc w:val="center"/>
        </w:trPr>
        <w:tc>
          <w:tcPr>
            <w:tcW w:w="673"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b/>
                <w:bCs/>
                <w:sz w:val="22"/>
              </w:rPr>
            </w:pPr>
            <w:r w:rsidRPr="005E19A9">
              <w:rPr>
                <w:rFonts w:ascii="Times New Roman" w:hAnsi="Times New Roman"/>
                <w:b/>
                <w:bCs/>
                <w:sz w:val="22"/>
              </w:rPr>
              <w:t>Nai-Wen Hsu</w:t>
            </w:r>
          </w:p>
        </w:tc>
        <w:tc>
          <w:tcPr>
            <w:tcW w:w="1335" w:type="pct"/>
            <w:tcBorders>
              <w:top w:val="single" w:sz="8" w:space="0" w:color="4BACC6"/>
              <w:bottom w:val="single" w:sz="8" w:space="0" w:color="4BACC6"/>
            </w:tcBorders>
          </w:tcPr>
          <w:p w:rsidR="001B3AE2" w:rsidRPr="005E19A9" w:rsidRDefault="001B3AE2" w:rsidP="00CB4DCC">
            <w:pPr>
              <w:spacing w:line="276" w:lineRule="auto"/>
              <w:jc w:val="left"/>
              <w:rPr>
                <w:rFonts w:ascii="Times New Roman" w:hAnsi="Times New Roman"/>
                <w:sz w:val="22"/>
              </w:rPr>
            </w:pPr>
            <w:r w:rsidRPr="00CB4DCC">
              <w:rPr>
                <w:rFonts w:ascii="Times New Roman" w:hAnsi="Times New Roman"/>
                <w:sz w:val="22"/>
              </w:rPr>
              <w:t>DNS/IDNA/</w:t>
            </w:r>
            <w:proofErr w:type="spellStart"/>
            <w:r w:rsidRPr="00CB4DCC">
              <w:rPr>
                <w:rFonts w:ascii="Times New Roman" w:hAnsi="Times New Roman"/>
                <w:sz w:val="22"/>
              </w:rPr>
              <w:t>UnicodeExpert</w:t>
            </w:r>
            <w:proofErr w:type="spellEnd"/>
          </w:p>
        </w:tc>
        <w:tc>
          <w:tcPr>
            <w:tcW w:w="2992"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Technical Department Director of TWNIC</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Co-author of RFC4713</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Maintainer of IANA .TW language table</w:t>
            </w:r>
          </w:p>
        </w:tc>
      </w:tr>
      <w:tr w:rsidR="001B3AE2" w:rsidTr="001B3AE2">
        <w:trPr>
          <w:jc w:val="center"/>
        </w:trPr>
        <w:tc>
          <w:tcPr>
            <w:tcW w:w="673" w:type="pct"/>
          </w:tcPr>
          <w:p w:rsidR="001B3AE2" w:rsidRPr="005E19A9" w:rsidRDefault="001B3AE2" w:rsidP="00835C8B">
            <w:pPr>
              <w:spacing w:line="276" w:lineRule="auto"/>
              <w:jc w:val="left"/>
              <w:rPr>
                <w:rFonts w:ascii="Times New Roman" w:hAnsi="Times New Roman"/>
                <w:b/>
                <w:bCs/>
                <w:sz w:val="22"/>
              </w:rPr>
            </w:pPr>
            <w:r w:rsidRPr="005E19A9">
              <w:rPr>
                <w:rFonts w:ascii="Times New Roman" w:hAnsi="Times New Roman"/>
                <w:b/>
                <w:bCs/>
                <w:sz w:val="22"/>
              </w:rPr>
              <w:lastRenderedPageBreak/>
              <w:t>Wei Wang</w:t>
            </w:r>
          </w:p>
        </w:tc>
        <w:tc>
          <w:tcPr>
            <w:tcW w:w="1335" w:type="pct"/>
          </w:tcPr>
          <w:p w:rsidR="001B3AE2" w:rsidRPr="005E19A9" w:rsidRDefault="001B3AE2" w:rsidP="00835C8B">
            <w:pPr>
              <w:spacing w:line="276" w:lineRule="auto"/>
              <w:jc w:val="left"/>
              <w:rPr>
                <w:rFonts w:ascii="Times New Roman" w:hAnsi="Times New Roman"/>
                <w:sz w:val="22"/>
              </w:rPr>
            </w:pPr>
            <w:r>
              <w:rPr>
                <w:rFonts w:ascii="Times New Roman" w:hAnsi="Times New Roman" w:hint="eastAsia"/>
                <w:sz w:val="22"/>
              </w:rPr>
              <w:t>Chair</w:t>
            </w:r>
          </w:p>
        </w:tc>
        <w:tc>
          <w:tcPr>
            <w:tcW w:w="2992" w:type="pct"/>
          </w:tcPr>
          <w:p w:rsidR="001B3AE2" w:rsidRDefault="001B3AE2" w:rsidP="007B47C5">
            <w:pPr>
              <w:spacing w:line="276" w:lineRule="auto"/>
              <w:jc w:val="left"/>
              <w:rPr>
                <w:rFonts w:ascii="Times New Roman" w:hAnsi="Times New Roman"/>
                <w:sz w:val="22"/>
              </w:rPr>
            </w:pPr>
            <w:r w:rsidRPr="005E19A9">
              <w:rPr>
                <w:rFonts w:ascii="Times New Roman" w:hAnsi="Times New Roman"/>
                <w:sz w:val="22"/>
              </w:rPr>
              <w:t xml:space="preserve">Deputy </w:t>
            </w:r>
            <w:r>
              <w:rPr>
                <w:rFonts w:ascii="Times New Roman" w:hAnsi="Times New Roman" w:hint="eastAsia"/>
                <w:sz w:val="22"/>
              </w:rPr>
              <w:t xml:space="preserve">Chief Engineer of </w:t>
            </w:r>
            <w:r>
              <w:rPr>
                <w:rFonts w:ascii="Times New Roman" w:hAnsi="Times New Roman"/>
                <w:sz w:val="22"/>
              </w:rPr>
              <w:t>CNNIC</w:t>
            </w:r>
          </w:p>
          <w:p w:rsidR="001B3AE2" w:rsidRDefault="001B3AE2" w:rsidP="007B47C5">
            <w:pPr>
              <w:spacing w:line="276" w:lineRule="auto"/>
              <w:jc w:val="left"/>
              <w:rPr>
                <w:rFonts w:ascii="Times New Roman" w:hAnsi="Times New Roman"/>
                <w:sz w:val="22"/>
              </w:rPr>
            </w:pPr>
            <w:r>
              <w:rPr>
                <w:rFonts w:ascii="Times New Roman" w:hAnsi="Times New Roman" w:hint="eastAsia"/>
                <w:sz w:val="22"/>
              </w:rPr>
              <w:t>Former Deputy Director of CNNIC</w:t>
            </w:r>
          </w:p>
          <w:p w:rsidR="001B3AE2" w:rsidRDefault="001B3AE2" w:rsidP="007B47C5">
            <w:pPr>
              <w:spacing w:line="276" w:lineRule="auto"/>
              <w:jc w:val="left"/>
              <w:rPr>
                <w:rFonts w:ascii="Times New Roman" w:hAnsi="Times New Roman"/>
                <w:sz w:val="22"/>
              </w:rPr>
            </w:pPr>
            <w:r>
              <w:rPr>
                <w:rFonts w:ascii="Times New Roman" w:hAnsi="Times New Roman"/>
                <w:sz w:val="22"/>
              </w:rPr>
              <w:t>C</w:t>
            </w:r>
            <w:r>
              <w:rPr>
                <w:rFonts w:ascii="Times New Roman" w:hAnsi="Times New Roman" w:hint="eastAsia"/>
                <w:sz w:val="22"/>
              </w:rPr>
              <w:t>o-Secretary of CDNC</w:t>
            </w:r>
          </w:p>
          <w:p w:rsidR="001B3AE2" w:rsidRPr="005E19A9" w:rsidRDefault="001B3AE2" w:rsidP="007B47C5">
            <w:pPr>
              <w:spacing w:line="276" w:lineRule="auto"/>
              <w:jc w:val="left"/>
              <w:rPr>
                <w:rFonts w:ascii="Times New Roman" w:hAnsi="Times New Roman"/>
                <w:sz w:val="22"/>
              </w:rPr>
            </w:pPr>
            <w:r>
              <w:rPr>
                <w:rFonts w:ascii="Times New Roman" w:hAnsi="Times New Roman" w:hint="eastAsia"/>
                <w:sz w:val="22"/>
              </w:rPr>
              <w:t>Member of Chinese VIP team, ICANN, 2011</w:t>
            </w:r>
          </w:p>
        </w:tc>
      </w:tr>
      <w:tr w:rsidR="001B3AE2" w:rsidTr="001B3AE2">
        <w:trPr>
          <w:jc w:val="center"/>
        </w:trPr>
        <w:tc>
          <w:tcPr>
            <w:tcW w:w="673"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b/>
                <w:bCs/>
                <w:sz w:val="22"/>
              </w:rPr>
            </w:pPr>
            <w:r w:rsidRPr="005E19A9">
              <w:rPr>
                <w:rFonts w:ascii="Times New Roman" w:hAnsi="Times New Roman"/>
                <w:b/>
                <w:bCs/>
                <w:sz w:val="22"/>
              </w:rPr>
              <w:t>Xiaodong Lee</w:t>
            </w:r>
          </w:p>
        </w:tc>
        <w:tc>
          <w:tcPr>
            <w:tcW w:w="1335"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sz w:val="22"/>
              </w:rPr>
            </w:pPr>
            <w:r>
              <w:rPr>
                <w:rFonts w:ascii="Times New Roman" w:hAnsi="Times New Roman" w:hint="eastAsia"/>
                <w:sz w:val="22"/>
              </w:rPr>
              <w:t>Policy Expert</w:t>
            </w:r>
          </w:p>
        </w:tc>
        <w:tc>
          <w:tcPr>
            <w:tcW w:w="2992"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CEO&amp;CTO of CNNIC</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Former Vice President, ICANN</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Leader of CNNIC global service platform and Data Backup Centers</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Organizer of several international and domestic technology standards in the fields of domain name and email</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Main IDN contributor and co-Chair of EAI WG of IETF</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The co-author of RFC4713</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Member of Global Agenda Council on the Future of the Internet of World Economic Forum.</w:t>
            </w:r>
          </w:p>
        </w:tc>
      </w:tr>
      <w:tr w:rsidR="001B3AE2" w:rsidTr="001B3AE2">
        <w:trPr>
          <w:jc w:val="center"/>
        </w:trPr>
        <w:tc>
          <w:tcPr>
            <w:tcW w:w="673" w:type="pct"/>
          </w:tcPr>
          <w:p w:rsidR="001B3AE2" w:rsidRPr="005E19A9" w:rsidRDefault="001B3AE2" w:rsidP="00835C8B">
            <w:pPr>
              <w:spacing w:line="276" w:lineRule="auto"/>
              <w:jc w:val="left"/>
              <w:rPr>
                <w:rFonts w:ascii="Times New Roman" w:hAnsi="Times New Roman"/>
                <w:b/>
                <w:bCs/>
                <w:sz w:val="22"/>
              </w:rPr>
            </w:pPr>
            <w:r w:rsidRPr="005E19A9">
              <w:rPr>
                <w:rFonts w:ascii="Times New Roman" w:hAnsi="Times New Roman"/>
                <w:b/>
                <w:bCs/>
                <w:sz w:val="22"/>
              </w:rPr>
              <w:t>Zheng Wang</w:t>
            </w:r>
          </w:p>
        </w:tc>
        <w:tc>
          <w:tcPr>
            <w:tcW w:w="1335" w:type="pct"/>
          </w:tcPr>
          <w:p w:rsidR="001B3AE2" w:rsidRPr="00493B0E" w:rsidRDefault="001B3AE2" w:rsidP="00493B0E">
            <w:pPr>
              <w:spacing w:line="276" w:lineRule="auto"/>
              <w:jc w:val="left"/>
              <w:rPr>
                <w:rFonts w:ascii="Times New Roman" w:hAnsi="Times New Roman"/>
                <w:sz w:val="22"/>
              </w:rPr>
            </w:pPr>
            <w:r w:rsidRPr="00493B0E">
              <w:rPr>
                <w:rFonts w:ascii="Times New Roman" w:hAnsi="Times New Roman"/>
                <w:sz w:val="22"/>
              </w:rPr>
              <w:t>Community</w:t>
            </w:r>
          </w:p>
          <w:p w:rsidR="001B3AE2" w:rsidRPr="005E19A9" w:rsidRDefault="001B3AE2" w:rsidP="00493B0E">
            <w:pPr>
              <w:spacing w:line="276" w:lineRule="auto"/>
              <w:jc w:val="left"/>
              <w:rPr>
                <w:rFonts w:ascii="Times New Roman" w:hAnsi="Times New Roman"/>
                <w:sz w:val="22"/>
              </w:rPr>
            </w:pPr>
            <w:r w:rsidRPr="00493B0E">
              <w:rPr>
                <w:rFonts w:ascii="Times New Roman" w:hAnsi="Times New Roman"/>
                <w:sz w:val="22"/>
              </w:rPr>
              <w:t>Representatives</w:t>
            </w:r>
          </w:p>
        </w:tc>
        <w:tc>
          <w:tcPr>
            <w:tcW w:w="2992" w:type="pct"/>
          </w:tcPr>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Director of Joint Labs, CONAC</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Architect of CONAC’s registry system</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Working Group Member on Internationalized Registration Data, ICANN</w:t>
            </w:r>
          </w:p>
          <w:p w:rsidR="001B3AE2" w:rsidRPr="005E19A9" w:rsidRDefault="001B3AE2" w:rsidP="00835C8B">
            <w:pPr>
              <w:spacing w:line="276" w:lineRule="auto"/>
              <w:jc w:val="left"/>
              <w:rPr>
                <w:rFonts w:ascii="Times New Roman" w:hAnsi="Times New Roman"/>
                <w:sz w:val="22"/>
              </w:rPr>
            </w:pPr>
            <w:r w:rsidRPr="005E19A9">
              <w:rPr>
                <w:rFonts w:ascii="Times New Roman" w:hAnsi="Times New Roman"/>
                <w:sz w:val="22"/>
              </w:rPr>
              <w:t>Former DNS researcher at CNNIC</w:t>
            </w:r>
          </w:p>
        </w:tc>
      </w:tr>
      <w:tr w:rsidR="001B3AE2" w:rsidTr="001B3AE2">
        <w:trPr>
          <w:jc w:val="center"/>
        </w:trPr>
        <w:tc>
          <w:tcPr>
            <w:tcW w:w="673"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b/>
                <w:bCs/>
                <w:sz w:val="22"/>
              </w:rPr>
            </w:pPr>
            <w:proofErr w:type="spellStart"/>
            <w:r w:rsidRPr="005E19A9">
              <w:rPr>
                <w:rFonts w:ascii="Times New Roman" w:hAnsi="Times New Roman"/>
                <w:b/>
                <w:bCs/>
                <w:sz w:val="22"/>
              </w:rPr>
              <w:t>Jeo</w:t>
            </w:r>
            <w:proofErr w:type="spellEnd"/>
            <w:r w:rsidRPr="005E19A9">
              <w:rPr>
                <w:rFonts w:ascii="Times New Roman" w:hAnsi="Times New Roman"/>
                <w:b/>
                <w:bCs/>
                <w:sz w:val="22"/>
              </w:rPr>
              <w:t xml:space="preserve"> Zhang</w:t>
            </w:r>
          </w:p>
        </w:tc>
        <w:tc>
          <w:tcPr>
            <w:tcW w:w="1335" w:type="pct"/>
            <w:tcBorders>
              <w:top w:val="single" w:sz="8" w:space="0" w:color="4BACC6"/>
              <w:bottom w:val="single" w:sz="8" w:space="0" w:color="4BACC6"/>
            </w:tcBorders>
          </w:tcPr>
          <w:p w:rsidR="001B3AE2" w:rsidRPr="00CB4DCC" w:rsidRDefault="001B3AE2" w:rsidP="00CB4DCC">
            <w:pPr>
              <w:spacing w:line="276" w:lineRule="auto"/>
              <w:jc w:val="left"/>
              <w:rPr>
                <w:rFonts w:ascii="Times New Roman" w:hAnsi="Times New Roman"/>
                <w:sz w:val="22"/>
              </w:rPr>
            </w:pPr>
            <w:r w:rsidRPr="00CB4DCC">
              <w:rPr>
                <w:rFonts w:ascii="Times New Roman" w:hAnsi="Times New Roman"/>
                <w:sz w:val="22"/>
              </w:rPr>
              <w:t>Linguistic</w:t>
            </w:r>
          </w:p>
          <w:p w:rsidR="001B3AE2" w:rsidRPr="005E19A9" w:rsidRDefault="001B3AE2" w:rsidP="00835C8B">
            <w:pPr>
              <w:spacing w:line="276" w:lineRule="auto"/>
              <w:jc w:val="left"/>
              <w:rPr>
                <w:rFonts w:ascii="Times New Roman" w:hAnsi="Times New Roman"/>
                <w:sz w:val="22"/>
              </w:rPr>
            </w:pPr>
            <w:r w:rsidRPr="00CB4DCC">
              <w:rPr>
                <w:rFonts w:ascii="Times New Roman" w:hAnsi="Times New Roman"/>
                <w:sz w:val="22"/>
              </w:rPr>
              <w:t>Expert</w:t>
            </w:r>
          </w:p>
        </w:tc>
        <w:tc>
          <w:tcPr>
            <w:tcW w:w="2992"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sz w:val="22"/>
              </w:rPr>
            </w:pPr>
            <w:r>
              <w:rPr>
                <w:rFonts w:ascii="Times New Roman" w:hAnsi="Times New Roman" w:hint="eastAsia"/>
                <w:sz w:val="22"/>
              </w:rPr>
              <w:t>K</w:t>
            </w:r>
            <w:r>
              <w:rPr>
                <w:rFonts w:ascii="Times New Roman" w:hAnsi="Times New Roman"/>
                <w:sz w:val="22"/>
              </w:rPr>
              <w:t>ey developer</w:t>
            </w:r>
            <w:r w:rsidRPr="005E19A9">
              <w:rPr>
                <w:rFonts w:ascii="Times New Roman" w:hAnsi="Times New Roman"/>
                <w:sz w:val="22"/>
              </w:rPr>
              <w:t xml:space="preserve"> of ISO/IEC 10646</w:t>
            </w:r>
            <w:r>
              <w:rPr>
                <w:rFonts w:ascii="Times New Roman" w:hAnsi="Times New Roman" w:hint="eastAsia"/>
                <w:sz w:val="22"/>
              </w:rPr>
              <w:t>, c</w:t>
            </w:r>
            <w:r w:rsidRPr="005E19A9">
              <w:rPr>
                <w:rFonts w:ascii="Times New Roman" w:hAnsi="Times New Roman"/>
                <w:sz w:val="22"/>
              </w:rPr>
              <w:t xml:space="preserve">haired CJK group as CJK JRG, and IRG rapporteur and contributing editor, </w:t>
            </w:r>
            <w:r>
              <w:rPr>
                <w:rFonts w:ascii="Times New Roman" w:hAnsi="Times New Roman"/>
                <w:sz w:val="22"/>
              </w:rPr>
              <w:t>from 1989 to 2003</w:t>
            </w:r>
            <w:r w:rsidRPr="005E19A9">
              <w:rPr>
                <w:rFonts w:ascii="Times New Roman" w:hAnsi="Times New Roman"/>
                <w:sz w:val="22"/>
              </w:rPr>
              <w:t xml:space="preserve">.  </w:t>
            </w:r>
          </w:p>
          <w:p w:rsidR="001B3AE2" w:rsidRDefault="001B3AE2" w:rsidP="00C27050">
            <w:pPr>
              <w:spacing w:line="276" w:lineRule="auto"/>
              <w:jc w:val="left"/>
              <w:rPr>
                <w:rFonts w:ascii="Times New Roman" w:hAnsi="Times New Roman"/>
                <w:sz w:val="22"/>
              </w:rPr>
            </w:pPr>
            <w:r>
              <w:rPr>
                <w:rFonts w:ascii="Times New Roman" w:hAnsi="Times New Roman" w:hint="eastAsia"/>
                <w:sz w:val="22"/>
              </w:rPr>
              <w:t>I</w:t>
            </w:r>
            <w:r w:rsidRPr="005E19A9">
              <w:rPr>
                <w:rFonts w:ascii="Times New Roman" w:hAnsi="Times New Roman"/>
                <w:sz w:val="22"/>
              </w:rPr>
              <w:t>nvited researcher of Language Application Institute under the Ministry of Education</w:t>
            </w:r>
          </w:p>
          <w:p w:rsidR="001B3AE2" w:rsidRPr="005E19A9" w:rsidRDefault="001B3AE2" w:rsidP="00C27050">
            <w:pPr>
              <w:spacing w:line="276" w:lineRule="auto"/>
              <w:jc w:val="left"/>
              <w:rPr>
                <w:rFonts w:ascii="Times New Roman" w:hAnsi="Times New Roman"/>
                <w:sz w:val="22"/>
              </w:rPr>
            </w:pPr>
            <w:r w:rsidRPr="005E19A9">
              <w:rPr>
                <w:rFonts w:ascii="Times New Roman" w:hAnsi="Times New Roman"/>
                <w:sz w:val="22"/>
              </w:rPr>
              <w:t xml:space="preserve">CEO of </w:t>
            </w:r>
            <w:proofErr w:type="spellStart"/>
            <w:r w:rsidRPr="005E19A9">
              <w:rPr>
                <w:rFonts w:ascii="Times New Roman" w:hAnsi="Times New Roman"/>
                <w:sz w:val="22"/>
              </w:rPr>
              <w:t>UniHan</w:t>
            </w:r>
            <w:proofErr w:type="spellEnd"/>
            <w:r w:rsidRPr="005E19A9">
              <w:rPr>
                <w:rFonts w:ascii="Times New Roman" w:hAnsi="Times New Roman"/>
                <w:sz w:val="22"/>
              </w:rPr>
              <w:t xml:space="preserve"> Digital Technology</w:t>
            </w:r>
          </w:p>
        </w:tc>
      </w:tr>
      <w:tr w:rsidR="001B3AE2" w:rsidTr="001B3AE2">
        <w:trPr>
          <w:jc w:val="center"/>
        </w:trPr>
        <w:tc>
          <w:tcPr>
            <w:tcW w:w="673" w:type="pct"/>
            <w:tcBorders>
              <w:top w:val="single" w:sz="8" w:space="0" w:color="4BACC6"/>
              <w:bottom w:val="single" w:sz="8" w:space="0" w:color="4BACC6"/>
            </w:tcBorders>
          </w:tcPr>
          <w:p w:rsidR="001B3AE2" w:rsidRPr="005E19A9" w:rsidRDefault="001B3AE2" w:rsidP="00835C8B">
            <w:pPr>
              <w:spacing w:line="276" w:lineRule="auto"/>
              <w:jc w:val="left"/>
              <w:rPr>
                <w:rFonts w:ascii="Times New Roman" w:hAnsi="Times New Roman"/>
                <w:b/>
                <w:bCs/>
                <w:sz w:val="22"/>
              </w:rPr>
            </w:pPr>
            <w:proofErr w:type="spellStart"/>
            <w:r>
              <w:rPr>
                <w:rFonts w:ascii="Times New Roman" w:hAnsi="Times New Roman" w:hint="eastAsia"/>
                <w:b/>
                <w:bCs/>
                <w:sz w:val="22"/>
              </w:rPr>
              <w:t>JiaguiXie</w:t>
            </w:r>
            <w:proofErr w:type="spellEnd"/>
          </w:p>
        </w:tc>
        <w:tc>
          <w:tcPr>
            <w:tcW w:w="1335" w:type="pct"/>
            <w:tcBorders>
              <w:top w:val="single" w:sz="8" w:space="0" w:color="4BACC6"/>
              <w:bottom w:val="single" w:sz="8" w:space="0" w:color="4BACC6"/>
            </w:tcBorders>
          </w:tcPr>
          <w:p w:rsidR="001B3AE2" w:rsidRPr="005E19A9" w:rsidRDefault="001B3AE2" w:rsidP="000D0204">
            <w:pPr>
              <w:spacing w:line="276" w:lineRule="auto"/>
              <w:jc w:val="left"/>
              <w:rPr>
                <w:rFonts w:ascii="Times New Roman" w:hAnsi="Times New Roman"/>
                <w:sz w:val="22"/>
              </w:rPr>
            </w:pPr>
            <w:r>
              <w:rPr>
                <w:rFonts w:ascii="Times New Roman" w:hAnsi="Times New Roman"/>
                <w:sz w:val="22"/>
              </w:rPr>
              <w:t>DNS/IDNA/</w:t>
            </w:r>
            <w:proofErr w:type="spellStart"/>
            <w:r>
              <w:rPr>
                <w:rFonts w:ascii="Times New Roman" w:hAnsi="Times New Roman"/>
                <w:sz w:val="22"/>
              </w:rPr>
              <w:t>Un</w:t>
            </w:r>
            <w:r>
              <w:rPr>
                <w:rFonts w:ascii="Times New Roman" w:hAnsi="Times New Roman" w:hint="eastAsia"/>
                <w:sz w:val="22"/>
              </w:rPr>
              <w:t>i</w:t>
            </w:r>
            <w:r w:rsidRPr="000D0204">
              <w:rPr>
                <w:rFonts w:ascii="Times New Roman" w:hAnsi="Times New Roman"/>
                <w:sz w:val="22"/>
              </w:rPr>
              <w:t>codeExpert</w:t>
            </w:r>
            <w:proofErr w:type="spellEnd"/>
          </w:p>
        </w:tc>
        <w:tc>
          <w:tcPr>
            <w:tcW w:w="2992" w:type="pct"/>
            <w:tcBorders>
              <w:top w:val="single" w:sz="8" w:space="0" w:color="4BACC6"/>
              <w:bottom w:val="single" w:sz="8" w:space="0" w:color="4BACC6"/>
            </w:tcBorders>
          </w:tcPr>
          <w:p w:rsidR="001B3AE2" w:rsidRPr="00FA616E" w:rsidRDefault="001B3AE2" w:rsidP="00FA616E">
            <w:pPr>
              <w:spacing w:line="276" w:lineRule="auto"/>
              <w:jc w:val="left"/>
              <w:rPr>
                <w:rFonts w:ascii="Times New Roman" w:hAnsi="Times New Roman"/>
                <w:sz w:val="22"/>
              </w:rPr>
            </w:pPr>
            <w:r>
              <w:rPr>
                <w:rFonts w:ascii="Times New Roman" w:hAnsi="Times New Roman" w:hint="eastAsia"/>
                <w:sz w:val="22"/>
              </w:rPr>
              <w:t>D</w:t>
            </w:r>
            <w:r w:rsidRPr="00FA616E">
              <w:rPr>
                <w:rFonts w:ascii="Times New Roman" w:hAnsi="Times New Roman" w:hint="eastAsia"/>
                <w:sz w:val="22"/>
              </w:rPr>
              <w:t xml:space="preserve">irector of the new </w:t>
            </w:r>
            <w:proofErr w:type="spellStart"/>
            <w:r w:rsidRPr="00FA616E">
              <w:rPr>
                <w:rFonts w:ascii="Times New Roman" w:hAnsi="Times New Roman" w:hint="eastAsia"/>
                <w:sz w:val="22"/>
              </w:rPr>
              <w:t>gTLD</w:t>
            </w:r>
            <w:proofErr w:type="spellEnd"/>
            <w:r w:rsidRPr="00FA616E">
              <w:rPr>
                <w:rFonts w:ascii="Times New Roman" w:hAnsi="Times New Roman" w:hint="eastAsia"/>
                <w:sz w:val="22"/>
              </w:rPr>
              <w:t xml:space="preserve"> Lab at CONAC.</w:t>
            </w:r>
          </w:p>
          <w:p w:rsidR="001B3AE2" w:rsidRDefault="001B3AE2" w:rsidP="00FA616E">
            <w:pPr>
              <w:spacing w:line="276" w:lineRule="auto"/>
              <w:jc w:val="left"/>
              <w:rPr>
                <w:rFonts w:ascii="Times New Roman" w:hAnsi="Times New Roman"/>
                <w:sz w:val="22"/>
              </w:rPr>
            </w:pPr>
            <w:r>
              <w:rPr>
                <w:rFonts w:ascii="Times New Roman" w:hAnsi="Times New Roman" w:hint="eastAsia"/>
                <w:sz w:val="22"/>
              </w:rPr>
              <w:t>E</w:t>
            </w:r>
            <w:r w:rsidRPr="00FA616E">
              <w:rPr>
                <w:rFonts w:ascii="Times New Roman" w:hAnsi="Times New Roman" w:hint="eastAsia"/>
                <w:sz w:val="22"/>
              </w:rPr>
              <w:t>ngineer in the R&amp;D center, CNNIC for 3 years.</w:t>
            </w:r>
          </w:p>
          <w:p w:rsidR="001B3AE2" w:rsidRPr="00FA616E" w:rsidRDefault="001B3AE2" w:rsidP="00FA616E">
            <w:pPr>
              <w:spacing w:line="276" w:lineRule="auto"/>
              <w:jc w:val="left"/>
              <w:rPr>
                <w:rFonts w:ascii="Times New Roman" w:hAnsi="Times New Roman"/>
                <w:sz w:val="22"/>
              </w:rPr>
            </w:pPr>
            <w:r>
              <w:rPr>
                <w:rFonts w:ascii="Times New Roman" w:hAnsi="Times New Roman" w:hint="eastAsia"/>
                <w:sz w:val="22"/>
              </w:rPr>
              <w:t>R</w:t>
            </w:r>
            <w:r w:rsidRPr="00FA616E">
              <w:rPr>
                <w:rFonts w:ascii="Times New Roman" w:hAnsi="Times New Roman"/>
                <w:sz w:val="22"/>
              </w:rPr>
              <w:t xml:space="preserve">ich experience in </w:t>
            </w:r>
            <w:r w:rsidRPr="00FA616E">
              <w:rPr>
                <w:rFonts w:ascii="Times New Roman" w:hAnsi="Times New Roman" w:hint="eastAsia"/>
                <w:sz w:val="22"/>
              </w:rPr>
              <w:t>DNS/</w:t>
            </w:r>
            <w:proofErr w:type="spellStart"/>
            <w:r w:rsidRPr="00FA616E">
              <w:rPr>
                <w:rFonts w:ascii="Times New Roman" w:hAnsi="Times New Roman" w:hint="eastAsia"/>
                <w:sz w:val="22"/>
              </w:rPr>
              <w:t>gTLD</w:t>
            </w:r>
            <w:proofErr w:type="spellEnd"/>
            <w:r w:rsidRPr="00FA616E">
              <w:rPr>
                <w:rFonts w:ascii="Times New Roman" w:hAnsi="Times New Roman" w:hint="eastAsia"/>
                <w:sz w:val="22"/>
              </w:rPr>
              <w:t>/</w:t>
            </w:r>
            <w:proofErr w:type="spellStart"/>
            <w:r w:rsidRPr="00FA616E">
              <w:rPr>
                <w:rFonts w:ascii="Times New Roman" w:hAnsi="Times New Roman" w:hint="eastAsia"/>
                <w:sz w:val="22"/>
              </w:rPr>
              <w:t>ccTLD</w:t>
            </w:r>
            <w:proofErr w:type="spellEnd"/>
            <w:r w:rsidRPr="00FA616E">
              <w:rPr>
                <w:rFonts w:ascii="Times New Roman" w:hAnsi="Times New Roman" w:hint="eastAsia"/>
                <w:sz w:val="22"/>
              </w:rPr>
              <w:t>/IDN and EPP.</w:t>
            </w:r>
          </w:p>
        </w:tc>
      </w:tr>
    </w:tbl>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538CD5"/>
          <w:sz w:val="32"/>
          <w:szCs w:val="32"/>
        </w:rPr>
      </w:pPr>
      <w:r>
        <w:rPr>
          <w:rFonts w:ascii="Times New Roman" w:hAnsi="Times New Roman"/>
          <w:b/>
          <w:color w:val="538CD5"/>
          <w:sz w:val="32"/>
          <w:szCs w:val="32"/>
        </w:rPr>
        <w:t>2.2 Panel Diversity</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The Generation Panel (GP) for the Chinese Script LGR gathers experts from a variety of backgrounds (bringing varied linguistic and technical perspectives), including those who have years of experience studying the target languages, namely Chinese, Japanese, and Korean. In addition, the group members also include expertise in the specialized use of Chinese script. Beyond specialized expertise, the group consists of experts who have worked on the use of Chinese and some of them </w:t>
      </w:r>
      <w:r>
        <w:rPr>
          <w:rFonts w:ascii="Times New Roman" w:hAnsi="Times New Roman"/>
          <w:sz w:val="24"/>
          <w:szCs w:val="24"/>
        </w:rPr>
        <w:lastRenderedPageBreak/>
        <w:t>also have knowledge of other scripts.</w:t>
      </w:r>
    </w:p>
    <w:p w:rsidR="00DC058D" w:rsidRDefault="00835C8B">
      <w:pPr>
        <w:spacing w:line="360" w:lineRule="auto"/>
        <w:rPr>
          <w:rFonts w:ascii="Times New Roman" w:hAnsi="Times New Roman"/>
          <w:sz w:val="24"/>
          <w:szCs w:val="24"/>
        </w:rPr>
      </w:pPr>
      <w:r>
        <w:rPr>
          <w:rFonts w:ascii="Times New Roman" w:hAnsi="Times New Roman"/>
          <w:sz w:val="24"/>
          <w:szCs w:val="24"/>
        </w:rPr>
        <w:t>The GP consists of members from very different perspectives, representing national and regional policy makers, technical community in general, the technical community directly working with the DNS (e.g. registries), security, academia (technical and linguistic), members of Community Based Organizations (CBOs), and members with experience with local language computing using Unicode and specifically IDNs.</w:t>
      </w:r>
    </w:p>
    <w:p w:rsidR="00DC058D" w:rsidRDefault="00835C8B">
      <w:pPr>
        <w:spacing w:line="360" w:lineRule="auto"/>
        <w:rPr>
          <w:rFonts w:ascii="Times New Roman" w:hAnsi="Times New Roman"/>
          <w:sz w:val="24"/>
          <w:szCs w:val="24"/>
        </w:rPr>
      </w:pPr>
      <w:r>
        <w:rPr>
          <w:rFonts w:ascii="Times New Roman" w:hAnsi="Times New Roman"/>
          <w:sz w:val="24"/>
          <w:szCs w:val="24"/>
        </w:rPr>
        <w:t>Geographically, the GP for Chinese script has members from across the relevant regions, including East Asia and Southeast Asia.</w:t>
      </w:r>
      <w:r w:rsidR="00036818">
        <w:rPr>
          <w:rFonts w:ascii="Times New Roman" w:hAnsi="Times New Roman" w:hint="eastAsia"/>
          <w:sz w:val="24"/>
          <w:szCs w:val="24"/>
        </w:rPr>
        <w:t xml:space="preserve"> </w:t>
      </w:r>
      <w:r>
        <w:rPr>
          <w:rFonts w:ascii="Times New Roman" w:hAnsi="Times New Roman"/>
          <w:sz w:val="24"/>
          <w:szCs w:val="24"/>
        </w:rPr>
        <w:t>There are also experts from non-Chinese-speaking regions</w:t>
      </w:r>
      <w:r w:rsidR="00036818">
        <w:rPr>
          <w:rFonts w:ascii="Times New Roman" w:hAnsi="Times New Roman" w:hint="eastAsia"/>
          <w:sz w:val="24"/>
          <w:szCs w:val="24"/>
        </w:rPr>
        <w:t xml:space="preserve"> </w:t>
      </w:r>
      <w:r>
        <w:rPr>
          <w:rFonts w:ascii="Times New Roman" w:hAnsi="Times New Roman"/>
          <w:sz w:val="24"/>
          <w:szCs w:val="24"/>
        </w:rPr>
        <w:t>but equipped with profound knowledge in oriental languages as well as culture. The member</w:t>
      </w:r>
      <w:r w:rsidR="00036818">
        <w:rPr>
          <w:rFonts w:ascii="Times New Roman" w:hAnsi="Times New Roman" w:hint="eastAsia"/>
          <w:sz w:val="24"/>
          <w:szCs w:val="24"/>
        </w:rPr>
        <w:t xml:space="preserve">s </w:t>
      </w:r>
      <w:r>
        <w:rPr>
          <w:rFonts w:ascii="Times New Roman" w:hAnsi="Times New Roman"/>
          <w:sz w:val="24"/>
          <w:szCs w:val="24"/>
        </w:rPr>
        <w:t>belong</w:t>
      </w:r>
      <w:r w:rsidR="00036818">
        <w:rPr>
          <w:rFonts w:ascii="Times New Roman" w:hAnsi="Times New Roman" w:hint="eastAsia"/>
          <w:sz w:val="24"/>
          <w:szCs w:val="24"/>
        </w:rPr>
        <w:t xml:space="preserve"> </w:t>
      </w:r>
      <w:r>
        <w:rPr>
          <w:rFonts w:ascii="Times New Roman" w:hAnsi="Times New Roman"/>
          <w:sz w:val="24"/>
          <w:szCs w:val="24"/>
        </w:rPr>
        <w:t>to</w:t>
      </w:r>
      <w:r w:rsidR="00036818">
        <w:rPr>
          <w:rFonts w:ascii="Times New Roman" w:hAnsi="Times New Roman" w:hint="eastAsia"/>
          <w:sz w:val="24"/>
          <w:szCs w:val="24"/>
        </w:rPr>
        <w:t xml:space="preserve"> </w:t>
      </w:r>
      <w:r>
        <w:rPr>
          <w:rFonts w:ascii="Times New Roman" w:hAnsi="Times New Roman"/>
          <w:sz w:val="24"/>
          <w:szCs w:val="24"/>
        </w:rPr>
        <w:t>seven</w:t>
      </w:r>
      <w:r w:rsidR="00036818">
        <w:rPr>
          <w:rFonts w:ascii="Times New Roman" w:hAnsi="Times New Roman" w:hint="eastAsia"/>
          <w:sz w:val="24"/>
          <w:szCs w:val="24"/>
        </w:rPr>
        <w:t xml:space="preserve"> </w:t>
      </w:r>
      <w:r>
        <w:rPr>
          <w:rFonts w:ascii="Times New Roman" w:hAnsi="Times New Roman"/>
          <w:sz w:val="24"/>
          <w:szCs w:val="24"/>
        </w:rPr>
        <w:t>different countries/regions from these areas.</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538CD5"/>
          <w:sz w:val="32"/>
          <w:szCs w:val="32"/>
        </w:rPr>
      </w:pPr>
      <w:r>
        <w:rPr>
          <w:rFonts w:ascii="Times New Roman" w:hAnsi="Times New Roman"/>
          <w:b/>
          <w:color w:val="538CD5"/>
          <w:sz w:val="32"/>
          <w:szCs w:val="32"/>
        </w:rPr>
        <w:t>2.3 Relationship with Past Work or Working Groups</w:t>
      </w:r>
    </w:p>
    <w:p w:rsidR="00DC058D" w:rsidRDefault="00835C8B">
      <w:pPr>
        <w:spacing w:line="360" w:lineRule="auto"/>
        <w:rPr>
          <w:rFonts w:ascii="Times New Roman" w:hAnsi="Times New Roman"/>
          <w:sz w:val="24"/>
          <w:szCs w:val="24"/>
        </w:rPr>
      </w:pPr>
      <w:r>
        <w:rPr>
          <w:rFonts w:ascii="Times New Roman" w:hAnsi="Times New Roman"/>
          <w:sz w:val="24"/>
          <w:szCs w:val="24"/>
        </w:rPr>
        <w:t>In April 2004, the Joint Engineering Team (JET), a group composed of members of CNNIC, TWNIC, KRNIC, and JPNIC as well as other individual experts, produced</w:t>
      </w:r>
      <w:r w:rsidR="00182E07">
        <w:rPr>
          <w:rFonts w:ascii="Times New Roman" w:hAnsi="Times New Roman" w:hint="eastAsia"/>
          <w:sz w:val="24"/>
          <w:szCs w:val="24"/>
        </w:rPr>
        <w:t xml:space="preserve"> </w:t>
      </w:r>
      <w:r>
        <w:rPr>
          <w:rFonts w:ascii="Times New Roman" w:hAnsi="Times New Roman"/>
          <w:sz w:val="24"/>
          <w:szCs w:val="24"/>
        </w:rPr>
        <w:t>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 various concepts for variant handling, such as bundling, atomic IDL Package,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rsidR="00DC058D" w:rsidRDefault="00835C8B">
      <w:pPr>
        <w:spacing w:line="360" w:lineRule="auto"/>
        <w:rPr>
          <w:rFonts w:ascii="Times New Roman" w:hAnsi="Times New Roman"/>
          <w:sz w:val="24"/>
          <w:szCs w:val="24"/>
        </w:rPr>
      </w:pPr>
      <w:r>
        <w:rPr>
          <w:rFonts w:ascii="Times New Roman" w:hAnsi="Times New Roman"/>
          <w:sz w:val="24"/>
          <w:szCs w:val="24"/>
        </w:rPr>
        <w:t>RFC 4290 also derives its basic principles and concepts from RFC 3743 and attempts to make a generic recommendation for internationalized domain name registration. It retains many of the concepts without going into the specifics of the algorithm for the generation of variants.</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According to the concepts and principles of RFC 3743, RFC 4713 –“Registration and Administration Recommendations for Chinese Domain Names”, which was produced by CDNC in October 2006, describes how '.CN' and '.TW' apply the principles of RFC 3743 to manage Simplified Chinese and Traditional Chinese domain name equivalence. The key point of RFC4713 is that both </w:t>
      </w:r>
      <w:proofErr w:type="spellStart"/>
      <w:r>
        <w:rPr>
          <w:rFonts w:ascii="Times New Roman" w:hAnsi="Times New Roman"/>
          <w:sz w:val="24"/>
          <w:szCs w:val="24"/>
        </w:rPr>
        <w:t>Zh</w:t>
      </w:r>
      <w:proofErr w:type="spellEnd"/>
      <w:r>
        <w:rPr>
          <w:rFonts w:ascii="Times New Roman" w:hAnsi="Times New Roman"/>
          <w:sz w:val="24"/>
          <w:szCs w:val="24"/>
        </w:rPr>
        <w:t xml:space="preserve">-CN and </w:t>
      </w:r>
      <w:proofErr w:type="spellStart"/>
      <w:r>
        <w:rPr>
          <w:rFonts w:ascii="Times New Roman" w:hAnsi="Times New Roman"/>
          <w:sz w:val="24"/>
          <w:szCs w:val="24"/>
        </w:rPr>
        <w:lastRenderedPageBreak/>
        <w:t>Zh</w:t>
      </w:r>
      <w:proofErr w:type="spellEnd"/>
      <w:r>
        <w:rPr>
          <w:rFonts w:ascii="Times New Roman" w:hAnsi="Times New Roman"/>
          <w:sz w:val="24"/>
          <w:szCs w:val="24"/>
        </w:rPr>
        <w:t xml:space="preserve">-TW are select as the language tags by default, making sure that the Simplified Chinese domain labels and traditional Chinese domain labels are put into the zone variants and added into the zone file. This RFC needs to be considered with the “.CN” and “.TW” language variant tables registered together in IANA, the code point list of “.CN” and “.TW” language variant tables is the same, including 19,527 Chinese code points. There are also other registries applying for Chinese or Hani tables, such as Verisign, </w:t>
      </w:r>
      <w:proofErr w:type="spellStart"/>
      <w:r>
        <w:rPr>
          <w:rFonts w:ascii="Times New Roman" w:hAnsi="Times New Roman"/>
          <w:sz w:val="24"/>
          <w:szCs w:val="24"/>
        </w:rPr>
        <w:t>NeuLevel</w:t>
      </w:r>
      <w:proofErr w:type="spellEnd"/>
      <w:r>
        <w:rPr>
          <w:rFonts w:ascii="Times New Roman" w:hAnsi="Times New Roman"/>
          <w:sz w:val="24"/>
          <w:szCs w:val="24"/>
        </w:rPr>
        <w:t xml:space="preserve">, </w:t>
      </w:r>
      <w:proofErr w:type="spellStart"/>
      <w:r>
        <w:rPr>
          <w:rFonts w:ascii="Times New Roman" w:hAnsi="Times New Roman"/>
          <w:sz w:val="24"/>
          <w:szCs w:val="24"/>
        </w:rPr>
        <w:t>DotAsia</w:t>
      </w:r>
      <w:proofErr w:type="spellEnd"/>
      <w:r>
        <w:rPr>
          <w:rFonts w:ascii="Times New Roman" w:hAnsi="Times New Roman"/>
          <w:sz w:val="24"/>
          <w:szCs w:val="24"/>
        </w:rPr>
        <w:t xml:space="preserve">, .CO Internet, </w:t>
      </w:r>
      <w:proofErr w:type="spellStart"/>
      <w:r>
        <w:rPr>
          <w:rFonts w:ascii="Times New Roman" w:hAnsi="Times New Roman"/>
          <w:sz w:val="24"/>
          <w:szCs w:val="24"/>
        </w:rPr>
        <w:t>Telnic</w:t>
      </w:r>
      <w:proofErr w:type="spellEnd"/>
      <w:r>
        <w:rPr>
          <w:rFonts w:ascii="Times New Roman" w:hAnsi="Times New Roman"/>
          <w:sz w:val="24"/>
          <w:szCs w:val="24"/>
        </w:rPr>
        <w:t xml:space="preserve"> etc. And it should be noted that there are Chinese code points in some tables, e.g., about 6,000 code points are selected in the Japanese table from Japan Registry, </w:t>
      </w:r>
      <w:r>
        <w:rPr>
          <w:rFonts w:ascii="Times New Roman" w:hAnsi="Times New Roman" w:hint="eastAsia"/>
          <w:sz w:val="24"/>
          <w:szCs w:val="24"/>
        </w:rPr>
        <w:t>which</w:t>
      </w:r>
      <w:r>
        <w:rPr>
          <w:rFonts w:ascii="Times New Roman" w:hAnsi="Times New Roman"/>
          <w:sz w:val="24"/>
          <w:szCs w:val="24"/>
        </w:rPr>
        <w:t xml:space="preserve"> are also listed in the “.CN” and “.TW” tables from CDNC.</w:t>
      </w:r>
    </w:p>
    <w:p w:rsidR="00DC058D" w:rsidRDefault="00835C8B">
      <w:pPr>
        <w:spacing w:line="360" w:lineRule="auto"/>
        <w:rPr>
          <w:rFonts w:ascii="Times New Roman" w:hAnsi="Times New Roman"/>
          <w:sz w:val="24"/>
          <w:szCs w:val="24"/>
        </w:rPr>
      </w:pPr>
      <w:r>
        <w:rPr>
          <w:rFonts w:ascii="Times New Roman" w:hAnsi="Times New Roman"/>
          <w:sz w:val="24"/>
          <w:szCs w:val="24"/>
        </w:rPr>
        <w:t>RFC 3743 and RFC 4713 were contributed to by CDNC. The Chinese Domain Name Consortium (CDNC) was set up in Beijing on May 19th, 2000 by four NICs around the Taiwan Strait:</w:t>
      </w:r>
      <w:r w:rsidR="00182E07">
        <w:rPr>
          <w:rFonts w:ascii="Times New Roman" w:hAnsi="Times New Roman" w:hint="eastAsia"/>
          <w:sz w:val="24"/>
          <w:szCs w:val="24"/>
        </w:rPr>
        <w:t xml:space="preserve"> </w:t>
      </w:r>
      <w:r>
        <w:rPr>
          <w:rFonts w:ascii="Times New Roman" w:hAnsi="Times New Roman"/>
          <w:sz w:val="24"/>
          <w:szCs w:val="24"/>
        </w:rPr>
        <w:t>CNNIC, TWNIC, HKNIC and MONIC. As an independent non-profit organization, CDNC will mainly take charge of the coordination and regulation of</w:t>
      </w:r>
      <w:r w:rsidR="00182E07">
        <w:rPr>
          <w:rFonts w:ascii="Times New Roman" w:hAnsi="Times New Roman" w:hint="eastAsia"/>
          <w:sz w:val="24"/>
          <w:szCs w:val="24"/>
        </w:rPr>
        <w:t xml:space="preserve"> </w:t>
      </w:r>
      <w:r>
        <w:rPr>
          <w:rFonts w:ascii="Times New Roman" w:hAnsi="Times New Roman"/>
          <w:sz w:val="24"/>
          <w:szCs w:val="24"/>
        </w:rPr>
        <w:t>Chinese domain names around the world. Apart from the processes and procedures documented in RFC3743, CDNC has accumulated over time a great deal of knowledge and experience in handling variant issues related to the registration of Chinese domain names at the second or lower levels.</w:t>
      </w:r>
    </w:p>
    <w:p w:rsidR="00DC058D" w:rsidRDefault="00835C8B">
      <w:pPr>
        <w:spacing w:line="360" w:lineRule="auto"/>
        <w:rPr>
          <w:rFonts w:ascii="Times New Roman" w:hAnsi="Times New Roman"/>
          <w:sz w:val="24"/>
          <w:szCs w:val="24"/>
        </w:rPr>
      </w:pPr>
      <w:r>
        <w:rPr>
          <w:rFonts w:ascii="Times New Roman" w:hAnsi="Times New Roman"/>
          <w:sz w:val="24"/>
          <w:szCs w:val="24"/>
        </w:rPr>
        <w:t>CDNC’s own research indicates that Chinese users expect both versions of domain names to be held and used by the same registrant. In 2003, CDNC members began bundling variant pairs of SC and TC domain names—as defined by the JET group in RFC 3743 (April 2004) for all Chinese-based scripts and with specifics for Chinese as outlined in RFC 4713 (October 2006)—and delegating both to any registrant who applied for one or the other. To date, no complaints or registration-related problems have been reported.</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4F81BD"/>
          <w:sz w:val="36"/>
          <w:szCs w:val="36"/>
          <w:u w:val="single"/>
        </w:rPr>
      </w:pPr>
      <w:r>
        <w:rPr>
          <w:rFonts w:ascii="Times New Roman" w:hAnsi="Times New Roman"/>
          <w:b/>
          <w:color w:val="4F81BD"/>
          <w:sz w:val="36"/>
          <w:szCs w:val="36"/>
          <w:u w:val="single"/>
        </w:rPr>
        <w:t>3. Work Plan</w:t>
      </w:r>
    </w:p>
    <w:p w:rsidR="00DC058D" w:rsidRDefault="00835C8B">
      <w:pPr>
        <w:spacing w:line="360" w:lineRule="auto"/>
        <w:rPr>
          <w:rFonts w:ascii="Times New Roman" w:hAnsi="Times New Roman"/>
          <w:b/>
          <w:color w:val="4F81BD"/>
          <w:sz w:val="32"/>
          <w:szCs w:val="32"/>
        </w:rPr>
      </w:pPr>
      <w:r>
        <w:rPr>
          <w:rFonts w:ascii="Times New Roman" w:hAnsi="Times New Roman"/>
          <w:b/>
          <w:color w:val="4F81BD"/>
          <w:sz w:val="32"/>
          <w:szCs w:val="32"/>
        </w:rPr>
        <w:t>3.1 Suggested Timeline with Significant Milestones</w:t>
      </w:r>
    </w:p>
    <w:p w:rsidR="00DC058D" w:rsidRDefault="00835C8B">
      <w:pPr>
        <w:spacing w:line="360" w:lineRule="auto"/>
        <w:rPr>
          <w:rFonts w:ascii="Times New Roman" w:hAnsi="Times New Roman"/>
          <w:sz w:val="24"/>
          <w:szCs w:val="24"/>
        </w:rPr>
      </w:pPr>
      <w:r>
        <w:rPr>
          <w:rFonts w:ascii="Times New Roman" w:hAnsi="Times New Roman"/>
          <w:sz w:val="24"/>
          <w:szCs w:val="24"/>
        </w:rPr>
        <w:t>The Generation Panel intends to divide the work on LGR for the Root zone into four stages. These are organized as follows:</w:t>
      </w:r>
    </w:p>
    <w:p w:rsidR="00DC058D" w:rsidRDefault="00835C8B">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Finalization of Code Points</w:t>
      </w:r>
    </w:p>
    <w:p w:rsidR="00DC058D" w:rsidRDefault="00835C8B">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Finalization of Variants</w:t>
      </w:r>
    </w:p>
    <w:p w:rsidR="00DC058D" w:rsidRDefault="00835C8B">
      <w:pPr>
        <w:spacing w:line="360" w:lineRule="auto"/>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Finalization of Whole Label Rules</w:t>
      </w:r>
    </w:p>
    <w:p w:rsidR="00DC058D" w:rsidRDefault="00835C8B">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Finalization of LGR Documents for Chinese Script and Submission to ICANN</w:t>
      </w:r>
    </w:p>
    <w:p w:rsidR="00DC058D" w:rsidRDefault="00835C8B">
      <w:pPr>
        <w:spacing w:line="360" w:lineRule="auto"/>
        <w:rPr>
          <w:rFonts w:ascii="Times New Roman" w:hAnsi="Times New Roman"/>
          <w:sz w:val="24"/>
          <w:szCs w:val="24"/>
        </w:rPr>
      </w:pPr>
      <w:r>
        <w:rPr>
          <w:rFonts w:ascii="Times New Roman" w:hAnsi="Times New Roman"/>
          <w:sz w:val="24"/>
          <w:szCs w:val="24"/>
        </w:rPr>
        <w:t>Each stage will have three sub-phases. In the first phase of each stage, the general principles and framework will be decided, on which further decisions will be based. After the principles are finalized, in the second phase the data (character repertoire, variants, and labels) will be analyzed to make concrete decisions. Finally, at each stage, the output will be released to the wider community (including ICANN and the IP) for feedback. Each of the four tasks above will be finalized after one or more public comment periods.</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It is anticipated that the work will take at least half a calendar year. The tentative work plan is depicted in the chart below. Though the chart depicts a linear progression, it is understood that in reality at each stage discussion and feedback will incrementally and cyclically </w:t>
      </w:r>
      <w:proofErr w:type="spellStart"/>
      <w:r>
        <w:rPr>
          <w:rFonts w:ascii="Times New Roman" w:hAnsi="Times New Roman"/>
          <w:sz w:val="24"/>
          <w:szCs w:val="24"/>
        </w:rPr>
        <w:t>developthe</w:t>
      </w:r>
      <w:proofErr w:type="spellEnd"/>
      <w:r>
        <w:rPr>
          <w:rFonts w:ascii="Times New Roman" w:hAnsi="Times New Roman"/>
          <w:sz w:val="24"/>
          <w:szCs w:val="24"/>
        </w:rPr>
        <w:t xml:space="preserve"> previous portion(s) of the work as well, including both principles and data. Further, though it is anticipated that the work will finish in 2014, the actual time may vary based on the feedback received by the community and the IP at various stages and phases of the work and may conclude before ICANN51 L.A. in October 2014.</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4F81BD"/>
          <w:sz w:val="32"/>
          <w:szCs w:val="32"/>
        </w:rPr>
      </w:pPr>
      <w:r>
        <w:rPr>
          <w:rFonts w:ascii="Times New Roman" w:hAnsi="Times New Roman"/>
          <w:b/>
          <w:color w:val="4F81BD"/>
          <w:sz w:val="32"/>
          <w:szCs w:val="32"/>
        </w:rPr>
        <w:t>3.2 Proposed Schedule of Meeting and Teleconferences</w:t>
      </w:r>
    </w:p>
    <w:p w:rsidR="00DC058D" w:rsidRDefault="00835C8B">
      <w:pPr>
        <w:spacing w:line="360" w:lineRule="auto"/>
        <w:rPr>
          <w:rFonts w:ascii="Times New Roman" w:hAnsi="Times New Roman"/>
          <w:sz w:val="24"/>
          <w:szCs w:val="24"/>
        </w:rPr>
      </w:pPr>
      <w:r>
        <w:rPr>
          <w:rFonts w:ascii="Times New Roman" w:hAnsi="Times New Roman"/>
          <w:sz w:val="24"/>
          <w:szCs w:val="24"/>
        </w:rPr>
        <w:t>Most of the work will be accomplished through the email list. The task force will be holding regular teleconferences, for the period of the work. In addition, the task force will also organize face-to-face meetings, tentatively during the discussions on variants (in series of meeting of CDNC or ICANN in2014) and then towards the end of the work (in October 2014).</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4F81BD"/>
          <w:sz w:val="32"/>
          <w:szCs w:val="32"/>
        </w:rPr>
      </w:pPr>
      <w:r>
        <w:rPr>
          <w:rFonts w:ascii="Times New Roman" w:hAnsi="Times New Roman"/>
          <w:b/>
          <w:color w:val="4F81BD"/>
          <w:sz w:val="32"/>
          <w:szCs w:val="32"/>
        </w:rPr>
        <w:t>3.3 Sources of Funding for Travel and Logistics</w:t>
      </w:r>
    </w:p>
    <w:p w:rsidR="00DC058D" w:rsidRDefault="00835C8B">
      <w:pPr>
        <w:spacing w:line="360" w:lineRule="auto"/>
        <w:rPr>
          <w:rFonts w:ascii="Times New Roman" w:hAnsi="Times New Roman"/>
          <w:sz w:val="24"/>
          <w:szCs w:val="24"/>
        </w:rPr>
      </w:pPr>
      <w:r>
        <w:rPr>
          <w:rFonts w:ascii="Times New Roman" w:hAnsi="Times New Roman"/>
          <w:sz w:val="24"/>
          <w:szCs w:val="24"/>
        </w:rPr>
        <w:t xml:space="preserve">Foremost, all the members of the panel will be volunteering their time for this </w:t>
      </w:r>
      <w:proofErr w:type="spellStart"/>
      <w:r>
        <w:rPr>
          <w:rFonts w:ascii="Times New Roman" w:hAnsi="Times New Roman"/>
          <w:sz w:val="24"/>
          <w:szCs w:val="24"/>
        </w:rPr>
        <w:t>purpose.The</w:t>
      </w:r>
      <w:proofErr w:type="spellEnd"/>
      <w:r>
        <w:rPr>
          <w:rFonts w:ascii="Times New Roman" w:hAnsi="Times New Roman"/>
          <w:sz w:val="24"/>
          <w:szCs w:val="24"/>
        </w:rPr>
        <w:t xml:space="preserve"> work has travel and logistic support requirements. ICANN will support the logistics of the group (e.g. conference calls, assisting in coordination, wiki pages for posting information, etc.) to a limited extent. Members of the working group are encouraged to find sources of funding to attend face-to-face meeting(s) related to the GP. ICANN might be able to fund a limited number of those members who are active in the proceedings of the working group, and will also provide support for </w:t>
      </w:r>
      <w:r>
        <w:rPr>
          <w:rFonts w:ascii="Times New Roman" w:hAnsi="Times New Roman"/>
          <w:sz w:val="24"/>
          <w:szCs w:val="24"/>
        </w:rPr>
        <w:lastRenderedPageBreak/>
        <w:t>remote participation for the members not able to attend the meeting(s).</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4F81BD"/>
          <w:sz w:val="32"/>
          <w:szCs w:val="32"/>
        </w:rPr>
      </w:pPr>
      <w:r>
        <w:rPr>
          <w:rFonts w:ascii="Times New Roman" w:hAnsi="Times New Roman"/>
          <w:b/>
          <w:color w:val="4F81BD"/>
          <w:sz w:val="32"/>
          <w:szCs w:val="32"/>
        </w:rPr>
        <w:t>3.4 Need for ICANN Provided Advisors</w:t>
      </w:r>
    </w:p>
    <w:p w:rsidR="00DC058D" w:rsidRDefault="00835C8B">
      <w:pPr>
        <w:spacing w:line="360" w:lineRule="auto"/>
        <w:rPr>
          <w:rFonts w:ascii="Times New Roman" w:hAnsi="Times New Roman"/>
          <w:sz w:val="24"/>
          <w:szCs w:val="24"/>
        </w:rPr>
      </w:pPr>
      <w:r>
        <w:rPr>
          <w:rFonts w:ascii="Times New Roman" w:hAnsi="Times New Roman"/>
          <w:sz w:val="24"/>
          <w:szCs w:val="24"/>
        </w:rPr>
        <w:t>No advisors are needed at this time, based on earlier discussions and experience during the case study on Chinese Script Issues. ICANN will be requested for advisors, if need arises during the discussions for the development of the LGR for the Root zone. At ICANN 49(Singapore) and ICANN 50(London), agendas on the GP may be necessary.</w:t>
      </w: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sz w:val="24"/>
          <w:szCs w:val="24"/>
        </w:rPr>
      </w:pPr>
      <w:r>
        <w:rPr>
          <w:rFonts w:ascii="Times New Roman" w:hAnsi="Times New Roman"/>
          <w:sz w:val="24"/>
          <w:szCs w:val="24"/>
        </w:rPr>
        <w:t>(The Generation Panel will remain active after the finalization of the LGR documents to continue to address comments from the community, ICANN, and the Integration Panel.)</w:t>
      </w:r>
    </w:p>
    <w:tbl>
      <w:tblPr>
        <w:tblW w:w="5000" w:type="pct"/>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00" w:firstRow="0" w:lastRow="0" w:firstColumn="0" w:lastColumn="0" w:noHBand="0" w:noVBand="0"/>
      </w:tblPr>
      <w:tblGrid>
        <w:gridCol w:w="5295"/>
        <w:gridCol w:w="1427"/>
        <w:gridCol w:w="1576"/>
        <w:gridCol w:w="1664"/>
      </w:tblGrid>
      <w:tr w:rsidR="00DC058D" w:rsidTr="00182E07">
        <w:trPr>
          <w:trHeight w:val="315"/>
        </w:trPr>
        <w:tc>
          <w:tcPr>
            <w:tcW w:w="2658" w:type="pct"/>
            <w:shd w:val="clear" w:color="auto" w:fill="D3DFEE"/>
          </w:tcPr>
          <w:p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t>Task</w:t>
            </w:r>
          </w:p>
        </w:tc>
        <w:tc>
          <w:tcPr>
            <w:tcW w:w="716" w:type="pct"/>
            <w:shd w:val="clear" w:color="auto" w:fill="D3DFEE"/>
          </w:tcPr>
          <w:p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Duration</w:t>
            </w:r>
          </w:p>
        </w:tc>
        <w:tc>
          <w:tcPr>
            <w:tcW w:w="791" w:type="pct"/>
            <w:shd w:val="clear" w:color="auto" w:fill="D3DFEE"/>
          </w:tcPr>
          <w:p w:rsidR="00DC058D" w:rsidRDefault="00835C8B">
            <w:pPr>
              <w:widowControl/>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Start</w:t>
            </w:r>
          </w:p>
        </w:tc>
        <w:tc>
          <w:tcPr>
            <w:tcW w:w="835" w:type="pct"/>
            <w:shd w:val="clear" w:color="auto" w:fill="D3DFEE"/>
          </w:tcPr>
          <w:p w:rsidR="00DC058D" w:rsidRDefault="00835C8B">
            <w:pPr>
              <w:widowControl/>
              <w:tabs>
                <w:tab w:val="center" w:pos="937"/>
                <w:tab w:val="right" w:pos="1874"/>
              </w:tabs>
              <w:spacing w:line="360" w:lineRule="auto"/>
              <w:jc w:val="center"/>
              <w:rPr>
                <w:rFonts w:ascii="Times New Roman" w:hAnsi="Times New Roman"/>
                <w:b/>
                <w:bCs/>
                <w:color w:val="000000"/>
                <w:kern w:val="0"/>
                <w:sz w:val="24"/>
                <w:szCs w:val="21"/>
              </w:rPr>
            </w:pPr>
            <w:r>
              <w:rPr>
                <w:rFonts w:ascii="Times New Roman" w:hAnsi="Times New Roman"/>
                <w:b/>
                <w:bCs/>
                <w:color w:val="000000"/>
                <w:kern w:val="0"/>
                <w:sz w:val="24"/>
                <w:szCs w:val="21"/>
              </w:rPr>
              <w:t>Finish</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 w:val="24"/>
                <w:szCs w:val="21"/>
              </w:rPr>
            </w:pPr>
            <w:r>
              <w:rPr>
                <w:rFonts w:ascii="Times New Roman" w:hAnsi="Times New Roman"/>
                <w:b/>
                <w:bCs/>
                <w:color w:val="000000"/>
                <w:kern w:val="0"/>
                <w:sz w:val="24"/>
                <w:szCs w:val="21"/>
              </w:rPr>
              <w:t>LGR for Chinese Script</w:t>
            </w:r>
          </w:p>
        </w:tc>
        <w:tc>
          <w:tcPr>
            <w:tcW w:w="716" w:type="pct"/>
            <w:shd w:val="clear" w:color="auto" w:fill="A7BFDE"/>
          </w:tcPr>
          <w:p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159 days</w:t>
            </w:r>
          </w:p>
        </w:tc>
        <w:tc>
          <w:tcPr>
            <w:tcW w:w="791" w:type="pct"/>
            <w:shd w:val="clear" w:color="auto" w:fill="A7BFDE"/>
          </w:tcPr>
          <w:p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14-Mar-14</w:t>
            </w:r>
          </w:p>
        </w:tc>
        <w:tc>
          <w:tcPr>
            <w:tcW w:w="835" w:type="pct"/>
            <w:shd w:val="clear" w:color="auto" w:fill="A7BFDE"/>
          </w:tcPr>
          <w:p w:rsidR="00DC058D" w:rsidRDefault="00835C8B">
            <w:pPr>
              <w:widowControl/>
              <w:spacing w:line="360" w:lineRule="auto"/>
              <w:jc w:val="center"/>
              <w:rPr>
                <w:rFonts w:ascii="Times New Roman" w:hAnsi="Times New Roman"/>
                <w:b/>
                <w:color w:val="000000"/>
                <w:kern w:val="0"/>
                <w:sz w:val="24"/>
                <w:szCs w:val="21"/>
              </w:rPr>
            </w:pPr>
            <w:r>
              <w:rPr>
                <w:rFonts w:ascii="Times New Roman" w:hAnsi="Times New Roman"/>
                <w:b/>
                <w:color w:val="000000"/>
                <w:kern w:val="0"/>
                <w:sz w:val="24"/>
                <w:szCs w:val="21"/>
              </w:rPr>
              <w:t>16-Oct-14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Joint Conference of CGP and CDNC</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2days</w:t>
            </w: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14-Mar-14</w:t>
            </w: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hint="eastAsia"/>
                <w:color w:val="000000"/>
                <w:kern w:val="0"/>
                <w:szCs w:val="21"/>
              </w:rPr>
              <w:t>6</w:t>
            </w:r>
            <w:r>
              <w:rPr>
                <w:rFonts w:ascii="Times New Roman" w:hAnsi="Times New Roman"/>
                <w:color w:val="000000"/>
                <w:kern w:val="0"/>
                <w:szCs w:val="21"/>
              </w:rPr>
              <w:t>-Mar-14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members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 xml:space="preserve">        Discussion of Proposal</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Formation of Generation Panel</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14days</w:t>
            </w: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17</w:t>
            </w:r>
            <w:r>
              <w:rPr>
                <w:rFonts w:ascii="Times New Roman" w:hAnsi="Times New Roman"/>
                <w:color w:val="000000"/>
                <w:kern w:val="0"/>
                <w:szCs w:val="21"/>
              </w:rPr>
              <w:t>-Mar-14</w:t>
            </w: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9</w:t>
            </w:r>
            <w:r>
              <w:rPr>
                <w:rFonts w:ascii="Times New Roman" w:hAnsi="Times New Roman"/>
                <w:color w:val="000000"/>
                <w:kern w:val="0"/>
                <w:szCs w:val="21"/>
              </w:rPr>
              <w:t>-Mar-14</w:t>
            </w:r>
          </w:p>
        </w:tc>
      </w:tr>
      <w:tr w:rsidR="00DC058D" w:rsidTr="00182E07">
        <w:trPr>
          <w:trHeight w:val="481"/>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Introduce Members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Finalization of Proposal</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Application to ICANN for formation of LGR</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ICANN 49 Singapore</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Character Set</w:t>
            </w:r>
          </w:p>
        </w:tc>
        <w:tc>
          <w:tcPr>
            <w:tcW w:w="716"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hint="eastAsia"/>
                <w:b/>
                <w:color w:val="000000"/>
                <w:kern w:val="0"/>
                <w:szCs w:val="21"/>
              </w:rPr>
              <w:t>30</w:t>
            </w:r>
            <w:r>
              <w:rPr>
                <w:rFonts w:ascii="Times New Roman" w:hAnsi="Times New Roman"/>
                <w:b/>
                <w:color w:val="000000"/>
                <w:kern w:val="0"/>
                <w:szCs w:val="21"/>
              </w:rPr>
              <w:t>-Mar-14</w:t>
            </w:r>
          </w:p>
        </w:tc>
        <w:tc>
          <w:tcPr>
            <w:tcW w:w="835"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25-May-14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hint="eastAsia"/>
                <w:color w:val="000000"/>
                <w:kern w:val="0"/>
                <w:szCs w:val="21"/>
              </w:rPr>
              <w:t>30</w:t>
            </w:r>
            <w:r>
              <w:rPr>
                <w:rFonts w:ascii="Times New Roman" w:hAnsi="Times New Roman"/>
                <w:color w:val="000000"/>
                <w:kern w:val="0"/>
                <w:szCs w:val="21"/>
              </w:rPr>
              <w:t>-Mar-14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11-Apr-14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For inclusion</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For Exclusion</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bCs/>
                <w:color w:val="000000"/>
                <w:kern w:val="0"/>
                <w:szCs w:val="21"/>
              </w:rPr>
              <w:tab/>
              <w:t>For Deferral</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15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14-Apr-14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2-May-14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Included in Chinese Script IDNs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lastRenderedPageBreak/>
              <w:tab/>
            </w:r>
            <w:r>
              <w:rPr>
                <w:rFonts w:ascii="Times New Roman" w:hAnsi="Times New Roman"/>
                <w:bCs/>
                <w:color w:val="000000"/>
                <w:kern w:val="0"/>
                <w:szCs w:val="21"/>
              </w:rPr>
              <w:t>Excluded from Chinese Script IDNs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Documenting Character Set on MSR</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b/>
                <w:bCs/>
                <w:color w:val="000000"/>
                <w:kern w:val="0"/>
                <w:szCs w:val="21"/>
              </w:rPr>
              <w:t xml:space="preserve">Release for Public Comments: </w:t>
            </w:r>
            <w:r>
              <w:rPr>
                <w:rFonts w:ascii="Times New Roman" w:hAnsi="Times New Roman" w:hint="eastAsia"/>
                <w:b/>
                <w:bCs/>
                <w:color w:val="000000"/>
                <w:kern w:val="0"/>
                <w:szCs w:val="21"/>
              </w:rPr>
              <w:br/>
            </w:r>
            <w:r>
              <w:rPr>
                <w:rFonts w:ascii="Times New Roman" w:hAnsi="Times New Roman"/>
                <w:b/>
                <w:bCs/>
                <w:color w:val="000000"/>
                <w:kern w:val="0"/>
                <w:szCs w:val="21"/>
              </w:rPr>
              <w:t>Character Set for LGR</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19-May-14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7</w:t>
            </w:r>
            <w:r>
              <w:rPr>
                <w:rFonts w:ascii="Times New Roman" w:hAnsi="Times New Roman"/>
                <w:color w:val="000000"/>
                <w:kern w:val="0"/>
                <w:szCs w:val="21"/>
              </w:rPr>
              <w:t>-May-14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hint="eastAsia"/>
                <w:b/>
                <w:bCs/>
                <w:color w:val="000000"/>
                <w:kern w:val="0"/>
                <w:szCs w:val="21"/>
              </w:rPr>
              <w:t>2nd</w:t>
            </w:r>
            <w:r>
              <w:rPr>
                <w:rFonts w:ascii="Times New Roman" w:hAnsi="Times New Roman"/>
                <w:b/>
                <w:bCs/>
                <w:color w:val="000000"/>
                <w:kern w:val="0"/>
                <w:szCs w:val="21"/>
              </w:rPr>
              <w:t xml:space="preserve"> Joint Conference of CDNC and CGP</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 day</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hint="eastAsia"/>
                <w:color w:val="000000"/>
                <w:kern w:val="0"/>
                <w:szCs w:val="21"/>
              </w:rPr>
              <w:t>8</w:t>
            </w:r>
            <w:r>
              <w:rPr>
                <w:rFonts w:ascii="Times New Roman" w:hAnsi="Times New Roman"/>
                <w:color w:val="000000"/>
                <w:kern w:val="0"/>
                <w:szCs w:val="21"/>
              </w:rPr>
              <w:t>-May-14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Variants</w:t>
            </w:r>
          </w:p>
        </w:tc>
        <w:tc>
          <w:tcPr>
            <w:tcW w:w="716"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42 days</w:t>
            </w:r>
          </w:p>
        </w:tc>
        <w:tc>
          <w:tcPr>
            <w:tcW w:w="791"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05-May-14</w:t>
            </w:r>
          </w:p>
        </w:tc>
        <w:tc>
          <w:tcPr>
            <w:tcW w:w="835" w:type="pct"/>
            <w:shd w:val="clear" w:color="auto" w:fill="D3DFE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27-Jun-14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 days</w:t>
            </w: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05-May-14</w:t>
            </w: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What is a variant</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What is Not a Variant</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ab/>
              <w:t>Typology of Variants</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Interaction with JGP and KGP</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07-May-14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13-May-14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Interaction with IG for Feedback</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14-May-14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20-May-14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Analysis of Data</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21-May-14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16-Jun-14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
                <w:bCs/>
                <w:color w:val="000000"/>
                <w:kern w:val="0"/>
                <w:szCs w:val="21"/>
              </w:rPr>
              <w:tab/>
            </w:r>
            <w:r>
              <w:rPr>
                <w:rFonts w:ascii="Times New Roman" w:hAnsi="Times New Roman"/>
                <w:bCs/>
                <w:color w:val="000000"/>
                <w:kern w:val="0"/>
                <w:szCs w:val="21"/>
              </w:rPr>
              <w:t>Initial Analysis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Second Review of Variants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Finalization of Variants with disposition</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Documenting Variants</w:t>
            </w:r>
            <w:r>
              <w:rPr>
                <w:rFonts w:ascii="Times New Roman" w:hAnsi="Times New Roman" w:hint="eastAsia"/>
                <w:bCs/>
                <w:color w:val="000000"/>
                <w:kern w:val="0"/>
                <w:szCs w:val="21"/>
              </w:rPr>
              <w:t xml:space="preserve"> on MSR</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Release for Public Comment: Variant Rules</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Incorporation of Comments by Public and IG</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23-Jun-14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27-Jun-14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ICANN 50(London England)</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22-Jun-14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26-Jun-14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Whole label Rules</w:t>
            </w:r>
          </w:p>
        </w:tc>
        <w:tc>
          <w:tcPr>
            <w:tcW w:w="716" w:type="pct"/>
            <w:shd w:val="clear" w:color="auto" w:fill="A7BFD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60 days</w:t>
            </w:r>
          </w:p>
        </w:tc>
        <w:tc>
          <w:tcPr>
            <w:tcW w:w="791" w:type="pct"/>
            <w:shd w:val="clear" w:color="auto" w:fill="A7BFD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17-Jun-14</w:t>
            </w:r>
          </w:p>
        </w:tc>
        <w:tc>
          <w:tcPr>
            <w:tcW w:w="835" w:type="pct"/>
            <w:shd w:val="clear" w:color="auto" w:fill="A7BFDE"/>
          </w:tcPr>
          <w:p w:rsidR="00DC058D" w:rsidRDefault="00835C8B">
            <w:pPr>
              <w:widowControl/>
              <w:spacing w:line="360" w:lineRule="auto"/>
              <w:jc w:val="center"/>
              <w:rPr>
                <w:rFonts w:ascii="Times New Roman" w:hAnsi="Times New Roman"/>
                <w:b/>
                <w:color w:val="000000"/>
                <w:kern w:val="0"/>
                <w:szCs w:val="21"/>
              </w:rPr>
            </w:pPr>
            <w:r>
              <w:rPr>
                <w:rFonts w:ascii="Times New Roman" w:hAnsi="Times New Roman"/>
                <w:b/>
                <w:color w:val="000000"/>
                <w:kern w:val="0"/>
                <w:szCs w:val="21"/>
              </w:rPr>
              <w:t>5-Sep-14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Definition of General Principles</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17-Jun-14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11-Jul-14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Scope of whole label rules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Typology of variants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JGP and KGP</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Interaction with IG for Feedback</w:t>
            </w:r>
          </w:p>
        </w:tc>
        <w:tc>
          <w:tcPr>
            <w:tcW w:w="716"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lastRenderedPageBreak/>
              <w:tab/>
            </w:r>
            <w:r>
              <w:rPr>
                <w:rFonts w:ascii="Times New Roman" w:hAnsi="Times New Roman"/>
                <w:b/>
                <w:bCs/>
                <w:i/>
                <w:color w:val="000000"/>
                <w:kern w:val="0"/>
                <w:szCs w:val="21"/>
              </w:rPr>
              <w:t>Analysis of Data</w:t>
            </w:r>
          </w:p>
        </w:tc>
        <w:tc>
          <w:tcPr>
            <w:tcW w:w="716"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20 days</w:t>
            </w:r>
          </w:p>
          <w:p w:rsidR="00DC058D" w:rsidRDefault="00DC058D">
            <w:pPr>
              <w:spacing w:line="360" w:lineRule="auto"/>
              <w:jc w:val="center"/>
              <w:rPr>
                <w:rFonts w:ascii="Times New Roman" w:hAnsi="Times New Roman"/>
                <w:color w:val="000000"/>
                <w:kern w:val="0"/>
                <w:szCs w:val="21"/>
              </w:rPr>
            </w:pPr>
          </w:p>
        </w:tc>
        <w:tc>
          <w:tcPr>
            <w:tcW w:w="791"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14-Jul-14</w:t>
            </w:r>
          </w:p>
          <w:p w:rsidR="00DC058D" w:rsidRDefault="00DC058D">
            <w:pPr>
              <w:spacing w:line="360" w:lineRule="auto"/>
              <w:jc w:val="center"/>
              <w:rPr>
                <w:rFonts w:ascii="Times New Roman" w:hAnsi="Times New Roman"/>
                <w:color w:val="000000"/>
                <w:kern w:val="0"/>
                <w:szCs w:val="21"/>
              </w:rPr>
            </w:pPr>
          </w:p>
        </w:tc>
        <w:tc>
          <w:tcPr>
            <w:tcW w:w="835" w:type="pct"/>
            <w:vMerge w:val="restart"/>
            <w:shd w:val="clear" w:color="auto" w:fill="A7BFD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8-Aug-14</w:t>
            </w:r>
          </w:p>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Initial Analysis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Second Review of Label Rules</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Finalization of Whole Label Rules</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Cs/>
                <w:color w:val="000000"/>
                <w:kern w:val="0"/>
                <w:szCs w:val="21"/>
              </w:rPr>
            </w:pPr>
            <w:r>
              <w:rPr>
                <w:rFonts w:ascii="Times New Roman" w:hAnsi="Times New Roman" w:hint="eastAsia"/>
                <w:bCs/>
                <w:color w:val="000000"/>
                <w:kern w:val="0"/>
                <w:szCs w:val="21"/>
              </w:rPr>
              <w:tab/>
            </w:r>
            <w:r>
              <w:rPr>
                <w:rFonts w:ascii="Times New Roman" w:hAnsi="Times New Roman"/>
                <w:bCs/>
                <w:color w:val="000000"/>
                <w:kern w:val="0"/>
                <w:szCs w:val="21"/>
              </w:rPr>
              <w:t>Documenting Whole Label Rules</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Release for Public Comment: </w:t>
            </w:r>
            <w:r>
              <w:rPr>
                <w:rFonts w:ascii="Times New Roman" w:hAnsi="Times New Roman" w:hint="eastAsia"/>
                <w:b/>
                <w:bCs/>
                <w:i/>
                <w:color w:val="000000"/>
                <w:kern w:val="0"/>
                <w:szCs w:val="21"/>
              </w:rPr>
              <w:br/>
            </w:r>
            <w:r>
              <w:rPr>
                <w:rFonts w:ascii="Times New Roman" w:hAnsi="Times New Roman" w:hint="eastAsia"/>
                <w:b/>
                <w:bCs/>
                <w:i/>
                <w:color w:val="000000"/>
                <w:kern w:val="0"/>
                <w:szCs w:val="21"/>
              </w:rPr>
              <w:tab/>
            </w:r>
            <w:r>
              <w:rPr>
                <w:rFonts w:ascii="Times New Roman" w:hAnsi="Times New Roman"/>
                <w:b/>
                <w:bCs/>
                <w:i/>
                <w:color w:val="000000"/>
                <w:kern w:val="0"/>
                <w:szCs w:val="21"/>
              </w:rPr>
              <w:t>Whole Label Variant Rules</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11-Aug-14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22-Aug-14</w:t>
            </w: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color w:val="000000"/>
                <w:kern w:val="0"/>
                <w:szCs w:val="21"/>
              </w:rPr>
              <w:tab/>
            </w:r>
            <w:r>
              <w:rPr>
                <w:rFonts w:ascii="Times New Roman" w:hAnsi="Times New Roman"/>
                <w:b/>
                <w:bCs/>
                <w:i/>
                <w:color w:val="000000"/>
                <w:kern w:val="0"/>
                <w:szCs w:val="21"/>
              </w:rPr>
              <w:t xml:space="preserve">Incorporation of Comments </w:t>
            </w:r>
            <w:r>
              <w:rPr>
                <w:rFonts w:ascii="Times New Roman" w:hAnsi="Times New Roman" w:hint="eastAsia"/>
                <w:b/>
                <w:bCs/>
                <w:i/>
                <w:color w:val="000000"/>
                <w:kern w:val="0"/>
                <w:szCs w:val="21"/>
              </w:rPr>
              <w:br/>
            </w:r>
            <w:r>
              <w:rPr>
                <w:rFonts w:ascii="Times New Roman" w:hAnsi="Times New Roman"/>
                <w:b/>
                <w:bCs/>
                <w:i/>
                <w:color w:val="000000"/>
                <w:kern w:val="0"/>
                <w:szCs w:val="21"/>
              </w:rPr>
              <w:tab/>
              <w:t>by Public and IG</w:t>
            </w:r>
          </w:p>
        </w:tc>
        <w:tc>
          <w:tcPr>
            <w:tcW w:w="716"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10 days</w:t>
            </w:r>
          </w:p>
        </w:tc>
        <w:tc>
          <w:tcPr>
            <w:tcW w:w="791"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25-Aug-14</w:t>
            </w:r>
          </w:p>
        </w:tc>
        <w:tc>
          <w:tcPr>
            <w:tcW w:w="835" w:type="pct"/>
            <w:shd w:val="clear" w:color="auto" w:fill="A7BFD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5-Sep-14</w:t>
            </w: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color w:val="000000"/>
                <w:kern w:val="0"/>
                <w:szCs w:val="21"/>
              </w:rPr>
            </w:pPr>
            <w:r>
              <w:rPr>
                <w:rFonts w:ascii="Times New Roman" w:hAnsi="Times New Roman"/>
                <w:b/>
                <w:bCs/>
                <w:color w:val="000000"/>
                <w:kern w:val="0"/>
                <w:szCs w:val="21"/>
              </w:rPr>
              <w:t>Finalization of LGR Documents</w:t>
            </w:r>
          </w:p>
        </w:tc>
        <w:tc>
          <w:tcPr>
            <w:tcW w:w="716"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30 days</w:t>
            </w:r>
          </w:p>
        </w:tc>
        <w:tc>
          <w:tcPr>
            <w:tcW w:w="791"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08-Sep-14</w:t>
            </w:r>
          </w:p>
        </w:tc>
        <w:tc>
          <w:tcPr>
            <w:tcW w:w="835" w:type="pct"/>
            <w:vMerge w:val="restart"/>
            <w:shd w:val="clear" w:color="auto" w:fill="D3DFEE"/>
            <w:vAlign w:val="center"/>
          </w:tcPr>
          <w:p w:rsidR="00DC058D" w:rsidRDefault="00835C8B">
            <w:pPr>
              <w:widowControl/>
              <w:spacing w:line="360" w:lineRule="auto"/>
              <w:jc w:val="center"/>
              <w:rPr>
                <w:rFonts w:ascii="Times New Roman" w:hAnsi="Times New Roman"/>
                <w:color w:val="000000"/>
                <w:kern w:val="0"/>
                <w:szCs w:val="21"/>
              </w:rPr>
            </w:pPr>
            <w:bookmarkStart w:id="1" w:name="OLE_LINK1"/>
            <w:bookmarkStart w:id="2" w:name="OLE_LINK2"/>
            <w:r>
              <w:rPr>
                <w:rFonts w:ascii="Times New Roman" w:hAnsi="Times New Roman"/>
                <w:color w:val="000000"/>
                <w:kern w:val="0"/>
                <w:szCs w:val="21"/>
              </w:rPr>
              <w:t>16-Oct-14</w:t>
            </w:r>
            <w:bookmarkEnd w:id="1"/>
            <w:bookmarkEnd w:id="2"/>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Finalizing document</w:t>
            </w:r>
          </w:p>
        </w:tc>
        <w:tc>
          <w:tcPr>
            <w:tcW w:w="716"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Finalizing LGR XML Structure</w:t>
            </w:r>
          </w:p>
        </w:tc>
        <w:tc>
          <w:tcPr>
            <w:tcW w:w="716"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791" w:type="pct"/>
            <w:vMerge/>
            <w:shd w:val="clear" w:color="auto" w:fill="D3DFEE"/>
          </w:tcPr>
          <w:p w:rsidR="00DC058D" w:rsidRDefault="00DC058D">
            <w:pPr>
              <w:spacing w:line="360" w:lineRule="auto"/>
              <w:jc w:val="center"/>
              <w:rPr>
                <w:rFonts w:ascii="Times New Roman" w:hAnsi="Times New Roman"/>
                <w:color w:val="000000"/>
                <w:kern w:val="0"/>
                <w:szCs w:val="21"/>
              </w:rPr>
            </w:pPr>
          </w:p>
        </w:tc>
        <w:tc>
          <w:tcPr>
            <w:tcW w:w="835" w:type="pct"/>
            <w:vMerge/>
            <w:shd w:val="clear" w:color="auto" w:fill="D3DFEE"/>
          </w:tcPr>
          <w:p w:rsidR="00DC058D" w:rsidRDefault="00DC058D">
            <w:pPr>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A7BFDE"/>
          </w:tcPr>
          <w:p w:rsidR="00DC058D" w:rsidRDefault="00835C8B">
            <w:pPr>
              <w:widowControl/>
              <w:spacing w:line="360" w:lineRule="auto"/>
              <w:rPr>
                <w:rFonts w:ascii="Times New Roman" w:hAnsi="Times New Roman"/>
                <w:b/>
                <w:bCs/>
                <w:i/>
                <w:color w:val="000000"/>
                <w:kern w:val="0"/>
                <w:szCs w:val="21"/>
              </w:rPr>
            </w:pPr>
            <w:r>
              <w:rPr>
                <w:rFonts w:ascii="Times New Roman" w:hAnsi="Times New Roman" w:hint="eastAsia"/>
                <w:b/>
                <w:bCs/>
                <w:i/>
                <w:color w:val="000000"/>
                <w:kern w:val="0"/>
                <w:szCs w:val="21"/>
              </w:rPr>
              <w:tab/>
            </w:r>
            <w:r>
              <w:rPr>
                <w:rFonts w:ascii="Times New Roman" w:hAnsi="Times New Roman"/>
                <w:b/>
                <w:bCs/>
                <w:i/>
                <w:color w:val="000000"/>
                <w:kern w:val="0"/>
                <w:szCs w:val="21"/>
              </w:rPr>
              <w:t>Submission to ICANN</w:t>
            </w:r>
          </w:p>
        </w:tc>
        <w:tc>
          <w:tcPr>
            <w:tcW w:w="716"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791"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c>
          <w:tcPr>
            <w:tcW w:w="835" w:type="pct"/>
            <w:vMerge/>
            <w:shd w:val="clear" w:color="auto" w:fill="A7BFDE"/>
          </w:tcPr>
          <w:p w:rsidR="00DC058D" w:rsidRDefault="00DC058D">
            <w:pPr>
              <w:widowControl/>
              <w:spacing w:line="360" w:lineRule="auto"/>
              <w:jc w:val="center"/>
              <w:rPr>
                <w:rFonts w:ascii="Times New Roman" w:hAnsi="Times New Roman"/>
                <w:color w:val="000000"/>
                <w:kern w:val="0"/>
                <w:szCs w:val="21"/>
              </w:rPr>
            </w:pPr>
          </w:p>
        </w:tc>
      </w:tr>
      <w:tr w:rsidR="00DC058D" w:rsidTr="00182E07">
        <w:trPr>
          <w:trHeight w:val="300"/>
        </w:trPr>
        <w:tc>
          <w:tcPr>
            <w:tcW w:w="2658" w:type="pct"/>
            <w:shd w:val="clear" w:color="auto" w:fill="D3DFEE"/>
          </w:tcPr>
          <w:p w:rsidR="00DC058D" w:rsidRPr="00835C8B" w:rsidRDefault="00835C8B">
            <w:pPr>
              <w:widowControl/>
              <w:spacing w:line="360" w:lineRule="auto"/>
              <w:rPr>
                <w:rFonts w:ascii="Times New Roman" w:hAnsi="Times New Roman"/>
                <w:b/>
                <w:bCs/>
                <w:color w:val="000000"/>
                <w:kern w:val="0"/>
                <w:szCs w:val="21"/>
                <w:lang w:val="es-ES_tradnl"/>
              </w:rPr>
            </w:pPr>
            <w:r w:rsidRPr="00835C8B">
              <w:rPr>
                <w:rFonts w:ascii="Times New Roman" w:hAnsi="Times New Roman"/>
                <w:b/>
                <w:bCs/>
                <w:color w:val="000000"/>
                <w:kern w:val="0"/>
                <w:szCs w:val="21"/>
                <w:lang w:val="es-ES_tradnl"/>
              </w:rPr>
              <w:t>ICANN 51(L.A. CA USA)</w:t>
            </w:r>
          </w:p>
        </w:tc>
        <w:tc>
          <w:tcPr>
            <w:tcW w:w="716"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5 days</w:t>
            </w:r>
          </w:p>
        </w:tc>
        <w:tc>
          <w:tcPr>
            <w:tcW w:w="791"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12-Oct-14</w:t>
            </w:r>
          </w:p>
        </w:tc>
        <w:tc>
          <w:tcPr>
            <w:tcW w:w="835" w:type="pct"/>
            <w:shd w:val="clear" w:color="auto" w:fill="D3DFEE"/>
          </w:tcPr>
          <w:p w:rsidR="00DC058D" w:rsidRDefault="00835C8B">
            <w:pPr>
              <w:widowControl/>
              <w:spacing w:line="360" w:lineRule="auto"/>
              <w:jc w:val="center"/>
              <w:rPr>
                <w:rFonts w:ascii="Times New Roman" w:hAnsi="Times New Roman"/>
                <w:color w:val="000000"/>
                <w:kern w:val="0"/>
                <w:szCs w:val="21"/>
              </w:rPr>
            </w:pPr>
            <w:r>
              <w:rPr>
                <w:rFonts w:ascii="Times New Roman" w:hAnsi="Times New Roman"/>
                <w:color w:val="000000"/>
                <w:kern w:val="0"/>
                <w:szCs w:val="21"/>
              </w:rPr>
              <w:t>16-Oct-14</w:t>
            </w:r>
          </w:p>
        </w:tc>
      </w:tr>
    </w:tbl>
    <w:p w:rsidR="00DC058D" w:rsidRDefault="00DC058D">
      <w:pPr>
        <w:spacing w:line="360" w:lineRule="auto"/>
        <w:rPr>
          <w:rFonts w:ascii="Times New Roman" w:hAnsi="Times New Roman"/>
          <w:sz w:val="24"/>
          <w:szCs w:val="24"/>
        </w:rPr>
      </w:pPr>
    </w:p>
    <w:p w:rsidR="00DC058D" w:rsidRDefault="00DC058D">
      <w:pPr>
        <w:spacing w:line="360" w:lineRule="auto"/>
        <w:rPr>
          <w:rFonts w:ascii="Times New Roman" w:hAnsi="Times New Roman"/>
          <w:sz w:val="24"/>
          <w:szCs w:val="24"/>
        </w:rPr>
      </w:pPr>
    </w:p>
    <w:p w:rsidR="00DC058D" w:rsidRDefault="00835C8B">
      <w:pPr>
        <w:spacing w:line="360" w:lineRule="auto"/>
        <w:rPr>
          <w:rFonts w:ascii="Times New Roman" w:hAnsi="Times New Roman"/>
          <w:b/>
          <w:color w:val="4F81BD"/>
          <w:sz w:val="36"/>
          <w:szCs w:val="36"/>
        </w:rPr>
      </w:pPr>
      <w:r>
        <w:rPr>
          <w:rFonts w:ascii="Times New Roman" w:hAnsi="Times New Roman"/>
          <w:b/>
          <w:color w:val="4F81BD"/>
          <w:sz w:val="36"/>
          <w:szCs w:val="36"/>
        </w:rPr>
        <w:t>References</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Internet Drafts and RFCs</w:t>
      </w:r>
    </w:p>
    <w:p w:rsidR="00DC058D" w:rsidRDefault="00835C8B">
      <w:pPr>
        <w:spacing w:line="360" w:lineRule="auto"/>
        <w:rPr>
          <w:rFonts w:ascii="Times New Roman" w:hAnsi="Times New Roman"/>
          <w:sz w:val="22"/>
          <w:szCs w:val="24"/>
        </w:rPr>
      </w:pPr>
      <w:proofErr w:type="spellStart"/>
      <w:r>
        <w:rPr>
          <w:rFonts w:ascii="Times New Roman" w:hAnsi="Times New Roman"/>
          <w:sz w:val="22"/>
          <w:szCs w:val="24"/>
        </w:rPr>
        <w:t>Klensin</w:t>
      </w:r>
      <w:proofErr w:type="spellEnd"/>
      <w:r>
        <w:rPr>
          <w:rFonts w:ascii="Times New Roman" w:hAnsi="Times New Roman"/>
          <w:sz w:val="22"/>
          <w:szCs w:val="24"/>
        </w:rPr>
        <w:t>, J., "Suggested Practices for Registration of Internationalized Domain Names (IDN)"</w:t>
      </w:r>
      <w:proofErr w:type="gramStart"/>
      <w:r>
        <w:rPr>
          <w:rFonts w:ascii="Times New Roman" w:hAnsi="Times New Roman"/>
          <w:sz w:val="22"/>
          <w:szCs w:val="24"/>
        </w:rPr>
        <w:t>,RFC</w:t>
      </w:r>
      <w:proofErr w:type="gramEnd"/>
      <w:r>
        <w:rPr>
          <w:rFonts w:ascii="Times New Roman" w:hAnsi="Times New Roman"/>
          <w:sz w:val="22"/>
          <w:szCs w:val="24"/>
        </w:rPr>
        <w:t xml:space="preserve"> 4290, December 2005.</w:t>
      </w:r>
    </w:p>
    <w:p w:rsidR="00DC058D" w:rsidRDefault="00835C8B">
      <w:pPr>
        <w:spacing w:line="360" w:lineRule="auto"/>
        <w:rPr>
          <w:rFonts w:ascii="Times New Roman" w:hAnsi="Times New Roman"/>
          <w:sz w:val="22"/>
          <w:szCs w:val="24"/>
        </w:rPr>
      </w:pPr>
      <w:proofErr w:type="spellStart"/>
      <w:r>
        <w:rPr>
          <w:rFonts w:ascii="Times New Roman" w:hAnsi="Times New Roman"/>
          <w:sz w:val="22"/>
          <w:szCs w:val="24"/>
        </w:rPr>
        <w:t>Konishi</w:t>
      </w:r>
      <w:proofErr w:type="spellEnd"/>
      <w:r>
        <w:rPr>
          <w:rFonts w:ascii="Times New Roman" w:hAnsi="Times New Roman"/>
          <w:sz w:val="22"/>
          <w:szCs w:val="24"/>
        </w:rPr>
        <w:t xml:space="preserve">, K., Huang, K., Qian, H., and Y. </w:t>
      </w:r>
      <w:proofErr w:type="spellStart"/>
      <w:r>
        <w:rPr>
          <w:rFonts w:ascii="Times New Roman" w:hAnsi="Times New Roman"/>
          <w:sz w:val="22"/>
          <w:szCs w:val="24"/>
        </w:rPr>
        <w:t>Ko</w:t>
      </w:r>
      <w:proofErr w:type="spellEnd"/>
      <w:r>
        <w:rPr>
          <w:rFonts w:ascii="Times New Roman" w:hAnsi="Times New Roman"/>
          <w:sz w:val="22"/>
          <w:szCs w:val="24"/>
        </w:rPr>
        <w:t xml:space="preserve">, "Joint Engineering Team (JET) Guidelines </w:t>
      </w:r>
      <w:proofErr w:type="spellStart"/>
      <w:r>
        <w:rPr>
          <w:rFonts w:ascii="Times New Roman" w:hAnsi="Times New Roman"/>
          <w:sz w:val="22"/>
          <w:szCs w:val="24"/>
        </w:rPr>
        <w:t>forInternationalized</w:t>
      </w:r>
      <w:proofErr w:type="spellEnd"/>
      <w:r>
        <w:rPr>
          <w:rFonts w:ascii="Times New Roman" w:hAnsi="Times New Roman"/>
          <w:sz w:val="22"/>
          <w:szCs w:val="24"/>
        </w:rPr>
        <w:t xml:space="preserve"> Domain Names (IDN) Registration and Administration for Chinese, </w:t>
      </w:r>
      <w:proofErr w:type="spellStart"/>
      <w:r>
        <w:rPr>
          <w:rFonts w:ascii="Times New Roman" w:hAnsi="Times New Roman"/>
          <w:sz w:val="22"/>
          <w:szCs w:val="24"/>
        </w:rPr>
        <w:t>Japanese,and</w:t>
      </w:r>
      <w:proofErr w:type="spellEnd"/>
      <w:r>
        <w:rPr>
          <w:rFonts w:ascii="Times New Roman" w:hAnsi="Times New Roman"/>
          <w:sz w:val="22"/>
          <w:szCs w:val="24"/>
        </w:rPr>
        <w:t xml:space="preserve"> Korean", RFC 3743, April 2004.</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Lee, X., Mao, W., Chen, E., Hsu, N., and J. </w:t>
      </w:r>
      <w:proofErr w:type="spellStart"/>
      <w:r>
        <w:rPr>
          <w:rFonts w:ascii="Times New Roman" w:hAnsi="Times New Roman"/>
          <w:sz w:val="22"/>
          <w:szCs w:val="24"/>
        </w:rPr>
        <w:t>Klensin</w:t>
      </w:r>
      <w:proofErr w:type="spellEnd"/>
      <w:r>
        <w:rPr>
          <w:rFonts w:ascii="Times New Roman" w:hAnsi="Times New Roman"/>
          <w:sz w:val="22"/>
          <w:szCs w:val="24"/>
        </w:rPr>
        <w:t xml:space="preserve">, "Registration and </w:t>
      </w:r>
      <w:proofErr w:type="spellStart"/>
      <w:r>
        <w:rPr>
          <w:rFonts w:ascii="Times New Roman" w:hAnsi="Times New Roman"/>
          <w:sz w:val="22"/>
          <w:szCs w:val="24"/>
        </w:rPr>
        <w:t>AdministrationRecommendations</w:t>
      </w:r>
      <w:proofErr w:type="spellEnd"/>
      <w:r>
        <w:rPr>
          <w:rFonts w:ascii="Times New Roman" w:hAnsi="Times New Roman"/>
          <w:sz w:val="22"/>
          <w:szCs w:val="24"/>
        </w:rPr>
        <w:t xml:space="preserve"> for Chinese Domain Names", RFC 4713, October 2006.</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Seng, J., </w:t>
      </w:r>
      <w:proofErr w:type="spellStart"/>
      <w:r>
        <w:rPr>
          <w:rFonts w:ascii="Times New Roman" w:hAnsi="Times New Roman"/>
          <w:sz w:val="22"/>
          <w:szCs w:val="24"/>
        </w:rPr>
        <w:t>Yoneya</w:t>
      </w:r>
      <w:proofErr w:type="spellEnd"/>
      <w:r>
        <w:rPr>
          <w:rFonts w:ascii="Times New Roman" w:hAnsi="Times New Roman"/>
          <w:sz w:val="22"/>
          <w:szCs w:val="24"/>
        </w:rPr>
        <w:t xml:space="preserve">, Y., Huang, K., and </w:t>
      </w:r>
      <w:proofErr w:type="spellStart"/>
      <w:r>
        <w:rPr>
          <w:rFonts w:ascii="Times New Roman" w:hAnsi="Times New Roman"/>
          <w:sz w:val="22"/>
          <w:szCs w:val="24"/>
        </w:rPr>
        <w:t>Kyongsok</w:t>
      </w:r>
      <w:proofErr w:type="spellEnd"/>
      <w:r>
        <w:rPr>
          <w:rFonts w:ascii="Times New Roman" w:hAnsi="Times New Roman"/>
          <w:sz w:val="22"/>
          <w:szCs w:val="24"/>
        </w:rPr>
        <w:t xml:space="preserve">, K., “Han Ideograph (CJK) for </w:t>
      </w:r>
      <w:proofErr w:type="spellStart"/>
      <w:r>
        <w:rPr>
          <w:rFonts w:ascii="Times New Roman" w:hAnsi="Times New Roman"/>
          <w:sz w:val="22"/>
          <w:szCs w:val="24"/>
        </w:rPr>
        <w:t>InternationalisedDomain</w:t>
      </w:r>
      <w:proofErr w:type="spellEnd"/>
      <w:r>
        <w:rPr>
          <w:rFonts w:ascii="Times New Roman" w:hAnsi="Times New Roman"/>
          <w:sz w:val="22"/>
          <w:szCs w:val="24"/>
        </w:rPr>
        <w:t xml:space="preserve"> Names”, Internet Draft, Available at &lt;http://tools.ietf.org/html/draft-ietf-idn-cjk-01&gt;</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Chinese Dictionaries and Information Processing</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Halpern, J. and Kerman, J. The Pitfalls and Complexities of Chinese to Chinese </w:t>
      </w:r>
      <w:proofErr w:type="spellStart"/>
      <w:r>
        <w:rPr>
          <w:rFonts w:ascii="Times New Roman" w:hAnsi="Times New Roman"/>
          <w:sz w:val="22"/>
          <w:szCs w:val="24"/>
        </w:rPr>
        <w:t>Conversion</w:t>
      </w:r>
      <w:proofErr w:type="gramStart"/>
      <w:r>
        <w:rPr>
          <w:rFonts w:ascii="Times New Roman" w:hAnsi="Times New Roman"/>
          <w:sz w:val="22"/>
          <w:szCs w:val="24"/>
        </w:rPr>
        <w:t>,September</w:t>
      </w:r>
      <w:proofErr w:type="spellEnd"/>
      <w:proofErr w:type="gramEnd"/>
      <w:r>
        <w:rPr>
          <w:rFonts w:ascii="Times New Roman" w:hAnsi="Times New Roman"/>
          <w:sz w:val="22"/>
          <w:szCs w:val="24"/>
        </w:rPr>
        <w:t xml:space="preserve"> 1999. </w:t>
      </w:r>
      <w:r>
        <w:rPr>
          <w:rFonts w:ascii="Times New Roman" w:hAnsi="Times New Roman"/>
          <w:sz w:val="22"/>
          <w:szCs w:val="24"/>
        </w:rPr>
        <w:lastRenderedPageBreak/>
        <w:t>Available at &lt;http://www.kanji.org/cjk/c2c/c2cbasis.htm&gt;</w:t>
      </w:r>
    </w:p>
    <w:p w:rsidR="00DC058D" w:rsidRPr="00642C6C" w:rsidRDefault="00835C8B">
      <w:pPr>
        <w:spacing w:line="360" w:lineRule="auto"/>
        <w:rPr>
          <w:rFonts w:ascii="Times New Roman" w:hAnsi="Times New Roman"/>
          <w:sz w:val="22"/>
          <w:szCs w:val="24"/>
          <w:lang w:val="es-ES_tradnl"/>
        </w:rPr>
      </w:pPr>
      <w:r w:rsidRPr="00835C8B">
        <w:rPr>
          <w:rFonts w:ascii="Times New Roman" w:hAnsi="Times New Roman"/>
          <w:sz w:val="22"/>
          <w:szCs w:val="24"/>
          <w:lang w:val="es-ES_tradnl"/>
        </w:rPr>
        <w:t xml:space="preserve">Hanyu da zidian bianji weiyuanhui,eds. </w:t>
      </w:r>
      <w:r w:rsidRPr="00642C6C">
        <w:rPr>
          <w:rFonts w:ascii="Times New Roman" w:hAnsi="Times New Roman"/>
          <w:sz w:val="22"/>
          <w:szCs w:val="24"/>
          <w:lang w:val="es-ES_tradnl"/>
        </w:rPr>
        <w:t>Hanyu da zidian (</w:t>
      </w:r>
      <w:r>
        <w:rPr>
          <w:rFonts w:ascii="Times New Roman" w:hAnsi="Times New Roman"/>
          <w:sz w:val="22"/>
          <w:szCs w:val="24"/>
        </w:rPr>
        <w:t>汉语大字典</w:t>
      </w:r>
      <w:r w:rsidRPr="00642C6C">
        <w:rPr>
          <w:rFonts w:ascii="Times New Roman" w:hAnsi="Times New Roman"/>
          <w:sz w:val="22"/>
          <w:szCs w:val="24"/>
          <w:lang w:val="es-ES_tradnl"/>
        </w:rPr>
        <w:t xml:space="preserve"> "ComprehensiveDictionary of Chinese Characters"). 8 vols. Wuhan: Hubei cishu chubanshe. 1986 - 1989.</w:t>
      </w:r>
    </w:p>
    <w:p w:rsidR="00DC058D" w:rsidRDefault="00835C8B">
      <w:pPr>
        <w:spacing w:line="360" w:lineRule="auto"/>
        <w:rPr>
          <w:rFonts w:ascii="Times New Roman" w:hAnsi="Times New Roman"/>
          <w:sz w:val="22"/>
          <w:szCs w:val="24"/>
        </w:rPr>
      </w:pPr>
      <w:r w:rsidRPr="006C4484">
        <w:rPr>
          <w:rFonts w:ascii="Times New Roman" w:hAnsi="Times New Roman"/>
          <w:sz w:val="22"/>
          <w:szCs w:val="24"/>
          <w:lang w:val="es-ES_tradnl"/>
        </w:rPr>
        <w:t xml:space="preserve">Jeng-Wei Lin, Jan-Ming Ho, Li-Ming Tseng, and Feipei Lai. 2008. </w:t>
      </w:r>
      <w:r>
        <w:rPr>
          <w:rFonts w:ascii="Times New Roman" w:hAnsi="Times New Roman"/>
          <w:sz w:val="22"/>
          <w:szCs w:val="24"/>
        </w:rPr>
        <w:t xml:space="preserve">Variant Chinese </w:t>
      </w:r>
      <w:proofErr w:type="spellStart"/>
      <w:r>
        <w:rPr>
          <w:rFonts w:ascii="Times New Roman" w:hAnsi="Times New Roman"/>
          <w:sz w:val="22"/>
          <w:szCs w:val="24"/>
        </w:rPr>
        <w:t>DomainName</w:t>
      </w:r>
      <w:proofErr w:type="spellEnd"/>
      <w:r>
        <w:rPr>
          <w:rFonts w:ascii="Times New Roman" w:hAnsi="Times New Roman"/>
          <w:sz w:val="22"/>
          <w:szCs w:val="24"/>
        </w:rPr>
        <w:t xml:space="preserve"> Resolution. </w:t>
      </w:r>
      <w:proofErr w:type="gramStart"/>
      <w:r>
        <w:rPr>
          <w:rFonts w:ascii="Times New Roman" w:hAnsi="Times New Roman"/>
          <w:sz w:val="22"/>
          <w:szCs w:val="24"/>
        </w:rPr>
        <w:t>7, 4, Article 11 (November 2008), 29 pages.</w:t>
      </w:r>
      <w:proofErr w:type="gramEnd"/>
      <w:r>
        <w:rPr>
          <w:rFonts w:ascii="Times New Roman" w:hAnsi="Times New Roman"/>
          <w:sz w:val="22"/>
          <w:szCs w:val="24"/>
        </w:rPr>
        <w:t xml:space="preserve"> DOI=10.1145/1450295.1450296</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Lu </w:t>
      </w:r>
      <w:proofErr w:type="spellStart"/>
      <w:r>
        <w:rPr>
          <w:rFonts w:ascii="Times New Roman" w:hAnsi="Times New Roman"/>
          <w:sz w:val="22"/>
          <w:szCs w:val="24"/>
        </w:rPr>
        <w:t>Shuxiang</w:t>
      </w:r>
      <w:proofErr w:type="spellEnd"/>
      <w:r>
        <w:rPr>
          <w:rFonts w:ascii="Times New Roman" w:hAnsi="Times New Roman"/>
          <w:sz w:val="22"/>
          <w:szCs w:val="24"/>
        </w:rPr>
        <w:t xml:space="preserve">, ed. </w:t>
      </w:r>
      <w:proofErr w:type="spellStart"/>
      <w:r>
        <w:rPr>
          <w:rFonts w:ascii="Times New Roman" w:hAnsi="Times New Roman"/>
          <w:sz w:val="22"/>
          <w:szCs w:val="24"/>
        </w:rPr>
        <w:t>XiandaiHanyucidian</w:t>
      </w:r>
      <w:proofErr w:type="spellEnd"/>
      <w:r>
        <w:rPr>
          <w:rFonts w:ascii="Times New Roman" w:hAnsi="Times New Roman"/>
          <w:sz w:val="22"/>
          <w:szCs w:val="24"/>
        </w:rPr>
        <w:t xml:space="preserve"> (</w:t>
      </w:r>
      <w:r>
        <w:rPr>
          <w:rFonts w:ascii="Times New Roman" w:hAnsi="Times New Roman"/>
          <w:sz w:val="22"/>
          <w:szCs w:val="24"/>
        </w:rPr>
        <w:t>现代汉语词典</w:t>
      </w:r>
      <w:r>
        <w:rPr>
          <w:rFonts w:ascii="Times New Roman" w:hAnsi="Times New Roman"/>
          <w:sz w:val="22"/>
          <w:szCs w:val="24"/>
        </w:rPr>
        <w:t xml:space="preserve"> "The Contemporary </w:t>
      </w:r>
      <w:proofErr w:type="spellStart"/>
      <w:r>
        <w:rPr>
          <w:rFonts w:ascii="Times New Roman" w:hAnsi="Times New Roman"/>
          <w:sz w:val="22"/>
          <w:szCs w:val="24"/>
        </w:rPr>
        <w:t>ChineseDictionary</w:t>
      </w:r>
      <w:proofErr w:type="spellEnd"/>
      <w:r>
        <w:rPr>
          <w:rFonts w:ascii="Times New Roman" w:hAnsi="Times New Roman"/>
          <w:sz w:val="22"/>
          <w:szCs w:val="24"/>
        </w:rPr>
        <w:t>"). Beijing: Commercial Press. 1973. ISBN 7-100-03477-9</w:t>
      </w:r>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National Language Committee, People’s Republic of China.</w:t>
      </w:r>
      <w:proofErr w:type="gramEnd"/>
      <w:r>
        <w:rPr>
          <w:rFonts w:ascii="Times New Roman" w:hAnsi="Times New Roman"/>
          <w:sz w:val="22"/>
          <w:szCs w:val="24"/>
        </w:rPr>
        <w:t xml:space="preserve"> 1986. A complete set of </w:t>
      </w:r>
      <w:proofErr w:type="spellStart"/>
      <w:r>
        <w:rPr>
          <w:rFonts w:ascii="Times New Roman" w:hAnsi="Times New Roman"/>
          <w:sz w:val="22"/>
          <w:szCs w:val="24"/>
        </w:rPr>
        <w:t>simplifiedChinese</w:t>
      </w:r>
      <w:proofErr w:type="spellEnd"/>
      <w:r>
        <w:rPr>
          <w:rFonts w:ascii="Times New Roman" w:hAnsi="Times New Roman"/>
          <w:sz w:val="22"/>
          <w:szCs w:val="24"/>
        </w:rPr>
        <w:t xml:space="preserve"> characters.</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Japanese Dictionaries and Information Processing</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Japanese Standards Association, "Code of the Japanese graphic character set for </w:t>
      </w:r>
      <w:proofErr w:type="spellStart"/>
      <w:r>
        <w:rPr>
          <w:rFonts w:ascii="Times New Roman" w:hAnsi="Times New Roman"/>
          <w:sz w:val="22"/>
          <w:szCs w:val="24"/>
        </w:rPr>
        <w:t>informationinterchange</w:t>
      </w:r>
      <w:proofErr w:type="spellEnd"/>
      <w:r>
        <w:rPr>
          <w:rFonts w:ascii="Times New Roman" w:hAnsi="Times New Roman"/>
          <w:sz w:val="22"/>
          <w:szCs w:val="24"/>
        </w:rPr>
        <w:t>", JIS X 0208-1978, -1983 and -1990.</w:t>
      </w:r>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Japanese Agency for Cultural Affairs.</w:t>
      </w:r>
      <w:proofErr w:type="gramEnd"/>
      <w:r>
        <w:rPr>
          <w:rFonts w:ascii="Times New Roman" w:hAnsi="Times New Roman"/>
          <w:sz w:val="22"/>
          <w:szCs w:val="24"/>
        </w:rPr>
        <w:t xml:space="preserve"> Joyo Kanji: "regular-use Chinese characters" (</w:t>
      </w:r>
      <w:r>
        <w:rPr>
          <w:rFonts w:ascii="Times New Roman" w:hAnsi="Times New Roman"/>
          <w:sz w:val="22"/>
          <w:szCs w:val="24"/>
        </w:rPr>
        <w:t>常用漢字表</w:t>
      </w:r>
      <w:r>
        <w:rPr>
          <w:rFonts w:ascii="Times New Roman" w:hAnsi="Times New Roman"/>
          <w:sz w:val="22"/>
          <w:szCs w:val="24"/>
        </w:rPr>
        <w:t>) Available &lt; http://www.bunka.go.jp/kokugo_nihongo/pdf/jouyoukanjihyou_h22.pdf&gt;</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Korean Dictionaries and Information Processing</w:t>
      </w:r>
    </w:p>
    <w:p w:rsidR="00DC058D" w:rsidRDefault="00835C8B">
      <w:pPr>
        <w:spacing w:line="360" w:lineRule="auto"/>
        <w:rPr>
          <w:rFonts w:ascii="Times New Roman" w:hAnsi="Times New Roman"/>
          <w:sz w:val="22"/>
          <w:szCs w:val="24"/>
        </w:rPr>
      </w:pPr>
      <w:r>
        <w:rPr>
          <w:rFonts w:ascii="Times New Roman" w:hAnsi="Times New Roman"/>
          <w:sz w:val="22"/>
          <w:szCs w:val="24"/>
        </w:rPr>
        <w:t>“Framework Act on the Korean Language” (2011) Available at</w:t>
      </w:r>
    </w:p>
    <w:p w:rsidR="00DC058D" w:rsidRDefault="00835C8B">
      <w:pPr>
        <w:spacing w:line="360" w:lineRule="auto"/>
        <w:rPr>
          <w:rFonts w:ascii="Times New Roman" w:hAnsi="Times New Roman"/>
          <w:sz w:val="22"/>
          <w:szCs w:val="24"/>
        </w:rPr>
      </w:pPr>
      <w:r>
        <w:rPr>
          <w:rFonts w:ascii="Times New Roman" w:hAnsi="Times New Roman"/>
          <w:sz w:val="22"/>
          <w:szCs w:val="24"/>
        </w:rPr>
        <w:t>&lt;http://law.go.kr/LSW/lsInfoP.do?lsiSeq=112364#0000&gt;</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Unicode and ISO Standards</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The Unicode Consortium, "The Unicode Standard, Version 6.0", (Mountain View, CA: </w:t>
      </w:r>
      <w:proofErr w:type="spellStart"/>
      <w:r>
        <w:rPr>
          <w:rFonts w:ascii="Times New Roman" w:hAnsi="Times New Roman"/>
          <w:sz w:val="22"/>
          <w:szCs w:val="24"/>
        </w:rPr>
        <w:t>TheUnicode</w:t>
      </w:r>
      <w:proofErr w:type="spellEnd"/>
      <w:r>
        <w:rPr>
          <w:rFonts w:ascii="Times New Roman" w:hAnsi="Times New Roman"/>
          <w:sz w:val="22"/>
          <w:szCs w:val="24"/>
        </w:rPr>
        <w:t xml:space="preserve"> Consortium, 2011. </w:t>
      </w:r>
      <w:proofErr w:type="gramStart"/>
      <w:r>
        <w:rPr>
          <w:rFonts w:ascii="Times New Roman" w:hAnsi="Times New Roman"/>
          <w:sz w:val="22"/>
          <w:szCs w:val="24"/>
        </w:rPr>
        <w:t>ISBN 978-1-936213-01-6).</w:t>
      </w:r>
      <w:proofErr w:type="gramEnd"/>
    </w:p>
    <w:p w:rsidR="00DC058D" w:rsidRDefault="00835C8B">
      <w:pPr>
        <w:spacing w:line="360" w:lineRule="auto"/>
        <w:rPr>
          <w:rFonts w:ascii="Times New Roman" w:hAnsi="Times New Roman"/>
          <w:sz w:val="22"/>
          <w:szCs w:val="24"/>
        </w:rPr>
      </w:pPr>
      <w:r>
        <w:rPr>
          <w:rFonts w:ascii="Times New Roman" w:hAnsi="Times New Roman"/>
          <w:sz w:val="22"/>
          <w:szCs w:val="24"/>
        </w:rPr>
        <w:t>&lt;http://www.unicode.org/versions/Unicode6.0.0/&gt;.</w:t>
      </w:r>
    </w:p>
    <w:p w:rsidR="00DC058D" w:rsidRDefault="00835C8B">
      <w:pPr>
        <w:spacing w:line="360" w:lineRule="auto"/>
        <w:rPr>
          <w:rFonts w:ascii="Times New Roman" w:hAnsi="Times New Roman"/>
          <w:sz w:val="22"/>
          <w:szCs w:val="24"/>
        </w:rPr>
      </w:pPr>
      <w:r>
        <w:rPr>
          <w:rFonts w:ascii="Times New Roman" w:hAnsi="Times New Roman"/>
          <w:sz w:val="22"/>
          <w:szCs w:val="24"/>
        </w:rPr>
        <w:t>The Unicode Consortium, "Chapter 12: East Asian Scripts. The Unicode Standard, Version 6.0"</w:t>
      </w:r>
      <w:proofErr w:type="gramStart"/>
      <w:r>
        <w:rPr>
          <w:rFonts w:ascii="Times New Roman" w:hAnsi="Times New Roman"/>
          <w:sz w:val="22"/>
          <w:szCs w:val="24"/>
        </w:rPr>
        <w:t>,(</w:t>
      </w:r>
      <w:proofErr w:type="gramEnd"/>
      <w:r>
        <w:rPr>
          <w:rFonts w:ascii="Times New Roman" w:hAnsi="Times New Roman"/>
          <w:sz w:val="22"/>
          <w:szCs w:val="24"/>
        </w:rPr>
        <w:t>Mountain View, CA: The Unicode Consortium, 2011. ISBN 978-1-936213-01-6)</w:t>
      </w:r>
      <w:proofErr w:type="gramStart"/>
      <w:r>
        <w:rPr>
          <w:rFonts w:ascii="Times New Roman" w:hAnsi="Times New Roman"/>
          <w:sz w:val="22"/>
          <w:szCs w:val="24"/>
        </w:rPr>
        <w:t>.&lt;</w:t>
      </w:r>
      <w:proofErr w:type="gramEnd"/>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http://www.unicode.org/versions/Unicode6.0.0/ch12.pdf&gt; (note: this includes discussions </w:t>
      </w:r>
      <w:proofErr w:type="spellStart"/>
      <w:r>
        <w:rPr>
          <w:rFonts w:ascii="Times New Roman" w:hAnsi="Times New Roman"/>
          <w:sz w:val="22"/>
          <w:szCs w:val="24"/>
        </w:rPr>
        <w:t>aboutUnicode</w:t>
      </w:r>
      <w:proofErr w:type="spellEnd"/>
      <w:r>
        <w:rPr>
          <w:rFonts w:ascii="Times New Roman" w:hAnsi="Times New Roman"/>
          <w:sz w:val="22"/>
          <w:szCs w:val="24"/>
        </w:rPr>
        <w:t xml:space="preserve"> Source Separation Rules for CJK)</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ISO/IEC, "ISO/IEC 10646:2011. International Standard--Information technology - </w:t>
      </w:r>
      <w:proofErr w:type="spellStart"/>
      <w:r>
        <w:rPr>
          <w:rFonts w:ascii="Times New Roman" w:hAnsi="Times New Roman"/>
          <w:sz w:val="22"/>
          <w:szCs w:val="24"/>
        </w:rPr>
        <w:t>UniversalMultiple</w:t>
      </w:r>
      <w:proofErr w:type="spellEnd"/>
      <w:r>
        <w:rPr>
          <w:rFonts w:ascii="Times New Roman" w:hAnsi="Times New Roman"/>
          <w:sz w:val="22"/>
          <w:szCs w:val="24"/>
        </w:rPr>
        <w:t>-Octet Coded Character Set (UCS)", 2011.</w:t>
      </w:r>
    </w:p>
    <w:p w:rsidR="00DC058D" w:rsidRDefault="00835C8B">
      <w:pPr>
        <w:spacing w:line="360" w:lineRule="auto"/>
        <w:rPr>
          <w:rFonts w:ascii="Times New Roman" w:hAnsi="Times New Roman"/>
          <w:sz w:val="22"/>
          <w:szCs w:val="24"/>
        </w:rPr>
      </w:pPr>
      <w:r>
        <w:rPr>
          <w:rFonts w:ascii="Times New Roman" w:hAnsi="Times New Roman"/>
          <w:sz w:val="22"/>
          <w:szCs w:val="24"/>
        </w:rPr>
        <w:t xml:space="preserve">Annex S of ISO/IEC 10646:2001: Procedure for the unification and arrangement of </w:t>
      </w:r>
      <w:proofErr w:type="spellStart"/>
      <w:r>
        <w:rPr>
          <w:rFonts w:ascii="Times New Roman" w:hAnsi="Times New Roman"/>
          <w:sz w:val="22"/>
          <w:szCs w:val="24"/>
        </w:rPr>
        <w:t>CJKIdeographs</w:t>
      </w:r>
      <w:proofErr w:type="spellEnd"/>
      <w:r>
        <w:rPr>
          <w:rFonts w:ascii="Times New Roman" w:hAnsi="Times New Roman"/>
          <w:sz w:val="22"/>
          <w:szCs w:val="24"/>
        </w:rPr>
        <w:t>.</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ICANN Related Documents</w:t>
      </w:r>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 xml:space="preserve">Internet Corporation for Assigned Names and Numbers (ICANN).Guidelines for </w:t>
      </w:r>
      <w:proofErr w:type="spellStart"/>
      <w:r>
        <w:rPr>
          <w:rFonts w:ascii="Times New Roman" w:hAnsi="Times New Roman"/>
          <w:sz w:val="22"/>
          <w:szCs w:val="24"/>
        </w:rPr>
        <w:t>theImplementation</w:t>
      </w:r>
      <w:proofErr w:type="spellEnd"/>
      <w:r>
        <w:rPr>
          <w:rFonts w:ascii="Times New Roman" w:hAnsi="Times New Roman"/>
          <w:sz w:val="22"/>
          <w:szCs w:val="24"/>
        </w:rPr>
        <w:t xml:space="preserve"> of </w:t>
      </w:r>
      <w:proofErr w:type="spellStart"/>
      <w:r>
        <w:rPr>
          <w:rFonts w:ascii="Times New Roman" w:hAnsi="Times New Roman"/>
          <w:sz w:val="22"/>
          <w:szCs w:val="24"/>
        </w:rPr>
        <w:lastRenderedPageBreak/>
        <w:t>Internationalised</w:t>
      </w:r>
      <w:proofErr w:type="spellEnd"/>
      <w:r>
        <w:rPr>
          <w:rFonts w:ascii="Times New Roman" w:hAnsi="Times New Roman"/>
          <w:sz w:val="22"/>
          <w:szCs w:val="24"/>
        </w:rPr>
        <w:t xml:space="preserve"> Domain Names (2003).</w:t>
      </w:r>
      <w:proofErr w:type="gramEnd"/>
      <w:r>
        <w:rPr>
          <w:rFonts w:ascii="Times New Roman" w:hAnsi="Times New Roman"/>
          <w:sz w:val="22"/>
          <w:szCs w:val="24"/>
        </w:rPr>
        <w:t xml:space="preserve"> Marina Del Rey, CA: </w:t>
      </w:r>
      <w:proofErr w:type="spellStart"/>
      <w:r>
        <w:rPr>
          <w:rFonts w:ascii="Times New Roman" w:hAnsi="Times New Roman"/>
          <w:sz w:val="22"/>
          <w:szCs w:val="24"/>
        </w:rPr>
        <w:t>ICANN.Retrieved</w:t>
      </w:r>
      <w:proofErr w:type="spellEnd"/>
      <w:r>
        <w:rPr>
          <w:rFonts w:ascii="Times New Roman" w:hAnsi="Times New Roman"/>
          <w:sz w:val="22"/>
          <w:szCs w:val="24"/>
        </w:rPr>
        <w:t xml:space="preserve"> September 19, 2011, from &lt;http://www.icann.org/en/general/idn-guidelines-20jun03.htm&gt;</w:t>
      </w:r>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Internet Corporation for Assigned Names and Numbers (ICANN).</w:t>
      </w:r>
      <w:proofErr w:type="gramEnd"/>
      <w:r>
        <w:rPr>
          <w:rFonts w:ascii="Times New Roman" w:hAnsi="Times New Roman"/>
          <w:sz w:val="22"/>
          <w:szCs w:val="24"/>
        </w:rPr>
        <w:t xml:space="preserve"> </w:t>
      </w:r>
      <w:proofErr w:type="gramStart"/>
      <w:r>
        <w:rPr>
          <w:rFonts w:ascii="Times New Roman" w:hAnsi="Times New Roman"/>
          <w:sz w:val="22"/>
          <w:szCs w:val="24"/>
        </w:rPr>
        <w:t xml:space="preserve">(2011) </w:t>
      </w:r>
      <w:proofErr w:type="spellStart"/>
      <w:r>
        <w:rPr>
          <w:rFonts w:ascii="Times New Roman" w:hAnsi="Times New Roman"/>
          <w:sz w:val="22"/>
          <w:szCs w:val="24"/>
        </w:rPr>
        <w:t>NewgTLDdraftApplicant</w:t>
      </w:r>
      <w:proofErr w:type="spellEnd"/>
      <w:r>
        <w:rPr>
          <w:rFonts w:ascii="Times New Roman" w:hAnsi="Times New Roman"/>
          <w:sz w:val="22"/>
          <w:szCs w:val="24"/>
        </w:rPr>
        <w:t xml:space="preserve"> Guidebook.</w:t>
      </w:r>
      <w:proofErr w:type="gramEnd"/>
      <w:r>
        <w:rPr>
          <w:rFonts w:ascii="Times New Roman" w:hAnsi="Times New Roman"/>
          <w:sz w:val="22"/>
          <w:szCs w:val="24"/>
        </w:rPr>
        <w:t xml:space="preserve"> Marina Del Rey, CA: ICANN. Retrieved September 19, 2011, from</w:t>
      </w:r>
    </w:p>
    <w:p w:rsidR="00DC058D" w:rsidRDefault="00835C8B">
      <w:pPr>
        <w:spacing w:line="360" w:lineRule="auto"/>
        <w:rPr>
          <w:rFonts w:ascii="Times New Roman" w:hAnsi="Times New Roman"/>
          <w:sz w:val="22"/>
          <w:szCs w:val="24"/>
        </w:rPr>
      </w:pPr>
      <w:r>
        <w:rPr>
          <w:rFonts w:ascii="Times New Roman" w:hAnsi="Times New Roman"/>
          <w:sz w:val="22"/>
          <w:szCs w:val="24"/>
        </w:rPr>
        <w:t>&lt;http://www.icann.org/en/topics/new-gtlds/rfp-clean-19sep11-en.pdf&gt;</w:t>
      </w:r>
    </w:p>
    <w:p w:rsidR="00DC058D" w:rsidRDefault="00835C8B">
      <w:pPr>
        <w:pStyle w:val="1"/>
        <w:numPr>
          <w:ilvl w:val="0"/>
          <w:numId w:val="2"/>
        </w:numPr>
        <w:spacing w:line="360" w:lineRule="auto"/>
        <w:ind w:firstLineChars="0"/>
        <w:rPr>
          <w:rFonts w:ascii="Times New Roman" w:hAnsi="Times New Roman"/>
          <w:b/>
          <w:sz w:val="22"/>
          <w:szCs w:val="24"/>
        </w:rPr>
      </w:pPr>
      <w:r>
        <w:rPr>
          <w:rFonts w:ascii="Times New Roman" w:hAnsi="Times New Roman"/>
          <w:b/>
          <w:sz w:val="22"/>
          <w:szCs w:val="24"/>
        </w:rPr>
        <w:t>Others</w:t>
      </w:r>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"Chinese Writing Symbols".</w:t>
      </w:r>
      <w:proofErr w:type="spellStart"/>
      <w:r>
        <w:rPr>
          <w:rFonts w:ascii="Times New Roman" w:hAnsi="Times New Roman"/>
          <w:sz w:val="22"/>
          <w:szCs w:val="24"/>
        </w:rPr>
        <w:t>Kwintessential.Retrieved</w:t>
      </w:r>
      <w:proofErr w:type="spellEnd"/>
      <w:r>
        <w:rPr>
          <w:rFonts w:ascii="Times New Roman" w:hAnsi="Times New Roman"/>
          <w:sz w:val="22"/>
          <w:szCs w:val="24"/>
        </w:rPr>
        <w:t xml:space="preserve"> 2010-03-20.</w:t>
      </w:r>
      <w:proofErr w:type="gramEnd"/>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 xml:space="preserve">"History of Chinese Writing Shown in the </w:t>
      </w:r>
      <w:proofErr w:type="spellStart"/>
      <w:r>
        <w:rPr>
          <w:rFonts w:ascii="Times New Roman" w:hAnsi="Times New Roman"/>
          <w:sz w:val="22"/>
          <w:szCs w:val="24"/>
        </w:rPr>
        <w:t>Museums".CCTV</w:t>
      </w:r>
      <w:proofErr w:type="spellEnd"/>
      <w:r>
        <w:rPr>
          <w:rFonts w:ascii="Times New Roman" w:hAnsi="Times New Roman"/>
          <w:sz w:val="22"/>
          <w:szCs w:val="24"/>
        </w:rPr>
        <w:t xml:space="preserve"> </w:t>
      </w:r>
      <w:proofErr w:type="spellStart"/>
      <w:r>
        <w:rPr>
          <w:rFonts w:ascii="Times New Roman" w:hAnsi="Times New Roman"/>
          <w:sz w:val="22"/>
          <w:szCs w:val="24"/>
        </w:rPr>
        <w:t>online.Retrieved</w:t>
      </w:r>
      <w:proofErr w:type="spellEnd"/>
      <w:r>
        <w:rPr>
          <w:rFonts w:ascii="Times New Roman" w:hAnsi="Times New Roman"/>
          <w:sz w:val="22"/>
          <w:szCs w:val="24"/>
        </w:rPr>
        <w:t xml:space="preserve"> 2010-03-20.</w:t>
      </w:r>
      <w:proofErr w:type="gramEnd"/>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Wood, Clare Patricia; Connelly, Vincent (2009).Contemporary perspectives on reading and spelling.</w:t>
      </w:r>
      <w:proofErr w:type="gramEnd"/>
      <w:r>
        <w:rPr>
          <w:rFonts w:ascii="Times New Roman" w:hAnsi="Times New Roman"/>
          <w:sz w:val="22"/>
          <w:szCs w:val="24"/>
        </w:rPr>
        <w:t xml:space="preserve"> New York: Routledge. </w:t>
      </w:r>
      <w:proofErr w:type="gramStart"/>
      <w:r>
        <w:rPr>
          <w:rFonts w:ascii="Times New Roman" w:hAnsi="Times New Roman"/>
          <w:sz w:val="22"/>
          <w:szCs w:val="24"/>
        </w:rPr>
        <w:t>p. 203.ISBN 978-0-415-49716-9.</w:t>
      </w:r>
      <w:proofErr w:type="gramEnd"/>
    </w:p>
    <w:p w:rsidR="00DC058D" w:rsidRDefault="00835C8B">
      <w:pPr>
        <w:spacing w:line="360" w:lineRule="auto"/>
        <w:rPr>
          <w:rFonts w:ascii="Times New Roman" w:hAnsi="Times New Roman"/>
          <w:sz w:val="22"/>
          <w:szCs w:val="24"/>
        </w:rPr>
      </w:pPr>
      <w:proofErr w:type="gramStart"/>
      <w:r>
        <w:rPr>
          <w:rFonts w:ascii="Times New Roman" w:hAnsi="Times New Roman"/>
          <w:sz w:val="22"/>
          <w:szCs w:val="24"/>
        </w:rPr>
        <w:t xml:space="preserve">Jane P. Gardner &amp; J. Elizabeth </w:t>
      </w:r>
      <w:proofErr w:type="spellStart"/>
      <w:r>
        <w:rPr>
          <w:rFonts w:ascii="Times New Roman" w:hAnsi="Times New Roman"/>
          <w:sz w:val="22"/>
          <w:szCs w:val="24"/>
        </w:rPr>
        <w:t>Mills."Journey</w:t>
      </w:r>
      <w:proofErr w:type="spellEnd"/>
      <w:r>
        <w:rPr>
          <w:rFonts w:ascii="Times New Roman" w:hAnsi="Times New Roman"/>
          <w:sz w:val="22"/>
          <w:szCs w:val="24"/>
        </w:rPr>
        <w:t xml:space="preserve"> to East Asia".Everything.com, F+W </w:t>
      </w:r>
      <w:proofErr w:type="spellStart"/>
      <w:r>
        <w:rPr>
          <w:rFonts w:ascii="Times New Roman" w:hAnsi="Times New Roman"/>
          <w:sz w:val="22"/>
          <w:szCs w:val="24"/>
        </w:rPr>
        <w:t>Media.Retrieved</w:t>
      </w:r>
      <w:proofErr w:type="spellEnd"/>
      <w:r>
        <w:rPr>
          <w:rFonts w:ascii="Times New Roman" w:hAnsi="Times New Roman"/>
          <w:sz w:val="22"/>
          <w:szCs w:val="24"/>
        </w:rPr>
        <w:t xml:space="preserve"> 2010-03-20.</w:t>
      </w:r>
      <w:proofErr w:type="gramEnd"/>
    </w:p>
    <w:p w:rsidR="00DC058D" w:rsidRDefault="00DC058D">
      <w:pPr>
        <w:spacing w:line="360" w:lineRule="auto"/>
        <w:rPr>
          <w:rFonts w:ascii="Times New Roman" w:hAnsi="Times New Roman"/>
          <w:sz w:val="24"/>
          <w:szCs w:val="24"/>
        </w:rPr>
      </w:pPr>
    </w:p>
    <w:sectPr w:rsidR="00DC058D" w:rsidSect="00036818">
      <w:headerReference w:type="default" r:id="rId11"/>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F3" w:rsidRDefault="000751F3" w:rsidP="00DC058D">
      <w:r>
        <w:separator/>
      </w:r>
    </w:p>
  </w:endnote>
  <w:endnote w:type="continuationSeparator" w:id="0">
    <w:p w:rsidR="000751F3" w:rsidRDefault="000751F3"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EB" w:rsidRDefault="005E05EB">
    <w:pPr>
      <w:pStyle w:val="a7"/>
      <w:jc w:val="center"/>
    </w:pPr>
    <w:r>
      <w:fldChar w:fldCharType="begin"/>
    </w:r>
    <w:r>
      <w:instrText xml:space="preserve"> PAGE   \* MERGEFORMAT </w:instrText>
    </w:r>
    <w:r>
      <w:fldChar w:fldCharType="separate"/>
    </w:r>
    <w:r w:rsidR="001740E7" w:rsidRPr="001740E7">
      <w:rPr>
        <w:noProof/>
        <w:lang w:val="zh-CN"/>
      </w:rPr>
      <w:t>12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F3" w:rsidRDefault="000751F3" w:rsidP="00DC058D">
      <w:r>
        <w:separator/>
      </w:r>
    </w:p>
  </w:footnote>
  <w:footnote w:type="continuationSeparator" w:id="0">
    <w:p w:rsidR="000751F3" w:rsidRDefault="000751F3" w:rsidP="00DC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EB" w:rsidRDefault="005E05EB">
    <w:pPr>
      <w:pStyle w:val="a8"/>
      <w:pBdr>
        <w:bottom w:val="thickThinSmallGap" w:sz="24" w:space="1" w:color="622423"/>
      </w:pBdr>
      <w:rPr>
        <w:rFonts w:ascii="Times New Roman" w:hAnsi="Times New Roman"/>
        <w:sz w:val="28"/>
        <w:szCs w:val="28"/>
      </w:rPr>
    </w:pPr>
    <w:r>
      <w:rPr>
        <w:rFonts w:ascii="Times New Roman" w:hAnsi="Times New Roman"/>
        <w:sz w:val="28"/>
        <w:szCs w:val="28"/>
      </w:rPr>
      <w:t>Chinese Script Generation Panel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6A62245"/>
    <w:multiLevelType w:val="multilevel"/>
    <w:tmpl w:val="76A6224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D"/>
    <w:rsid w:val="00016FF4"/>
    <w:rsid w:val="00036818"/>
    <w:rsid w:val="0004455A"/>
    <w:rsid w:val="000751F3"/>
    <w:rsid w:val="000D0204"/>
    <w:rsid w:val="000D2F97"/>
    <w:rsid w:val="000F7430"/>
    <w:rsid w:val="00121E76"/>
    <w:rsid w:val="00146C49"/>
    <w:rsid w:val="001740E7"/>
    <w:rsid w:val="00182E07"/>
    <w:rsid w:val="001B3AE2"/>
    <w:rsid w:val="0022509A"/>
    <w:rsid w:val="003A5CC1"/>
    <w:rsid w:val="00400864"/>
    <w:rsid w:val="0040327A"/>
    <w:rsid w:val="00493B0E"/>
    <w:rsid w:val="004B1534"/>
    <w:rsid w:val="005B6B53"/>
    <w:rsid w:val="005E05EB"/>
    <w:rsid w:val="005E19A9"/>
    <w:rsid w:val="00642C6C"/>
    <w:rsid w:val="006A5BF1"/>
    <w:rsid w:val="006C4484"/>
    <w:rsid w:val="0074425F"/>
    <w:rsid w:val="007B47C5"/>
    <w:rsid w:val="007D75CB"/>
    <w:rsid w:val="00835C8B"/>
    <w:rsid w:val="00875699"/>
    <w:rsid w:val="00885C00"/>
    <w:rsid w:val="008E5B20"/>
    <w:rsid w:val="009E63B4"/>
    <w:rsid w:val="00A838E0"/>
    <w:rsid w:val="00B27F38"/>
    <w:rsid w:val="00B42CD4"/>
    <w:rsid w:val="00C27050"/>
    <w:rsid w:val="00CB4DCC"/>
    <w:rsid w:val="00CC7D5D"/>
    <w:rsid w:val="00D61B5B"/>
    <w:rsid w:val="00DA78E8"/>
    <w:rsid w:val="00DC058D"/>
    <w:rsid w:val="00DC59EE"/>
    <w:rsid w:val="00EA17A2"/>
    <w:rsid w:val="00ED0165"/>
    <w:rsid w:val="00F42493"/>
    <w:rsid w:val="00F85B11"/>
    <w:rsid w:val="00FA61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5246</Words>
  <Characters>29907</Characters>
  <Application>Microsoft Office Word</Application>
  <DocSecurity>0</DocSecurity>
  <Lines>249</Lines>
  <Paragraphs>70</Paragraphs>
  <ScaleCrop>false</ScaleCrop>
  <Company/>
  <LinksUpToDate>false</LinksUpToDate>
  <CharactersWithSpaces>35083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4</cp:revision>
  <cp:lastPrinted>2014-03-24T05:20:00Z</cp:lastPrinted>
  <dcterms:created xsi:type="dcterms:W3CDTF">2014-04-01T08:25:00Z</dcterms:created>
  <dcterms:modified xsi:type="dcterms:W3CDTF">2014-04-01T08:58:00Z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