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4BB92" w14:textId="77777777" w:rsidR="0076054C" w:rsidRPr="00971850" w:rsidRDefault="0076054C" w:rsidP="0076054C">
      <w:pPr>
        <w:jc w:val="center"/>
        <w:rPr>
          <w:rFonts w:ascii="Arial" w:eastAsia="Times New Roman" w:hAnsi="Arial" w:cs="Arial"/>
          <w:sz w:val="28"/>
          <w:szCs w:val="28"/>
          <w:u w:val="single"/>
        </w:rPr>
      </w:pPr>
      <w:r w:rsidRPr="00971850">
        <w:rPr>
          <w:rFonts w:ascii="Arial" w:eastAsia="Times New Roman" w:hAnsi="Arial" w:cs="Arial"/>
          <w:sz w:val="28"/>
          <w:szCs w:val="28"/>
          <w:u w:val="single"/>
          <w:shd w:val="clear" w:color="auto" w:fill="FFFFFF"/>
        </w:rPr>
        <w:t>Draft Framework of Interpretation for Human Rights</w:t>
      </w:r>
    </w:p>
    <w:p w14:paraId="123CBC3D" w14:textId="77777777" w:rsidR="001F76F8" w:rsidRPr="00971850" w:rsidRDefault="001F76F8" w:rsidP="0076054C">
      <w:pPr>
        <w:jc w:val="center"/>
      </w:pPr>
    </w:p>
    <w:p w14:paraId="3F0E2EBA" w14:textId="77777777" w:rsidR="0076054C" w:rsidRPr="00971850" w:rsidRDefault="0076054C" w:rsidP="0076054C">
      <w:pPr>
        <w:jc w:val="center"/>
        <w:rPr>
          <w:rFonts w:ascii="Arial" w:eastAsia="Times New Roman" w:hAnsi="Arial" w:cs="Arial"/>
          <w:shd w:val="clear" w:color="auto" w:fill="FFFFFF"/>
        </w:rPr>
      </w:pPr>
      <w:r w:rsidRPr="00971850">
        <w:rPr>
          <w:rFonts w:ascii="Arial" w:eastAsia="Times New Roman" w:hAnsi="Arial" w:cs="Arial"/>
          <w:shd w:val="clear" w:color="auto" w:fill="FFFFFF"/>
        </w:rPr>
        <w:t>Cross Community Working Group on Enhancing </w:t>
      </w:r>
      <w:r w:rsidRPr="00971850">
        <w:rPr>
          <w:rFonts w:ascii="Arial" w:eastAsia="Times New Roman" w:hAnsi="Arial" w:cs="Arial"/>
        </w:rPr>
        <w:t>ICANN</w:t>
      </w:r>
      <w:r w:rsidRPr="00971850">
        <w:rPr>
          <w:rFonts w:ascii="Arial" w:eastAsia="Times New Roman" w:hAnsi="Arial" w:cs="Arial"/>
          <w:shd w:val="clear" w:color="auto" w:fill="FFFFFF"/>
        </w:rPr>
        <w:t> Accountability</w:t>
      </w:r>
      <w:proofErr w:type="gramStart"/>
      <w:r w:rsidRPr="00971850">
        <w:rPr>
          <w:rFonts w:ascii="Arial" w:eastAsia="Times New Roman" w:hAnsi="Arial" w:cs="Arial"/>
          <w:shd w:val="clear" w:color="auto" w:fill="FFFFFF"/>
        </w:rPr>
        <w:t>,    Work</w:t>
      </w:r>
      <w:proofErr w:type="gramEnd"/>
      <w:r w:rsidRPr="00971850">
        <w:rPr>
          <w:rFonts w:ascii="Arial" w:eastAsia="Times New Roman" w:hAnsi="Arial" w:cs="Arial"/>
          <w:shd w:val="clear" w:color="auto" w:fill="FFFFFF"/>
        </w:rPr>
        <w:t xml:space="preserve"> Stream 2 (CCWG-Accountability, WS2)</w:t>
      </w:r>
    </w:p>
    <w:p w14:paraId="1E2362C0" w14:textId="77777777" w:rsidR="0076054C" w:rsidRPr="00971850" w:rsidRDefault="0076054C" w:rsidP="0076054C">
      <w:pPr>
        <w:jc w:val="center"/>
        <w:rPr>
          <w:rFonts w:ascii="Arial" w:eastAsia="Times New Roman" w:hAnsi="Arial" w:cs="Arial"/>
          <w:shd w:val="clear" w:color="auto" w:fill="FFFFFF"/>
        </w:rPr>
      </w:pPr>
    </w:p>
    <w:p w14:paraId="4E9016AC" w14:textId="77777777" w:rsidR="0076054C" w:rsidRPr="00971850" w:rsidRDefault="0076054C" w:rsidP="0076054C">
      <w:pPr>
        <w:jc w:val="center"/>
        <w:rPr>
          <w:rFonts w:ascii="Arial" w:eastAsia="Times New Roman" w:hAnsi="Arial" w:cs="Arial"/>
          <w:shd w:val="clear" w:color="auto" w:fill="FFFFFF"/>
        </w:rPr>
      </w:pPr>
      <w:r w:rsidRPr="00971850">
        <w:rPr>
          <w:rFonts w:ascii="Arial" w:eastAsia="Times New Roman" w:hAnsi="Arial" w:cs="Arial"/>
          <w:shd w:val="clear" w:color="auto" w:fill="FFFFFF"/>
        </w:rPr>
        <w:t xml:space="preserve">Comments submitted to the Public Consultation by Mark </w:t>
      </w:r>
      <w:proofErr w:type="spellStart"/>
      <w:r w:rsidRPr="00971850">
        <w:rPr>
          <w:rFonts w:ascii="Arial" w:eastAsia="Times New Roman" w:hAnsi="Arial" w:cs="Arial"/>
          <w:shd w:val="clear" w:color="auto" w:fill="FFFFFF"/>
        </w:rPr>
        <w:t>Carvell</w:t>
      </w:r>
      <w:proofErr w:type="spellEnd"/>
      <w:r w:rsidRPr="00971850">
        <w:rPr>
          <w:rFonts w:ascii="Arial" w:eastAsia="Times New Roman" w:hAnsi="Arial" w:cs="Arial"/>
          <w:shd w:val="clear" w:color="auto" w:fill="FFFFFF"/>
        </w:rPr>
        <w:t xml:space="preserve">  </w:t>
      </w:r>
    </w:p>
    <w:p w14:paraId="08C2A3CC" w14:textId="77777777" w:rsidR="0076054C" w:rsidRPr="00971850" w:rsidRDefault="0076054C" w:rsidP="0076054C">
      <w:pPr>
        <w:jc w:val="center"/>
        <w:rPr>
          <w:rFonts w:ascii="Arial" w:eastAsia="Times New Roman" w:hAnsi="Arial" w:cs="Arial"/>
          <w:shd w:val="clear" w:color="auto" w:fill="FFFFFF"/>
        </w:rPr>
      </w:pPr>
      <w:r w:rsidRPr="00971850">
        <w:rPr>
          <w:rFonts w:ascii="Arial" w:eastAsia="Times New Roman" w:hAnsi="Arial" w:cs="Arial"/>
          <w:shd w:val="clear" w:color="auto" w:fill="FFFFFF"/>
        </w:rPr>
        <w:t>United Kingdom Representative on ICANN’s Governmental Advisory Committee (GAC) and Co-Chair of the GAC’s Human Rights &amp; International Law Working Group (HRIL WG)</w:t>
      </w:r>
    </w:p>
    <w:p w14:paraId="2E127E63" w14:textId="77777777" w:rsidR="0076054C" w:rsidRPr="00971850" w:rsidRDefault="0076054C" w:rsidP="0076054C">
      <w:pPr>
        <w:jc w:val="center"/>
        <w:rPr>
          <w:rFonts w:ascii="Arial" w:eastAsia="Times New Roman" w:hAnsi="Arial" w:cs="Arial"/>
          <w:shd w:val="clear" w:color="auto" w:fill="FFFFFF"/>
        </w:rPr>
      </w:pPr>
    </w:p>
    <w:p w14:paraId="16875510" w14:textId="77777777" w:rsidR="0076054C" w:rsidRPr="00971850" w:rsidRDefault="0076054C" w:rsidP="0076054C">
      <w:pPr>
        <w:rPr>
          <w:i/>
        </w:rPr>
      </w:pPr>
    </w:p>
    <w:p w14:paraId="42A2699C" w14:textId="17C73146" w:rsidR="00967F89" w:rsidRPr="00971850" w:rsidRDefault="00967F89" w:rsidP="0076054C">
      <w:pPr>
        <w:rPr>
          <w:rFonts w:ascii="Arial" w:hAnsi="Arial" w:cs="Arial"/>
          <w:i/>
        </w:rPr>
      </w:pPr>
      <w:proofErr w:type="spellStart"/>
      <w:r w:rsidRPr="00971850">
        <w:rPr>
          <w:rFonts w:ascii="Arial" w:hAnsi="Arial" w:cs="Arial"/>
          <w:i/>
        </w:rPr>
        <w:t>i</w:t>
      </w:r>
      <w:proofErr w:type="spellEnd"/>
      <w:r w:rsidRPr="00971850">
        <w:rPr>
          <w:rFonts w:ascii="Arial" w:hAnsi="Arial" w:cs="Arial"/>
          <w:i/>
        </w:rPr>
        <w:t>. Why the Human Rights Core Value needs effective and universally accepted interpretation</w:t>
      </w:r>
    </w:p>
    <w:p w14:paraId="6BBA656E" w14:textId="77777777" w:rsidR="00967F89" w:rsidRPr="00971850" w:rsidRDefault="00967F89" w:rsidP="0076054C"/>
    <w:p w14:paraId="6EBA302F" w14:textId="77777777" w:rsidR="00730BF0" w:rsidRPr="00971850" w:rsidRDefault="0076054C" w:rsidP="0076054C">
      <w:pPr>
        <w:rPr>
          <w:rFonts w:ascii="Arial" w:hAnsi="Arial" w:cs="Arial"/>
        </w:rPr>
      </w:pPr>
      <w:r w:rsidRPr="00971850">
        <w:rPr>
          <w:rFonts w:ascii="Arial" w:hAnsi="Arial" w:cs="Arial"/>
        </w:rPr>
        <w:t>Universal respect for human rights is</w:t>
      </w:r>
      <w:r w:rsidR="001B1722" w:rsidRPr="00971850">
        <w:rPr>
          <w:rFonts w:ascii="Arial" w:hAnsi="Arial" w:cs="Arial"/>
        </w:rPr>
        <w:t xml:space="preserve"> an</w:t>
      </w:r>
      <w:r w:rsidRPr="00971850">
        <w:rPr>
          <w:rFonts w:ascii="Arial" w:hAnsi="Arial" w:cs="Arial"/>
        </w:rPr>
        <w:t xml:space="preserve"> intrinsic part of ICANN’s mission to serve the global public interest. </w:t>
      </w:r>
      <w:r w:rsidR="002614D6" w:rsidRPr="00971850">
        <w:rPr>
          <w:rFonts w:ascii="Arial" w:hAnsi="Arial" w:cs="Arial"/>
        </w:rPr>
        <w:t>Such respect enhances ICANN’s global legitimacy and accountability.</w:t>
      </w:r>
      <w:r w:rsidR="003C6AB1" w:rsidRPr="00971850">
        <w:rPr>
          <w:rFonts w:ascii="Arial" w:hAnsi="Arial" w:cs="Arial"/>
        </w:rPr>
        <w:t xml:space="preserve"> It valuably complements in a uniform way across the ICANN community, the role of ICANN’s Governmental</w:t>
      </w:r>
      <w:r w:rsidR="002614D6" w:rsidRPr="00971850">
        <w:rPr>
          <w:rFonts w:ascii="Arial" w:hAnsi="Arial" w:cs="Arial"/>
        </w:rPr>
        <w:t xml:space="preserve"> </w:t>
      </w:r>
      <w:r w:rsidR="003C6AB1" w:rsidRPr="00971850">
        <w:rPr>
          <w:rFonts w:ascii="Arial" w:hAnsi="Arial" w:cs="Arial"/>
        </w:rPr>
        <w:t xml:space="preserve">Advisory Committee (GAC) on matters of public interest including adherence to fundamental human rights. </w:t>
      </w:r>
    </w:p>
    <w:p w14:paraId="1E28C0FE" w14:textId="77777777" w:rsidR="00730BF0" w:rsidRPr="00971850" w:rsidRDefault="00730BF0" w:rsidP="0076054C">
      <w:pPr>
        <w:rPr>
          <w:rFonts w:ascii="Arial" w:hAnsi="Arial" w:cs="Arial"/>
        </w:rPr>
      </w:pPr>
    </w:p>
    <w:p w14:paraId="60D70A06" w14:textId="77D76ACA" w:rsidR="001B1722" w:rsidRPr="00971850" w:rsidRDefault="0076054C" w:rsidP="0076054C">
      <w:pPr>
        <w:rPr>
          <w:rFonts w:ascii="Arial" w:hAnsi="Arial" w:cs="Arial"/>
        </w:rPr>
      </w:pPr>
      <w:r w:rsidRPr="00971850">
        <w:rPr>
          <w:rFonts w:ascii="Arial" w:hAnsi="Arial" w:cs="Arial"/>
        </w:rPr>
        <w:t xml:space="preserve">This requirement to respect human rights has become all the more critical as ICANN’s technical mission </w:t>
      </w:r>
      <w:r w:rsidR="002614D6" w:rsidRPr="00971850">
        <w:rPr>
          <w:rFonts w:ascii="Arial" w:hAnsi="Arial" w:cs="Arial"/>
        </w:rPr>
        <w:t>has gained</w:t>
      </w:r>
      <w:r w:rsidRPr="00971850">
        <w:rPr>
          <w:rFonts w:ascii="Arial" w:hAnsi="Arial" w:cs="Arial"/>
        </w:rPr>
        <w:t xml:space="preserve"> greater prominence in the affairs of the global Internet </w:t>
      </w:r>
      <w:r w:rsidR="002614D6" w:rsidRPr="00971850">
        <w:rPr>
          <w:rFonts w:ascii="Arial" w:hAnsi="Arial" w:cs="Arial"/>
        </w:rPr>
        <w:t xml:space="preserve">stakeholder </w:t>
      </w:r>
      <w:r w:rsidRPr="00971850">
        <w:rPr>
          <w:rFonts w:ascii="Arial" w:hAnsi="Arial" w:cs="Arial"/>
        </w:rPr>
        <w:t>community</w:t>
      </w:r>
      <w:r w:rsidR="002614D6" w:rsidRPr="00971850">
        <w:rPr>
          <w:rFonts w:ascii="Arial" w:hAnsi="Arial" w:cs="Arial"/>
        </w:rPr>
        <w:t xml:space="preserve"> and the </w:t>
      </w:r>
      <w:r w:rsidR="0021400C" w:rsidRPr="00971850">
        <w:rPr>
          <w:rFonts w:ascii="Arial" w:hAnsi="Arial" w:cs="Arial"/>
        </w:rPr>
        <w:t xml:space="preserve">policy development undertaken by the ICANN community </w:t>
      </w:r>
      <w:r w:rsidR="002614D6" w:rsidRPr="00971850">
        <w:rPr>
          <w:rFonts w:ascii="Arial" w:hAnsi="Arial" w:cs="Arial"/>
        </w:rPr>
        <w:t>has impacted</w:t>
      </w:r>
      <w:r w:rsidR="0021400C" w:rsidRPr="00971850">
        <w:rPr>
          <w:rFonts w:ascii="Arial" w:hAnsi="Arial" w:cs="Arial"/>
        </w:rPr>
        <w:t xml:space="preserve"> all </w:t>
      </w:r>
      <w:r w:rsidR="002614D6" w:rsidRPr="00971850">
        <w:rPr>
          <w:rFonts w:ascii="Arial" w:hAnsi="Arial" w:cs="Arial"/>
        </w:rPr>
        <w:t xml:space="preserve">sectors and </w:t>
      </w:r>
      <w:r w:rsidR="0021400C" w:rsidRPr="00971850">
        <w:rPr>
          <w:rFonts w:ascii="Arial" w:hAnsi="Arial" w:cs="Arial"/>
        </w:rPr>
        <w:t>user</w:t>
      </w:r>
      <w:r w:rsidR="002614D6" w:rsidRPr="00971850">
        <w:rPr>
          <w:rFonts w:ascii="Arial" w:hAnsi="Arial" w:cs="Arial"/>
        </w:rPr>
        <w:t>s</w:t>
      </w:r>
      <w:r w:rsidR="0021400C" w:rsidRPr="00971850">
        <w:rPr>
          <w:rFonts w:ascii="Arial" w:hAnsi="Arial" w:cs="Arial"/>
        </w:rPr>
        <w:t xml:space="preserve"> of the Internet. T</w:t>
      </w:r>
      <w:r w:rsidRPr="00971850">
        <w:rPr>
          <w:rFonts w:ascii="Arial" w:hAnsi="Arial" w:cs="Arial"/>
        </w:rPr>
        <w:t xml:space="preserve">he evolution and expansion of the </w:t>
      </w:r>
      <w:r w:rsidR="002614D6" w:rsidRPr="00971850">
        <w:rPr>
          <w:rFonts w:ascii="Arial" w:hAnsi="Arial" w:cs="Arial"/>
        </w:rPr>
        <w:t xml:space="preserve">generic </w:t>
      </w:r>
      <w:r w:rsidR="0018055B" w:rsidRPr="00971850">
        <w:rPr>
          <w:rFonts w:ascii="Arial" w:hAnsi="Arial" w:cs="Arial"/>
        </w:rPr>
        <w:t xml:space="preserve">top level of the </w:t>
      </w:r>
      <w:r w:rsidRPr="00971850">
        <w:rPr>
          <w:rFonts w:ascii="Arial" w:hAnsi="Arial" w:cs="Arial"/>
        </w:rPr>
        <w:t>domain name system</w:t>
      </w:r>
      <w:r w:rsidR="0021400C" w:rsidRPr="00971850">
        <w:rPr>
          <w:rFonts w:ascii="Arial" w:hAnsi="Arial" w:cs="Arial"/>
        </w:rPr>
        <w:t xml:space="preserve"> during the last decade has brought this impact into sharp relief: there have been numerous policy development processes and decisions where questions about rights </w:t>
      </w:r>
      <w:r w:rsidR="002614D6" w:rsidRPr="00971850">
        <w:rPr>
          <w:rFonts w:ascii="Arial" w:hAnsi="Arial" w:cs="Arial"/>
        </w:rPr>
        <w:t>have come to the fore of the stakeholder deliberations</w:t>
      </w:r>
      <w:r w:rsidR="00730BF0" w:rsidRPr="00971850">
        <w:rPr>
          <w:rFonts w:ascii="Arial" w:hAnsi="Arial" w:cs="Arial"/>
        </w:rPr>
        <w:t xml:space="preserve"> and where the GAC has necessarily had to intervene</w:t>
      </w:r>
      <w:r w:rsidR="002614D6" w:rsidRPr="00971850">
        <w:rPr>
          <w:rFonts w:ascii="Arial" w:hAnsi="Arial" w:cs="Arial"/>
        </w:rPr>
        <w:t xml:space="preserve">. For example, there have been questions about how ICANN can ensure there is fair and legitimate </w:t>
      </w:r>
      <w:r w:rsidR="0021400C" w:rsidRPr="00971850">
        <w:rPr>
          <w:rFonts w:ascii="Arial" w:hAnsi="Arial" w:cs="Arial"/>
        </w:rPr>
        <w:t>opportunity</w:t>
      </w:r>
      <w:r w:rsidR="002614D6" w:rsidRPr="00971850">
        <w:rPr>
          <w:rFonts w:ascii="Arial" w:hAnsi="Arial" w:cs="Arial"/>
        </w:rPr>
        <w:t xml:space="preserve"> for communities to express themselves and assemble online. </w:t>
      </w:r>
    </w:p>
    <w:p w14:paraId="34A85F66" w14:textId="77777777" w:rsidR="001B1722" w:rsidRPr="00971850" w:rsidRDefault="001B1722" w:rsidP="0076054C">
      <w:pPr>
        <w:rPr>
          <w:rFonts w:ascii="Arial" w:hAnsi="Arial" w:cs="Arial"/>
        </w:rPr>
      </w:pPr>
    </w:p>
    <w:p w14:paraId="3A609004" w14:textId="4EFE7853" w:rsidR="001B1722" w:rsidRPr="00971850" w:rsidRDefault="001B1722" w:rsidP="001B1722">
      <w:pPr>
        <w:rPr>
          <w:rFonts w:ascii="Arial" w:eastAsia="Times New Roman" w:hAnsi="Arial" w:cs="Arial"/>
          <w:sz w:val="20"/>
          <w:szCs w:val="20"/>
        </w:rPr>
      </w:pPr>
      <w:r w:rsidRPr="00971850">
        <w:rPr>
          <w:rFonts w:ascii="Arial" w:hAnsi="Arial" w:cs="Arial"/>
        </w:rPr>
        <w:t>ICANN took a major step forward</w:t>
      </w:r>
      <w:r w:rsidR="002614D6" w:rsidRPr="00971850">
        <w:rPr>
          <w:rFonts w:ascii="Arial" w:hAnsi="Arial" w:cs="Arial"/>
        </w:rPr>
        <w:t>,</w:t>
      </w:r>
      <w:r w:rsidRPr="00971850">
        <w:rPr>
          <w:rFonts w:ascii="Arial" w:hAnsi="Arial" w:cs="Arial"/>
        </w:rPr>
        <w:t xml:space="preserve"> </w:t>
      </w:r>
      <w:r w:rsidR="0021400C" w:rsidRPr="00971850">
        <w:rPr>
          <w:rFonts w:ascii="Arial" w:hAnsi="Arial" w:cs="Arial"/>
        </w:rPr>
        <w:t>therefore</w:t>
      </w:r>
      <w:r w:rsidR="002614D6" w:rsidRPr="00971850">
        <w:rPr>
          <w:rFonts w:ascii="Arial" w:hAnsi="Arial" w:cs="Arial"/>
        </w:rPr>
        <w:t>,</w:t>
      </w:r>
      <w:r w:rsidR="0021400C" w:rsidRPr="00971850">
        <w:rPr>
          <w:rFonts w:ascii="Arial" w:hAnsi="Arial" w:cs="Arial"/>
        </w:rPr>
        <w:t xml:space="preserve"> </w:t>
      </w:r>
      <w:r w:rsidRPr="00971850">
        <w:rPr>
          <w:rFonts w:ascii="Arial" w:hAnsi="Arial" w:cs="Arial"/>
        </w:rPr>
        <w:t xml:space="preserve">in incorporating the Human Rights </w:t>
      </w:r>
      <w:r w:rsidR="0021400C" w:rsidRPr="00971850">
        <w:rPr>
          <w:rFonts w:ascii="Arial" w:hAnsi="Arial" w:cs="Arial"/>
        </w:rPr>
        <w:t xml:space="preserve">Core Value in its Bylaws because this </w:t>
      </w:r>
      <w:r w:rsidR="0021400C" w:rsidRPr="00971850">
        <w:rPr>
          <w:rFonts w:ascii="Arial" w:eastAsia="Times New Roman" w:hAnsi="Arial" w:cs="Arial"/>
          <w:shd w:val="clear" w:color="auto" w:fill="FFFFFF"/>
        </w:rPr>
        <w:t>reaffirmed</w:t>
      </w:r>
      <w:r w:rsidRPr="00971850">
        <w:rPr>
          <w:rFonts w:ascii="Arial" w:eastAsia="Times New Roman" w:hAnsi="Arial" w:cs="Arial"/>
          <w:shd w:val="clear" w:color="auto" w:fill="FFFFFF"/>
        </w:rPr>
        <w:t> </w:t>
      </w:r>
      <w:r w:rsidRPr="00971850">
        <w:rPr>
          <w:rFonts w:ascii="Arial" w:eastAsia="Times New Roman" w:hAnsi="Arial" w:cs="Arial"/>
        </w:rPr>
        <w:t>ICANN</w:t>
      </w:r>
      <w:r w:rsidRPr="00971850">
        <w:rPr>
          <w:rFonts w:ascii="Arial" w:eastAsia="Times New Roman" w:hAnsi="Arial" w:cs="Arial"/>
          <w:shd w:val="clear" w:color="auto" w:fill="FFFFFF"/>
        </w:rPr>
        <w:t>'s exi</w:t>
      </w:r>
      <w:r w:rsidR="0021400C" w:rsidRPr="00971850">
        <w:rPr>
          <w:rFonts w:ascii="Arial" w:eastAsia="Times New Roman" w:hAnsi="Arial" w:cs="Arial"/>
          <w:shd w:val="clear" w:color="auto" w:fill="FFFFFF"/>
        </w:rPr>
        <w:t xml:space="preserve">sting obligations and </w:t>
      </w:r>
      <w:r w:rsidR="002614D6" w:rsidRPr="00971850">
        <w:rPr>
          <w:rFonts w:ascii="Arial" w:eastAsia="Times New Roman" w:hAnsi="Arial" w:cs="Arial"/>
          <w:shd w:val="clear" w:color="auto" w:fill="FFFFFF"/>
        </w:rPr>
        <w:t xml:space="preserve">substantially </w:t>
      </w:r>
      <w:r w:rsidR="0021400C" w:rsidRPr="00971850">
        <w:rPr>
          <w:rFonts w:ascii="Arial" w:eastAsia="Times New Roman" w:hAnsi="Arial" w:cs="Arial"/>
          <w:shd w:val="clear" w:color="auto" w:fill="FFFFFF"/>
        </w:rPr>
        <w:t>clarified</w:t>
      </w:r>
      <w:r w:rsidRPr="00971850">
        <w:rPr>
          <w:rFonts w:ascii="Arial" w:eastAsia="Times New Roman" w:hAnsi="Arial" w:cs="Arial"/>
          <w:shd w:val="clear" w:color="auto" w:fill="FFFFFF"/>
        </w:rPr>
        <w:t> </w:t>
      </w:r>
      <w:r w:rsidRPr="00971850">
        <w:rPr>
          <w:rFonts w:ascii="Arial" w:eastAsia="Times New Roman" w:hAnsi="Arial" w:cs="Arial"/>
        </w:rPr>
        <w:t>ICANN</w:t>
      </w:r>
      <w:r w:rsidRPr="00971850">
        <w:rPr>
          <w:rFonts w:ascii="Arial" w:eastAsia="Times New Roman" w:hAnsi="Arial" w:cs="Arial"/>
          <w:shd w:val="clear" w:color="auto" w:fill="FFFFFF"/>
        </w:rPr>
        <w:t>'s commitment to respect Human Rights</w:t>
      </w:r>
      <w:r w:rsidR="002614D6" w:rsidRPr="00971850">
        <w:rPr>
          <w:rFonts w:ascii="Arial" w:eastAsia="Times New Roman" w:hAnsi="Arial" w:cs="Arial"/>
          <w:shd w:val="clear" w:color="auto" w:fill="FFFFFF"/>
        </w:rPr>
        <w:t xml:space="preserve"> which was not previously fully understood or appreciated by many ICANN stakeholders and members of the ICANN leadership</w:t>
      </w:r>
      <w:r w:rsidR="0021400C" w:rsidRPr="00971850">
        <w:rPr>
          <w:rFonts w:ascii="Arial" w:eastAsia="Times New Roman" w:hAnsi="Arial" w:cs="Arial"/>
          <w:shd w:val="clear" w:color="auto" w:fill="FFFFFF"/>
        </w:rPr>
        <w:t>.</w:t>
      </w:r>
    </w:p>
    <w:p w14:paraId="2581B9A1" w14:textId="77777777" w:rsidR="001B1722" w:rsidRPr="00971850" w:rsidRDefault="001B1722" w:rsidP="0076054C">
      <w:pPr>
        <w:rPr>
          <w:rFonts w:ascii="Arial" w:hAnsi="Arial" w:cs="Arial"/>
        </w:rPr>
      </w:pPr>
    </w:p>
    <w:p w14:paraId="2492B2A4" w14:textId="318C0080" w:rsidR="008C28AA" w:rsidRPr="00971850" w:rsidRDefault="001B1722" w:rsidP="0076054C">
      <w:pPr>
        <w:rPr>
          <w:rFonts w:ascii="Arial" w:hAnsi="Arial" w:cs="Arial"/>
        </w:rPr>
      </w:pPr>
      <w:r w:rsidRPr="00971850">
        <w:rPr>
          <w:rFonts w:ascii="Arial" w:hAnsi="Arial" w:cs="Arial"/>
        </w:rPr>
        <w:t xml:space="preserve">It is important therefore that the ICANN global stakeholder community understands fully how </w:t>
      </w:r>
      <w:proofErr w:type="gramStart"/>
      <w:r w:rsidRPr="00971850">
        <w:rPr>
          <w:rFonts w:ascii="Arial" w:hAnsi="Arial" w:cs="Arial"/>
        </w:rPr>
        <w:t xml:space="preserve">this core value should be implemented </w:t>
      </w:r>
      <w:r w:rsidR="00055F9E" w:rsidRPr="00971850">
        <w:rPr>
          <w:rFonts w:ascii="Arial" w:hAnsi="Arial" w:cs="Arial"/>
        </w:rPr>
        <w:t xml:space="preserve">throughout its operations by the </w:t>
      </w:r>
      <w:r w:rsidRPr="00971850">
        <w:rPr>
          <w:rFonts w:ascii="Arial" w:hAnsi="Arial" w:cs="Arial"/>
        </w:rPr>
        <w:t>Supporting Organisations and Advisory Committees, the ICANN Board and its staff</w:t>
      </w:r>
      <w:proofErr w:type="gramEnd"/>
      <w:r w:rsidRPr="00971850">
        <w:rPr>
          <w:rFonts w:ascii="Arial" w:hAnsi="Arial" w:cs="Arial"/>
        </w:rPr>
        <w:t xml:space="preserve">.  </w:t>
      </w:r>
      <w:r w:rsidR="00B00828" w:rsidRPr="00971850">
        <w:rPr>
          <w:rFonts w:ascii="Arial" w:hAnsi="Arial" w:cs="Arial"/>
        </w:rPr>
        <w:t>Taking full account of the extensive discussions in the community, t</w:t>
      </w:r>
      <w:r w:rsidRPr="00971850">
        <w:rPr>
          <w:rFonts w:ascii="Arial" w:hAnsi="Arial" w:cs="Arial"/>
        </w:rPr>
        <w:t xml:space="preserve">he work of the CCWG-Accountability Sub-group on Human Rights is </w:t>
      </w:r>
      <w:r w:rsidR="00055F9E" w:rsidRPr="00971850">
        <w:rPr>
          <w:rFonts w:ascii="Arial" w:hAnsi="Arial" w:cs="Arial"/>
        </w:rPr>
        <w:t xml:space="preserve">therefore </w:t>
      </w:r>
      <w:r w:rsidRPr="00971850">
        <w:rPr>
          <w:rFonts w:ascii="Arial" w:hAnsi="Arial" w:cs="Arial"/>
        </w:rPr>
        <w:t xml:space="preserve">commended </w:t>
      </w:r>
      <w:r w:rsidR="00A71071" w:rsidRPr="00971850">
        <w:rPr>
          <w:rFonts w:ascii="Arial" w:hAnsi="Arial" w:cs="Arial"/>
        </w:rPr>
        <w:t>and</w:t>
      </w:r>
      <w:r w:rsidR="009231AE" w:rsidRPr="00971850">
        <w:rPr>
          <w:rFonts w:ascii="Arial" w:hAnsi="Arial" w:cs="Arial"/>
        </w:rPr>
        <w:t xml:space="preserve"> </w:t>
      </w:r>
      <w:r w:rsidRPr="00971850">
        <w:rPr>
          <w:rFonts w:ascii="Arial" w:hAnsi="Arial" w:cs="Arial"/>
        </w:rPr>
        <w:t xml:space="preserve">for </w:t>
      </w:r>
      <w:r w:rsidR="00055F9E" w:rsidRPr="00971850">
        <w:rPr>
          <w:rFonts w:ascii="Arial" w:hAnsi="Arial" w:cs="Arial"/>
        </w:rPr>
        <w:t xml:space="preserve">all </w:t>
      </w:r>
      <w:r w:rsidRPr="00971850">
        <w:rPr>
          <w:rFonts w:ascii="Arial" w:hAnsi="Arial" w:cs="Arial"/>
        </w:rPr>
        <w:t xml:space="preserve">its hard work in developing the </w:t>
      </w:r>
      <w:r w:rsidR="00055F9E" w:rsidRPr="00971850">
        <w:rPr>
          <w:rFonts w:ascii="Arial" w:hAnsi="Arial" w:cs="Arial"/>
        </w:rPr>
        <w:t>draft Fra</w:t>
      </w:r>
      <w:r w:rsidRPr="00971850">
        <w:rPr>
          <w:rFonts w:ascii="Arial" w:hAnsi="Arial" w:cs="Arial"/>
        </w:rPr>
        <w:t xml:space="preserve">mework of Interpretation </w:t>
      </w:r>
      <w:r w:rsidR="00055F9E" w:rsidRPr="00971850">
        <w:rPr>
          <w:rFonts w:ascii="Arial" w:hAnsi="Arial" w:cs="Arial"/>
        </w:rPr>
        <w:t xml:space="preserve">for Human Rights. </w:t>
      </w:r>
      <w:r w:rsidR="00A71071" w:rsidRPr="00971850">
        <w:rPr>
          <w:rFonts w:ascii="Arial" w:hAnsi="Arial" w:cs="Arial"/>
        </w:rPr>
        <w:t>The Chair of the Sub-group</w:t>
      </w:r>
      <w:r w:rsidR="0020349C" w:rsidRPr="00971850">
        <w:rPr>
          <w:rFonts w:ascii="Arial" w:hAnsi="Arial" w:cs="Arial"/>
        </w:rPr>
        <w:t xml:space="preserve">, </w:t>
      </w:r>
      <w:proofErr w:type="spellStart"/>
      <w:r w:rsidR="0020349C" w:rsidRPr="00971850">
        <w:rPr>
          <w:rFonts w:ascii="Arial" w:hAnsi="Arial" w:cs="Arial"/>
        </w:rPr>
        <w:t>Niels</w:t>
      </w:r>
      <w:proofErr w:type="spellEnd"/>
      <w:r w:rsidR="0020349C" w:rsidRPr="00971850">
        <w:rPr>
          <w:rFonts w:ascii="Arial" w:hAnsi="Arial" w:cs="Arial"/>
        </w:rPr>
        <w:t xml:space="preserve"> ten </w:t>
      </w:r>
      <w:proofErr w:type="spellStart"/>
      <w:r w:rsidR="0020349C" w:rsidRPr="00971850">
        <w:rPr>
          <w:rFonts w:ascii="Arial" w:hAnsi="Arial" w:cs="Arial"/>
        </w:rPr>
        <w:t>Oever</w:t>
      </w:r>
      <w:proofErr w:type="spellEnd"/>
      <w:r w:rsidR="0020349C" w:rsidRPr="00971850">
        <w:rPr>
          <w:rFonts w:ascii="Arial" w:hAnsi="Arial" w:cs="Arial"/>
        </w:rPr>
        <w:t xml:space="preserve"> </w:t>
      </w:r>
      <w:r w:rsidR="00A71071" w:rsidRPr="00971850">
        <w:rPr>
          <w:rFonts w:ascii="Arial" w:hAnsi="Arial" w:cs="Arial"/>
        </w:rPr>
        <w:t xml:space="preserve">is congratulated for his steadfast commitment </w:t>
      </w:r>
      <w:r w:rsidR="0020349C" w:rsidRPr="00971850">
        <w:rPr>
          <w:rFonts w:ascii="Arial" w:hAnsi="Arial" w:cs="Arial"/>
        </w:rPr>
        <w:t xml:space="preserve">to steering the group </w:t>
      </w:r>
      <w:r w:rsidR="00A71071" w:rsidRPr="00971850">
        <w:rPr>
          <w:rFonts w:ascii="Arial" w:hAnsi="Arial" w:cs="Arial"/>
        </w:rPr>
        <w:t>in an open, i</w:t>
      </w:r>
      <w:r w:rsidR="0020349C" w:rsidRPr="00971850">
        <w:rPr>
          <w:rFonts w:ascii="Arial" w:hAnsi="Arial" w:cs="Arial"/>
        </w:rPr>
        <w:t xml:space="preserve">nclusive and transparent way in order to produce the draft Framework. </w:t>
      </w:r>
    </w:p>
    <w:p w14:paraId="5675CCD2" w14:textId="6D5E6F9C" w:rsidR="008C28AA" w:rsidRPr="00971850" w:rsidRDefault="00967F89" w:rsidP="0076054C">
      <w:pPr>
        <w:rPr>
          <w:rFonts w:ascii="Arial" w:hAnsi="Arial" w:cs="Arial"/>
          <w:i/>
        </w:rPr>
      </w:pPr>
      <w:r w:rsidRPr="00971850">
        <w:rPr>
          <w:rFonts w:ascii="Arial" w:hAnsi="Arial" w:cs="Arial"/>
          <w:i/>
        </w:rPr>
        <w:lastRenderedPageBreak/>
        <w:t>ii. Support for the Framework of Interpretation</w:t>
      </w:r>
    </w:p>
    <w:p w14:paraId="4FBA1129" w14:textId="77777777" w:rsidR="00967F89" w:rsidRPr="00971850" w:rsidRDefault="00967F89" w:rsidP="0076054C">
      <w:pPr>
        <w:rPr>
          <w:rFonts w:ascii="Arial" w:hAnsi="Arial" w:cs="Arial"/>
        </w:rPr>
      </w:pPr>
    </w:p>
    <w:p w14:paraId="3873891E" w14:textId="77777777" w:rsidR="00EB4394" w:rsidRPr="00971850" w:rsidRDefault="00163E04" w:rsidP="0076054C">
      <w:pPr>
        <w:rPr>
          <w:rFonts w:ascii="Arial" w:hAnsi="Arial" w:cs="Arial"/>
        </w:rPr>
      </w:pPr>
      <w:r w:rsidRPr="00971850">
        <w:rPr>
          <w:rFonts w:ascii="Arial" w:hAnsi="Arial" w:cs="Arial"/>
        </w:rPr>
        <w:t xml:space="preserve">The </w:t>
      </w:r>
      <w:r w:rsidR="008C28AA" w:rsidRPr="00971850">
        <w:rPr>
          <w:rFonts w:ascii="Arial" w:hAnsi="Arial" w:cs="Arial"/>
        </w:rPr>
        <w:t>result of the</w:t>
      </w:r>
      <w:r w:rsidR="00967F89" w:rsidRPr="00971850">
        <w:rPr>
          <w:rFonts w:ascii="Arial" w:hAnsi="Arial" w:cs="Arial"/>
        </w:rPr>
        <w:t xml:space="preserve"> </w:t>
      </w:r>
      <w:r w:rsidR="0020349C" w:rsidRPr="00971850">
        <w:rPr>
          <w:rFonts w:ascii="Arial" w:hAnsi="Arial" w:cs="Arial"/>
        </w:rPr>
        <w:t xml:space="preserve">Sub-group’s </w:t>
      </w:r>
      <w:r w:rsidR="008C28AA" w:rsidRPr="00971850">
        <w:rPr>
          <w:rFonts w:ascii="Arial" w:hAnsi="Arial" w:cs="Arial"/>
        </w:rPr>
        <w:t>work should</w:t>
      </w:r>
      <w:r w:rsidR="0020349C" w:rsidRPr="00971850">
        <w:rPr>
          <w:rFonts w:ascii="Arial" w:hAnsi="Arial" w:cs="Arial"/>
        </w:rPr>
        <w:t xml:space="preserve"> now </w:t>
      </w:r>
      <w:r w:rsidR="008C28AA" w:rsidRPr="00971850">
        <w:rPr>
          <w:rFonts w:ascii="Arial" w:hAnsi="Arial" w:cs="Arial"/>
        </w:rPr>
        <w:t xml:space="preserve">be supported as </w:t>
      </w:r>
      <w:r w:rsidR="0020349C" w:rsidRPr="00971850">
        <w:rPr>
          <w:rFonts w:ascii="Arial" w:hAnsi="Arial" w:cs="Arial"/>
        </w:rPr>
        <w:t xml:space="preserve">providing the effective means for </w:t>
      </w:r>
      <w:r w:rsidR="008C28AA" w:rsidRPr="00971850">
        <w:rPr>
          <w:rFonts w:ascii="Arial" w:hAnsi="Arial" w:cs="Arial"/>
        </w:rPr>
        <w:t>enabling the ICANN community to adapt to the regime of adherence to human rights consistent with the Core Value</w:t>
      </w:r>
      <w:r w:rsidR="00EB4394" w:rsidRPr="00971850">
        <w:rPr>
          <w:rFonts w:ascii="Arial" w:hAnsi="Arial" w:cs="Arial"/>
        </w:rPr>
        <w:t>s</w:t>
      </w:r>
      <w:r w:rsidR="008C28AA" w:rsidRPr="00971850">
        <w:rPr>
          <w:rFonts w:ascii="Arial" w:hAnsi="Arial" w:cs="Arial"/>
        </w:rPr>
        <w:t xml:space="preserve"> in the Bylaws.</w:t>
      </w:r>
      <w:r w:rsidR="0020349C" w:rsidRPr="00971850">
        <w:rPr>
          <w:rFonts w:ascii="Arial" w:hAnsi="Arial" w:cs="Arial"/>
        </w:rPr>
        <w:t xml:space="preserve"> The SOs and AC’s </w:t>
      </w:r>
      <w:r w:rsidR="00EB4394" w:rsidRPr="00971850">
        <w:rPr>
          <w:rFonts w:ascii="Arial" w:hAnsi="Arial" w:cs="Arial"/>
        </w:rPr>
        <w:t xml:space="preserve">are encouraged to </w:t>
      </w:r>
      <w:r w:rsidR="0020349C" w:rsidRPr="00971850">
        <w:rPr>
          <w:rFonts w:ascii="Arial" w:hAnsi="Arial" w:cs="Arial"/>
        </w:rPr>
        <w:t xml:space="preserve">review the Framework in order to ensure compliance </w:t>
      </w:r>
      <w:r w:rsidR="00EB4394" w:rsidRPr="00971850">
        <w:rPr>
          <w:rFonts w:ascii="Arial" w:hAnsi="Arial" w:cs="Arial"/>
        </w:rPr>
        <w:t xml:space="preserve">in their operating principles, working modalities, management protocols and </w:t>
      </w:r>
      <w:r w:rsidR="0020349C" w:rsidRPr="00971850">
        <w:rPr>
          <w:rFonts w:ascii="Arial" w:hAnsi="Arial" w:cs="Arial"/>
        </w:rPr>
        <w:t>day-to-day operations</w:t>
      </w:r>
      <w:r w:rsidR="00EB4394" w:rsidRPr="00971850">
        <w:rPr>
          <w:rFonts w:ascii="Arial" w:hAnsi="Arial" w:cs="Arial"/>
        </w:rPr>
        <w:t>.</w:t>
      </w:r>
    </w:p>
    <w:p w14:paraId="574220AD" w14:textId="43600E9A" w:rsidR="00967F89" w:rsidRPr="00971850" w:rsidRDefault="0020349C" w:rsidP="0076054C">
      <w:pPr>
        <w:rPr>
          <w:rFonts w:ascii="Arial" w:hAnsi="Arial" w:cs="Arial"/>
          <w:i/>
        </w:rPr>
      </w:pPr>
      <w:r w:rsidRPr="00971850">
        <w:rPr>
          <w:rFonts w:ascii="Arial" w:hAnsi="Arial" w:cs="Arial"/>
          <w:i/>
        </w:rPr>
        <w:t xml:space="preserve"> </w:t>
      </w:r>
    </w:p>
    <w:p w14:paraId="1EEC779F" w14:textId="63EFE901" w:rsidR="00967F89" w:rsidRPr="00971850" w:rsidRDefault="00967F89" w:rsidP="0076054C">
      <w:pPr>
        <w:rPr>
          <w:rFonts w:ascii="Arial" w:hAnsi="Arial" w:cs="Arial"/>
          <w:i/>
          <w:u w:val="single"/>
        </w:rPr>
      </w:pPr>
      <w:r w:rsidRPr="00971850">
        <w:rPr>
          <w:rFonts w:ascii="Arial" w:hAnsi="Arial" w:cs="Arial"/>
          <w:i/>
          <w:u w:val="single"/>
        </w:rPr>
        <w:t>i</w:t>
      </w:r>
      <w:r w:rsidR="00EB4394" w:rsidRPr="00971850">
        <w:rPr>
          <w:rFonts w:ascii="Arial" w:hAnsi="Arial" w:cs="Arial"/>
          <w:i/>
          <w:u w:val="single"/>
        </w:rPr>
        <w:t>i</w:t>
      </w:r>
      <w:r w:rsidRPr="00971850">
        <w:rPr>
          <w:rFonts w:ascii="Arial" w:hAnsi="Arial" w:cs="Arial"/>
          <w:i/>
          <w:u w:val="single"/>
        </w:rPr>
        <w:t>i. The Considerations</w:t>
      </w:r>
      <w:r w:rsidR="00EB4394" w:rsidRPr="00971850">
        <w:rPr>
          <w:rFonts w:ascii="Arial" w:hAnsi="Arial" w:cs="Arial"/>
          <w:i/>
          <w:u w:val="single"/>
        </w:rPr>
        <w:t>: UN Guiding Principles</w:t>
      </w:r>
      <w:r w:rsidR="00EB4394" w:rsidRPr="00971850">
        <w:rPr>
          <w:rFonts w:ascii="Arial" w:hAnsi="Arial" w:cs="Arial"/>
          <w:u w:val="single"/>
          <w:lang w:val="en-US"/>
        </w:rPr>
        <w:t xml:space="preserve"> </w:t>
      </w:r>
      <w:r w:rsidR="00EB4394" w:rsidRPr="00971850">
        <w:rPr>
          <w:rFonts w:ascii="Arial" w:hAnsi="Arial" w:cs="Arial"/>
          <w:i/>
          <w:u w:val="single"/>
          <w:lang w:val="en-US"/>
        </w:rPr>
        <w:t>on Business and Human Rights</w:t>
      </w:r>
    </w:p>
    <w:p w14:paraId="305EE5DE" w14:textId="77777777" w:rsidR="00055F9E" w:rsidRPr="00971850" w:rsidRDefault="00055F9E" w:rsidP="0076054C">
      <w:pPr>
        <w:rPr>
          <w:rFonts w:ascii="Arial" w:hAnsi="Arial" w:cs="Arial"/>
        </w:rPr>
      </w:pPr>
    </w:p>
    <w:p w14:paraId="4D52A07C" w14:textId="65A84448" w:rsidR="00EB4394" w:rsidRPr="00971850" w:rsidRDefault="00027D7A" w:rsidP="00027D7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 w:rsidRPr="00971850">
        <w:rPr>
          <w:rFonts w:ascii="Arial" w:hAnsi="Arial" w:cs="Arial"/>
          <w:lang w:val="en-US"/>
        </w:rPr>
        <w:t xml:space="preserve">ICANN is a private </w:t>
      </w:r>
      <w:proofErr w:type="spellStart"/>
      <w:r w:rsidRPr="00971850">
        <w:rPr>
          <w:rFonts w:ascii="Arial" w:hAnsi="Arial" w:cs="Arial"/>
          <w:lang w:val="en-US"/>
        </w:rPr>
        <w:t>organisation</w:t>
      </w:r>
      <w:proofErr w:type="spellEnd"/>
      <w:r w:rsidRPr="00971850">
        <w:rPr>
          <w:rFonts w:ascii="Arial" w:hAnsi="Arial" w:cs="Arial"/>
          <w:lang w:val="en-US"/>
        </w:rPr>
        <w:t xml:space="preserve"> under US law and as such it is not a duty-bearer under international human rights</w:t>
      </w:r>
      <w:r w:rsidR="008C28AA" w:rsidRPr="00971850">
        <w:rPr>
          <w:rFonts w:ascii="Arial" w:hAnsi="Arial" w:cs="Arial"/>
          <w:lang w:val="en-US"/>
        </w:rPr>
        <w:t xml:space="preserve"> law</w:t>
      </w:r>
      <w:r w:rsidR="00EB4394" w:rsidRPr="00971850">
        <w:rPr>
          <w:rFonts w:ascii="Arial" w:hAnsi="Arial" w:cs="Arial"/>
          <w:lang w:val="en-US"/>
        </w:rPr>
        <w:t>,</w:t>
      </w:r>
      <w:r w:rsidRPr="00971850">
        <w:rPr>
          <w:rFonts w:ascii="Arial" w:hAnsi="Arial" w:cs="Arial"/>
          <w:lang w:val="en-US"/>
        </w:rPr>
        <w:t xml:space="preserve"> as is the case for </w:t>
      </w:r>
      <w:r w:rsidR="00A71071" w:rsidRPr="00971850">
        <w:rPr>
          <w:rFonts w:ascii="Arial" w:hAnsi="Arial" w:cs="Arial"/>
          <w:lang w:val="en-US"/>
        </w:rPr>
        <w:t xml:space="preserve">nation </w:t>
      </w:r>
      <w:r w:rsidRPr="00971850">
        <w:rPr>
          <w:rFonts w:ascii="Arial" w:hAnsi="Arial" w:cs="Arial"/>
          <w:lang w:val="en-US"/>
        </w:rPr>
        <w:t xml:space="preserve">states. </w:t>
      </w:r>
      <w:r w:rsidR="008C28AA" w:rsidRPr="00971850">
        <w:rPr>
          <w:rFonts w:ascii="Arial" w:hAnsi="Arial" w:cs="Arial"/>
          <w:lang w:val="en-US"/>
        </w:rPr>
        <w:t xml:space="preserve">The </w:t>
      </w:r>
      <w:r w:rsidRPr="00971850">
        <w:rPr>
          <w:rFonts w:ascii="Arial" w:hAnsi="Arial" w:cs="Arial"/>
          <w:lang w:val="en-US"/>
        </w:rPr>
        <w:t xml:space="preserve">UN Guiding Principles on Business and Human Rights, unanimously adopted by the United Nations Human Rights Council in June 2011, established that business enterprises </w:t>
      </w:r>
      <w:r w:rsidR="00971850">
        <w:rPr>
          <w:rFonts w:ascii="Arial" w:hAnsi="Arial" w:cs="Arial"/>
          <w:lang w:val="en-US"/>
        </w:rPr>
        <w:t xml:space="preserve">- </w:t>
      </w:r>
      <w:r w:rsidR="00F57168" w:rsidRPr="00971850">
        <w:rPr>
          <w:rFonts w:ascii="Arial" w:hAnsi="Arial" w:cs="Arial"/>
          <w:lang w:val="en-US"/>
        </w:rPr>
        <w:t xml:space="preserve">including trans-national entities </w:t>
      </w:r>
      <w:r w:rsidR="00971850">
        <w:rPr>
          <w:rFonts w:ascii="Arial" w:hAnsi="Arial" w:cs="Arial"/>
          <w:lang w:val="en-US"/>
        </w:rPr>
        <w:t xml:space="preserve">- </w:t>
      </w:r>
      <w:r w:rsidRPr="00971850">
        <w:rPr>
          <w:rFonts w:ascii="Arial" w:hAnsi="Arial" w:cs="Arial"/>
          <w:lang w:val="en-US"/>
        </w:rPr>
        <w:t xml:space="preserve">have a responsibility to respect human rights. </w:t>
      </w:r>
    </w:p>
    <w:p w14:paraId="03506C3B" w14:textId="2127D955" w:rsidR="00971850" w:rsidRDefault="009A28A0" w:rsidP="00027D7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 w:rsidRPr="00971850">
        <w:rPr>
          <w:rFonts w:ascii="Arial" w:hAnsi="Arial" w:cs="Arial"/>
          <w:lang w:val="en-US"/>
        </w:rPr>
        <w:t>It is noted that t</w:t>
      </w:r>
      <w:r w:rsidR="00027D7A" w:rsidRPr="00971850">
        <w:rPr>
          <w:rFonts w:ascii="Arial" w:hAnsi="Arial" w:cs="Arial"/>
          <w:lang w:val="en-US"/>
        </w:rPr>
        <w:t xml:space="preserve">he potential applicability of these Guiding Principles to ICANN </w:t>
      </w:r>
      <w:r w:rsidR="00F57168" w:rsidRPr="00971850">
        <w:rPr>
          <w:rFonts w:ascii="Arial" w:hAnsi="Arial" w:cs="Arial"/>
          <w:lang w:val="en-US"/>
        </w:rPr>
        <w:t xml:space="preserve">– a private sector-led, multi-stakeholder transnational entity - </w:t>
      </w:r>
      <w:r w:rsidR="00027D7A" w:rsidRPr="00971850">
        <w:rPr>
          <w:rFonts w:ascii="Arial" w:hAnsi="Arial" w:cs="Arial"/>
          <w:lang w:val="en-US"/>
        </w:rPr>
        <w:t xml:space="preserve">was </w:t>
      </w:r>
      <w:r w:rsidR="00971850">
        <w:rPr>
          <w:rFonts w:ascii="Arial" w:hAnsi="Arial" w:cs="Arial"/>
          <w:lang w:val="en-US"/>
        </w:rPr>
        <w:t xml:space="preserve">comprehensively </w:t>
      </w:r>
      <w:r w:rsidR="00027D7A" w:rsidRPr="00971850">
        <w:rPr>
          <w:rFonts w:ascii="Arial" w:hAnsi="Arial" w:cs="Arial"/>
          <w:lang w:val="en-US"/>
        </w:rPr>
        <w:t xml:space="preserve">discussed by the </w:t>
      </w:r>
      <w:r w:rsidR="00EB4394" w:rsidRPr="00971850">
        <w:rPr>
          <w:rFonts w:ascii="Arial" w:hAnsi="Arial" w:cs="Arial"/>
          <w:lang w:val="en-US"/>
        </w:rPr>
        <w:t>CCWG Accountability S</w:t>
      </w:r>
      <w:r w:rsidR="00027D7A" w:rsidRPr="00971850">
        <w:rPr>
          <w:rFonts w:ascii="Arial" w:hAnsi="Arial" w:cs="Arial"/>
          <w:lang w:val="en-US"/>
        </w:rPr>
        <w:t>ub-group</w:t>
      </w:r>
      <w:r w:rsidR="00EB4394" w:rsidRPr="00971850">
        <w:rPr>
          <w:rFonts w:ascii="Arial" w:hAnsi="Arial" w:cs="Arial"/>
          <w:lang w:val="en-US"/>
        </w:rPr>
        <w:t xml:space="preserve"> on Human Rights</w:t>
      </w:r>
      <w:r w:rsidR="00F57168" w:rsidRPr="00971850">
        <w:rPr>
          <w:rFonts w:ascii="Arial" w:hAnsi="Arial" w:cs="Arial"/>
          <w:lang w:val="en-US"/>
        </w:rPr>
        <w:t xml:space="preserve">. </w:t>
      </w:r>
    </w:p>
    <w:p w14:paraId="5DA539D9" w14:textId="717C90E0" w:rsidR="00EB4394" w:rsidRPr="00971850" w:rsidRDefault="009231AE" w:rsidP="00027D7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 w:rsidRPr="00971850">
        <w:rPr>
          <w:rFonts w:ascii="Arial" w:hAnsi="Arial" w:cs="Arial"/>
          <w:lang w:val="en-US"/>
        </w:rPr>
        <w:t>The</w:t>
      </w:r>
      <w:r w:rsidR="00027D7A" w:rsidRPr="00971850">
        <w:rPr>
          <w:rFonts w:ascii="Arial" w:hAnsi="Arial" w:cs="Arial"/>
          <w:lang w:val="en-US"/>
        </w:rPr>
        <w:t xml:space="preserve"> </w:t>
      </w:r>
      <w:r w:rsidR="00F57168" w:rsidRPr="00971850">
        <w:rPr>
          <w:rFonts w:ascii="Arial" w:hAnsi="Arial" w:cs="Arial"/>
          <w:lang w:val="en-US"/>
        </w:rPr>
        <w:t xml:space="preserve">argument that the entirety of the </w:t>
      </w:r>
      <w:r w:rsidR="00971850">
        <w:rPr>
          <w:rFonts w:ascii="Arial" w:hAnsi="Arial" w:cs="Arial"/>
          <w:lang w:val="en-US"/>
        </w:rPr>
        <w:t xml:space="preserve">UN </w:t>
      </w:r>
      <w:r w:rsidR="00F57168" w:rsidRPr="00971850">
        <w:rPr>
          <w:rFonts w:ascii="Arial" w:hAnsi="Arial" w:cs="Arial"/>
          <w:lang w:val="en-US"/>
        </w:rPr>
        <w:t xml:space="preserve">Guiding Principles </w:t>
      </w:r>
      <w:r w:rsidR="00027D7A" w:rsidRPr="00971850">
        <w:rPr>
          <w:rFonts w:ascii="Arial" w:hAnsi="Arial" w:cs="Arial"/>
          <w:lang w:val="en-US"/>
        </w:rPr>
        <w:t>could not be cited as a reference point</w:t>
      </w:r>
      <w:r w:rsidR="009A28A0" w:rsidRPr="00971850">
        <w:rPr>
          <w:rFonts w:ascii="Arial" w:hAnsi="Arial" w:cs="Arial"/>
          <w:lang w:val="en-US"/>
        </w:rPr>
        <w:t>,</w:t>
      </w:r>
      <w:r w:rsidR="00027D7A" w:rsidRPr="00971850">
        <w:rPr>
          <w:rFonts w:ascii="Arial" w:hAnsi="Arial" w:cs="Arial"/>
          <w:lang w:val="en-US"/>
        </w:rPr>
        <w:t xml:space="preserve"> </w:t>
      </w:r>
      <w:r w:rsidR="009A28A0" w:rsidRPr="00971850">
        <w:rPr>
          <w:rFonts w:ascii="Arial" w:hAnsi="Arial" w:cs="Arial"/>
          <w:lang w:val="en-US"/>
        </w:rPr>
        <w:t xml:space="preserve">or source of guidance, </w:t>
      </w:r>
      <w:r w:rsidR="00027D7A" w:rsidRPr="00971850">
        <w:rPr>
          <w:rFonts w:ascii="Arial" w:hAnsi="Arial" w:cs="Arial"/>
          <w:lang w:val="en-US"/>
        </w:rPr>
        <w:t xml:space="preserve">for </w:t>
      </w:r>
      <w:r w:rsidR="008C28AA" w:rsidRPr="00971850">
        <w:rPr>
          <w:rFonts w:ascii="Arial" w:hAnsi="Arial" w:cs="Arial"/>
          <w:lang w:val="en-US"/>
        </w:rPr>
        <w:t xml:space="preserve">interpreting </w:t>
      </w:r>
      <w:r w:rsidR="00F57168" w:rsidRPr="00971850">
        <w:rPr>
          <w:rFonts w:ascii="Arial" w:hAnsi="Arial" w:cs="Arial"/>
          <w:lang w:val="en-US"/>
        </w:rPr>
        <w:t>ICANN’s</w:t>
      </w:r>
      <w:r w:rsidR="009A28A0" w:rsidRPr="00971850">
        <w:rPr>
          <w:rFonts w:ascii="Arial" w:hAnsi="Arial" w:cs="Arial"/>
          <w:lang w:val="en-US"/>
        </w:rPr>
        <w:t xml:space="preserve"> Human Rights Core Value</w:t>
      </w:r>
      <w:r w:rsidRPr="00971850">
        <w:rPr>
          <w:rFonts w:ascii="Arial" w:hAnsi="Arial" w:cs="Arial"/>
          <w:lang w:val="en-US"/>
        </w:rPr>
        <w:t>, is readily understood</w:t>
      </w:r>
      <w:r w:rsidR="00971850">
        <w:rPr>
          <w:rFonts w:ascii="Arial" w:hAnsi="Arial" w:cs="Arial"/>
          <w:lang w:val="en-US"/>
        </w:rPr>
        <w:t xml:space="preserve"> and accepted: much of the text is concerned with State responsibilities.</w:t>
      </w:r>
      <w:r w:rsidR="009A28A0" w:rsidRPr="00971850">
        <w:rPr>
          <w:rFonts w:ascii="Arial" w:hAnsi="Arial" w:cs="Arial"/>
          <w:lang w:val="en-US"/>
        </w:rPr>
        <w:t xml:space="preserve"> </w:t>
      </w:r>
    </w:p>
    <w:p w14:paraId="38DFCB73" w14:textId="261BD35A" w:rsidR="006073A8" w:rsidRPr="00971850" w:rsidRDefault="009A28A0" w:rsidP="00027D7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 w:rsidRPr="00971850">
        <w:rPr>
          <w:rFonts w:ascii="Arial" w:hAnsi="Arial" w:cs="Arial"/>
          <w:lang w:val="en-US"/>
        </w:rPr>
        <w:t>However, i</w:t>
      </w:r>
      <w:r w:rsidR="00027D7A" w:rsidRPr="00971850">
        <w:rPr>
          <w:rFonts w:ascii="Arial" w:hAnsi="Arial" w:cs="Arial"/>
          <w:lang w:val="en-US"/>
        </w:rPr>
        <w:t xml:space="preserve">t is </w:t>
      </w:r>
      <w:r w:rsidR="00971850">
        <w:rPr>
          <w:rFonts w:ascii="Arial" w:hAnsi="Arial" w:cs="Arial"/>
          <w:lang w:val="en-US"/>
        </w:rPr>
        <w:t xml:space="preserve">very </w:t>
      </w:r>
      <w:r w:rsidR="00027D7A" w:rsidRPr="00971850">
        <w:rPr>
          <w:rFonts w:ascii="Arial" w:hAnsi="Arial" w:cs="Arial"/>
          <w:lang w:val="en-US"/>
        </w:rPr>
        <w:t xml:space="preserve">disappointing </w:t>
      </w:r>
      <w:r w:rsidRPr="00971850">
        <w:rPr>
          <w:rFonts w:ascii="Arial" w:hAnsi="Arial" w:cs="Arial"/>
          <w:lang w:val="en-US"/>
        </w:rPr>
        <w:t xml:space="preserve">that </w:t>
      </w:r>
      <w:r w:rsidR="00027D7A" w:rsidRPr="00971850">
        <w:rPr>
          <w:rFonts w:ascii="Arial" w:hAnsi="Arial" w:cs="Arial"/>
          <w:lang w:val="en-US"/>
        </w:rPr>
        <w:t xml:space="preserve">there </w:t>
      </w:r>
      <w:r w:rsidRPr="00971850">
        <w:rPr>
          <w:rFonts w:ascii="Arial" w:hAnsi="Arial" w:cs="Arial"/>
          <w:lang w:val="en-US"/>
        </w:rPr>
        <w:t>is no</w:t>
      </w:r>
      <w:r w:rsidR="00027D7A" w:rsidRPr="00971850">
        <w:rPr>
          <w:rFonts w:ascii="Arial" w:hAnsi="Arial" w:cs="Arial"/>
          <w:lang w:val="en-US"/>
        </w:rPr>
        <w:t xml:space="preserve"> reference </w:t>
      </w:r>
      <w:r w:rsidRPr="00971850">
        <w:rPr>
          <w:rFonts w:ascii="Arial" w:hAnsi="Arial" w:cs="Arial"/>
          <w:lang w:val="en-US"/>
        </w:rPr>
        <w:t xml:space="preserve">in the Framework </w:t>
      </w:r>
      <w:r w:rsidR="00027D7A" w:rsidRPr="00971850">
        <w:rPr>
          <w:rFonts w:ascii="Arial" w:hAnsi="Arial" w:cs="Arial"/>
          <w:lang w:val="en-US"/>
        </w:rPr>
        <w:t xml:space="preserve">to </w:t>
      </w:r>
      <w:r w:rsidR="008C28AA" w:rsidRPr="00971850">
        <w:rPr>
          <w:rFonts w:ascii="Arial" w:hAnsi="Arial" w:cs="Arial"/>
          <w:lang w:val="en-US"/>
        </w:rPr>
        <w:t xml:space="preserve">the UN Guiding Principles </w:t>
      </w:r>
      <w:r w:rsidR="00F57168" w:rsidRPr="00971850">
        <w:rPr>
          <w:rFonts w:ascii="Arial" w:hAnsi="Arial" w:cs="Arial"/>
          <w:lang w:val="en-US"/>
        </w:rPr>
        <w:t xml:space="preserve">despite the </w:t>
      </w:r>
      <w:r w:rsidR="008C28AA" w:rsidRPr="00971850">
        <w:rPr>
          <w:rFonts w:ascii="Arial" w:hAnsi="Arial" w:cs="Arial"/>
          <w:lang w:val="en-US"/>
        </w:rPr>
        <w:t>direct applicability</w:t>
      </w:r>
      <w:r w:rsidR="00F57168" w:rsidRPr="00971850">
        <w:rPr>
          <w:rFonts w:ascii="Arial" w:hAnsi="Arial" w:cs="Arial"/>
          <w:lang w:val="en-US"/>
        </w:rPr>
        <w:t xml:space="preserve"> of </w:t>
      </w:r>
      <w:r w:rsidR="006073A8" w:rsidRPr="00971850">
        <w:rPr>
          <w:rFonts w:ascii="Arial" w:hAnsi="Arial" w:cs="Arial"/>
          <w:lang w:val="en-US"/>
        </w:rPr>
        <w:t>key elements of the second pillar relating</w:t>
      </w:r>
      <w:r w:rsidR="00971850">
        <w:rPr>
          <w:rFonts w:ascii="Arial" w:hAnsi="Arial" w:cs="Arial"/>
          <w:lang w:val="en-US"/>
        </w:rPr>
        <w:t xml:space="preserve"> to corporate</w:t>
      </w:r>
      <w:r w:rsidR="006073A8" w:rsidRPr="00971850">
        <w:rPr>
          <w:rFonts w:ascii="Arial" w:hAnsi="Arial" w:cs="Arial"/>
          <w:lang w:val="en-US"/>
        </w:rPr>
        <w:t xml:space="preserve"> responsibilities</w:t>
      </w:r>
      <w:r w:rsidR="00EB4394" w:rsidRPr="00971850">
        <w:rPr>
          <w:rFonts w:ascii="Arial" w:hAnsi="Arial" w:cs="Arial"/>
          <w:lang w:val="en-US"/>
        </w:rPr>
        <w:t xml:space="preserve">. These relate for example </w:t>
      </w:r>
      <w:r w:rsidR="00FC6E50" w:rsidRPr="00971850">
        <w:rPr>
          <w:rFonts w:ascii="Arial" w:hAnsi="Arial" w:cs="Arial"/>
          <w:lang w:val="en-US"/>
        </w:rPr>
        <w:t xml:space="preserve">the conduct of </w:t>
      </w:r>
      <w:r w:rsidR="006073A8" w:rsidRPr="00971850">
        <w:rPr>
          <w:rFonts w:ascii="Arial" w:hAnsi="Arial" w:cs="Arial"/>
          <w:lang w:val="en-US"/>
        </w:rPr>
        <w:t xml:space="preserve">due diligence, </w:t>
      </w:r>
      <w:r w:rsidR="00EB4394" w:rsidRPr="00971850">
        <w:rPr>
          <w:rFonts w:ascii="Arial" w:hAnsi="Arial" w:cs="Arial"/>
          <w:lang w:val="en-US"/>
        </w:rPr>
        <w:t xml:space="preserve">ensuring </w:t>
      </w:r>
      <w:r w:rsidR="006073A8" w:rsidRPr="00971850">
        <w:rPr>
          <w:rFonts w:ascii="Arial" w:hAnsi="Arial" w:cs="Arial"/>
          <w:lang w:val="en-US"/>
        </w:rPr>
        <w:t>transparency</w:t>
      </w:r>
      <w:r w:rsidR="00FC6E50" w:rsidRPr="00971850">
        <w:rPr>
          <w:rFonts w:ascii="Arial" w:hAnsi="Arial" w:cs="Arial"/>
          <w:lang w:val="en-US"/>
        </w:rPr>
        <w:t xml:space="preserve">, the </w:t>
      </w:r>
      <w:r w:rsidR="006073A8" w:rsidRPr="00971850">
        <w:rPr>
          <w:rFonts w:ascii="Arial" w:hAnsi="Arial" w:cs="Arial"/>
          <w:lang w:val="en-US"/>
        </w:rPr>
        <w:t xml:space="preserve">undertaking </w:t>
      </w:r>
      <w:r w:rsidR="00FC6E50" w:rsidRPr="00971850">
        <w:rPr>
          <w:rFonts w:ascii="Arial" w:hAnsi="Arial" w:cs="Arial"/>
          <w:lang w:val="en-US"/>
        </w:rPr>
        <w:t xml:space="preserve">of </w:t>
      </w:r>
      <w:r w:rsidR="006073A8" w:rsidRPr="00971850">
        <w:rPr>
          <w:rFonts w:ascii="Arial" w:hAnsi="Arial" w:cs="Arial"/>
          <w:lang w:val="en-US"/>
        </w:rPr>
        <w:t xml:space="preserve">impact assessments, </w:t>
      </w:r>
      <w:r w:rsidR="00EB4394" w:rsidRPr="00971850">
        <w:rPr>
          <w:rFonts w:ascii="Arial" w:hAnsi="Arial" w:cs="Arial"/>
          <w:lang w:val="en-US"/>
        </w:rPr>
        <w:t xml:space="preserve">instituting mechanisms for correcting negative impacts, </w:t>
      </w:r>
      <w:r w:rsidR="006073A8" w:rsidRPr="00971850">
        <w:rPr>
          <w:rFonts w:ascii="Arial" w:hAnsi="Arial" w:cs="Arial"/>
          <w:lang w:val="en-US"/>
        </w:rPr>
        <w:t>and generally integrating</w:t>
      </w:r>
      <w:r w:rsidR="00FC6E50" w:rsidRPr="00971850">
        <w:rPr>
          <w:rFonts w:ascii="Arial" w:hAnsi="Arial" w:cs="Arial"/>
          <w:lang w:val="en-US"/>
        </w:rPr>
        <w:t xml:space="preserve"> a culture of commitme</w:t>
      </w:r>
      <w:r w:rsidR="006073A8" w:rsidRPr="00971850">
        <w:rPr>
          <w:rFonts w:ascii="Arial" w:hAnsi="Arial" w:cs="Arial"/>
          <w:lang w:val="en-US"/>
        </w:rPr>
        <w:t>n</w:t>
      </w:r>
      <w:r w:rsidR="00FC6E50" w:rsidRPr="00971850">
        <w:rPr>
          <w:rFonts w:ascii="Arial" w:hAnsi="Arial" w:cs="Arial"/>
          <w:lang w:val="en-US"/>
        </w:rPr>
        <w:t>t</w:t>
      </w:r>
      <w:r w:rsidR="006073A8" w:rsidRPr="00971850">
        <w:rPr>
          <w:rFonts w:ascii="Arial" w:hAnsi="Arial" w:cs="Arial"/>
          <w:lang w:val="en-US"/>
        </w:rPr>
        <w:t xml:space="preserve"> to respect human rights throughout the organization.</w:t>
      </w:r>
      <w:r w:rsidR="00EB4394" w:rsidRPr="00971850">
        <w:rPr>
          <w:rFonts w:ascii="Arial" w:hAnsi="Arial" w:cs="Arial"/>
          <w:lang w:val="en-US"/>
        </w:rPr>
        <w:t xml:space="preserve"> As such they provide fundamental elements of universal best practice for </w:t>
      </w:r>
      <w:r w:rsidR="00971850">
        <w:rPr>
          <w:rFonts w:ascii="Arial" w:hAnsi="Arial" w:cs="Arial"/>
          <w:lang w:val="en-US"/>
        </w:rPr>
        <w:t xml:space="preserve">effective </w:t>
      </w:r>
      <w:r w:rsidR="00EB4394" w:rsidRPr="00971850">
        <w:rPr>
          <w:rFonts w:ascii="Arial" w:hAnsi="Arial" w:cs="Arial"/>
          <w:lang w:val="en-US"/>
        </w:rPr>
        <w:t xml:space="preserve">adherence to human rights and therefore merit direct reference in the Framework of Interpretation. </w:t>
      </w:r>
    </w:p>
    <w:p w14:paraId="2D55BCCD" w14:textId="448B3666" w:rsidR="00027D7A" w:rsidRPr="00971850" w:rsidRDefault="00FC6E50" w:rsidP="00027D7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 w:rsidRPr="00971850">
        <w:rPr>
          <w:rFonts w:ascii="Arial" w:hAnsi="Arial" w:cs="Arial"/>
          <w:lang w:val="en-US"/>
        </w:rPr>
        <w:t xml:space="preserve">Given the private sector-led, multi-stakeholder constitution of ICANN there seems to be no inherent </w:t>
      </w:r>
      <w:r w:rsidR="00971850">
        <w:rPr>
          <w:rFonts w:ascii="Arial" w:hAnsi="Arial" w:cs="Arial"/>
          <w:lang w:val="en-US"/>
        </w:rPr>
        <w:t xml:space="preserve">disruptive </w:t>
      </w:r>
      <w:r w:rsidRPr="00971850">
        <w:rPr>
          <w:rFonts w:ascii="Arial" w:hAnsi="Arial" w:cs="Arial"/>
          <w:lang w:val="en-US"/>
        </w:rPr>
        <w:t xml:space="preserve">conflict </w:t>
      </w:r>
      <w:r w:rsidR="00971850">
        <w:rPr>
          <w:rFonts w:ascii="Arial" w:hAnsi="Arial" w:cs="Arial"/>
          <w:lang w:val="en-US"/>
        </w:rPr>
        <w:t xml:space="preserve">or inconsistency </w:t>
      </w:r>
      <w:r w:rsidRPr="00971850">
        <w:rPr>
          <w:rFonts w:ascii="Arial" w:hAnsi="Arial" w:cs="Arial"/>
          <w:lang w:val="en-US"/>
        </w:rPr>
        <w:t xml:space="preserve">created by reference to these elements in the universally accepted UN Guiding Principles. </w:t>
      </w:r>
      <w:r w:rsidR="006073A8" w:rsidRPr="00971850">
        <w:rPr>
          <w:rFonts w:ascii="Arial" w:hAnsi="Arial" w:cs="Arial"/>
          <w:lang w:val="en-US"/>
        </w:rPr>
        <w:t xml:space="preserve">It is hoped, therefore, that in the course of </w:t>
      </w:r>
      <w:proofErr w:type="spellStart"/>
      <w:r w:rsidR="006073A8" w:rsidRPr="00971850">
        <w:rPr>
          <w:rFonts w:ascii="Arial" w:hAnsi="Arial" w:cs="Arial"/>
          <w:lang w:val="en-US"/>
        </w:rPr>
        <w:t>finalising</w:t>
      </w:r>
      <w:proofErr w:type="spellEnd"/>
      <w:r w:rsidR="006073A8" w:rsidRPr="00971850">
        <w:rPr>
          <w:rFonts w:ascii="Arial" w:hAnsi="Arial" w:cs="Arial"/>
          <w:lang w:val="en-US"/>
        </w:rPr>
        <w:t xml:space="preserve"> the Framework of Interpretation following</w:t>
      </w:r>
      <w:r w:rsidRPr="00971850">
        <w:rPr>
          <w:rFonts w:ascii="Arial" w:hAnsi="Arial" w:cs="Arial"/>
          <w:lang w:val="en-US"/>
        </w:rPr>
        <w:t xml:space="preserve"> the current </w:t>
      </w:r>
      <w:r w:rsidR="006073A8" w:rsidRPr="00971850">
        <w:rPr>
          <w:rFonts w:ascii="Arial" w:hAnsi="Arial" w:cs="Arial"/>
          <w:lang w:val="en-US"/>
        </w:rPr>
        <w:t xml:space="preserve">public consultation, </w:t>
      </w:r>
      <w:r w:rsidR="00971850">
        <w:rPr>
          <w:rFonts w:ascii="Arial" w:hAnsi="Arial" w:cs="Arial"/>
          <w:lang w:val="en-US"/>
        </w:rPr>
        <w:t>there</w:t>
      </w:r>
      <w:r w:rsidR="006073A8" w:rsidRPr="00971850">
        <w:rPr>
          <w:rFonts w:ascii="Arial" w:hAnsi="Arial" w:cs="Arial"/>
          <w:lang w:val="en-US"/>
        </w:rPr>
        <w:t xml:space="preserve"> will be </w:t>
      </w:r>
      <w:r w:rsidR="00971850">
        <w:rPr>
          <w:rFonts w:ascii="Arial" w:hAnsi="Arial" w:cs="Arial"/>
          <w:lang w:val="en-US"/>
        </w:rPr>
        <w:t xml:space="preserve">further consideration </w:t>
      </w:r>
      <w:r w:rsidRPr="00971850">
        <w:rPr>
          <w:rFonts w:ascii="Arial" w:hAnsi="Arial" w:cs="Arial"/>
          <w:lang w:val="en-US"/>
        </w:rPr>
        <w:t xml:space="preserve">of the applicability of those </w:t>
      </w:r>
      <w:r w:rsidR="006073A8" w:rsidRPr="00971850">
        <w:rPr>
          <w:rFonts w:ascii="Arial" w:hAnsi="Arial" w:cs="Arial"/>
          <w:lang w:val="en-US"/>
        </w:rPr>
        <w:t>elements</w:t>
      </w:r>
      <w:r w:rsidRPr="00971850">
        <w:rPr>
          <w:rFonts w:ascii="Arial" w:hAnsi="Arial" w:cs="Arial"/>
          <w:lang w:val="en-US"/>
        </w:rPr>
        <w:t xml:space="preserve"> of corporate responsibility contained in the </w:t>
      </w:r>
      <w:r w:rsidR="006073A8" w:rsidRPr="00971850">
        <w:rPr>
          <w:rFonts w:ascii="Arial" w:hAnsi="Arial" w:cs="Arial"/>
          <w:lang w:val="en-US"/>
        </w:rPr>
        <w:t>UN Guiding Principles</w:t>
      </w:r>
      <w:r w:rsidRPr="00971850">
        <w:rPr>
          <w:rFonts w:ascii="Arial" w:hAnsi="Arial" w:cs="Arial"/>
          <w:lang w:val="en-US"/>
        </w:rPr>
        <w:t xml:space="preserve"> on Business and Human Rights and </w:t>
      </w:r>
      <w:r w:rsidR="00971850">
        <w:rPr>
          <w:rFonts w:ascii="Arial" w:hAnsi="Arial" w:cs="Arial"/>
          <w:lang w:val="en-US"/>
        </w:rPr>
        <w:t xml:space="preserve">of the value of </w:t>
      </w:r>
      <w:r w:rsidRPr="00971850">
        <w:rPr>
          <w:rFonts w:ascii="Arial" w:hAnsi="Arial" w:cs="Arial"/>
          <w:lang w:val="en-US"/>
        </w:rPr>
        <w:t>their due reference cited in the final document as a</w:t>
      </w:r>
      <w:r w:rsidR="00967F89" w:rsidRPr="00971850">
        <w:rPr>
          <w:rFonts w:ascii="Arial" w:hAnsi="Arial" w:cs="Arial"/>
          <w:lang w:val="en-US"/>
        </w:rPr>
        <w:t>n instrument for</w:t>
      </w:r>
      <w:r w:rsidRPr="00971850">
        <w:rPr>
          <w:rFonts w:ascii="Arial" w:hAnsi="Arial" w:cs="Arial"/>
          <w:lang w:val="en-US"/>
        </w:rPr>
        <w:t xml:space="preserve"> all the SOs and ACs – including the GAC - and their respective sub-groups and constituency parts</w:t>
      </w:r>
      <w:r w:rsidR="00967F89" w:rsidRPr="00971850">
        <w:rPr>
          <w:rFonts w:ascii="Arial" w:hAnsi="Arial" w:cs="Arial"/>
          <w:lang w:val="en-US"/>
        </w:rPr>
        <w:t xml:space="preserve"> to take fully into account i</w:t>
      </w:r>
      <w:r w:rsidR="00971850">
        <w:rPr>
          <w:rFonts w:ascii="Arial" w:hAnsi="Arial" w:cs="Arial"/>
          <w:lang w:val="en-US"/>
        </w:rPr>
        <w:t>n their strategies for implementi</w:t>
      </w:r>
      <w:r w:rsidR="00967F89" w:rsidRPr="00971850">
        <w:rPr>
          <w:rFonts w:ascii="Arial" w:hAnsi="Arial" w:cs="Arial"/>
          <w:lang w:val="en-US"/>
        </w:rPr>
        <w:t>n</w:t>
      </w:r>
      <w:r w:rsidR="00971850">
        <w:rPr>
          <w:rFonts w:ascii="Arial" w:hAnsi="Arial" w:cs="Arial"/>
          <w:lang w:val="en-US"/>
        </w:rPr>
        <w:t>g the human rig</w:t>
      </w:r>
      <w:r w:rsidR="00967F89" w:rsidRPr="00971850">
        <w:rPr>
          <w:rFonts w:ascii="Arial" w:hAnsi="Arial" w:cs="Arial"/>
          <w:lang w:val="en-US"/>
        </w:rPr>
        <w:t>h</w:t>
      </w:r>
      <w:r w:rsidR="00971850">
        <w:rPr>
          <w:rFonts w:ascii="Arial" w:hAnsi="Arial" w:cs="Arial"/>
          <w:lang w:val="en-US"/>
        </w:rPr>
        <w:t>t</w:t>
      </w:r>
      <w:r w:rsidR="00967F89" w:rsidRPr="00971850">
        <w:rPr>
          <w:rFonts w:ascii="Arial" w:hAnsi="Arial" w:cs="Arial"/>
          <w:lang w:val="en-US"/>
        </w:rPr>
        <w:t>s core value</w:t>
      </w:r>
      <w:r w:rsidRPr="00971850">
        <w:rPr>
          <w:rFonts w:ascii="Arial" w:hAnsi="Arial" w:cs="Arial"/>
          <w:lang w:val="en-US"/>
        </w:rPr>
        <w:t>.</w:t>
      </w:r>
    </w:p>
    <w:p w14:paraId="7EB1C0DF" w14:textId="535E9FD9" w:rsidR="00E034E2" w:rsidRPr="00971850" w:rsidRDefault="00971850" w:rsidP="00027D7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Furthermore, if </w:t>
      </w:r>
      <w:r w:rsidRPr="00971850">
        <w:rPr>
          <w:rFonts w:ascii="Arial" w:hAnsi="Arial" w:cs="Arial"/>
          <w:lang w:val="en-US"/>
        </w:rPr>
        <w:t xml:space="preserve">these </w:t>
      </w:r>
      <w:r>
        <w:rPr>
          <w:rFonts w:ascii="Arial" w:hAnsi="Arial" w:cs="Arial"/>
          <w:lang w:val="en-US"/>
        </w:rPr>
        <w:t xml:space="preserve">UN </w:t>
      </w:r>
      <w:r w:rsidRPr="00971850">
        <w:rPr>
          <w:rFonts w:ascii="Arial" w:hAnsi="Arial" w:cs="Arial"/>
          <w:lang w:val="en-US"/>
        </w:rPr>
        <w:t xml:space="preserve">Guiding Principles </w:t>
      </w:r>
      <w:proofErr w:type="gramStart"/>
      <w:r w:rsidRPr="00971850">
        <w:rPr>
          <w:rFonts w:ascii="Arial" w:hAnsi="Arial" w:cs="Arial"/>
          <w:lang w:val="en-US"/>
        </w:rPr>
        <w:t>are</w:t>
      </w:r>
      <w:proofErr w:type="gramEnd"/>
      <w:r w:rsidRPr="00971850">
        <w:rPr>
          <w:rFonts w:ascii="Arial" w:hAnsi="Arial" w:cs="Arial"/>
          <w:lang w:val="en-US"/>
        </w:rPr>
        <w:t xml:space="preserve"> not directly cross-referenced</w:t>
      </w:r>
      <w:r>
        <w:rPr>
          <w:rFonts w:ascii="Arial" w:hAnsi="Arial" w:cs="Arial"/>
          <w:lang w:val="en-US"/>
        </w:rPr>
        <w:t xml:space="preserve"> in part </w:t>
      </w:r>
      <w:r w:rsidRPr="00971850">
        <w:rPr>
          <w:rFonts w:ascii="Arial" w:hAnsi="Arial" w:cs="Arial"/>
          <w:lang w:val="en-US"/>
        </w:rPr>
        <w:t>by the Framework</w:t>
      </w:r>
      <w:r w:rsidR="00EB4394" w:rsidRPr="00971850">
        <w:rPr>
          <w:rFonts w:ascii="Arial" w:hAnsi="Arial" w:cs="Arial"/>
          <w:lang w:val="en-US"/>
        </w:rPr>
        <w:t xml:space="preserve"> </w:t>
      </w:r>
      <w:r w:rsidRPr="00971850">
        <w:rPr>
          <w:rFonts w:ascii="Arial" w:hAnsi="Arial" w:cs="Arial"/>
          <w:lang w:val="en-US"/>
        </w:rPr>
        <w:t xml:space="preserve">of Interpretation, </w:t>
      </w:r>
      <w:r w:rsidR="00EB4394" w:rsidRPr="00971850">
        <w:rPr>
          <w:rFonts w:ascii="Arial" w:hAnsi="Arial" w:cs="Arial"/>
          <w:lang w:val="en-US"/>
        </w:rPr>
        <w:t>it w</w:t>
      </w:r>
      <w:r>
        <w:rPr>
          <w:rFonts w:ascii="Arial" w:hAnsi="Arial" w:cs="Arial"/>
          <w:lang w:val="en-US"/>
        </w:rPr>
        <w:t>ould</w:t>
      </w:r>
      <w:r w:rsidR="00EB4394" w:rsidRPr="00971850">
        <w:rPr>
          <w:rFonts w:ascii="Arial" w:hAnsi="Arial" w:cs="Arial"/>
          <w:lang w:val="en-US"/>
        </w:rPr>
        <w:t xml:space="preserve"> be </w:t>
      </w:r>
      <w:r w:rsidRPr="00971850">
        <w:rPr>
          <w:rFonts w:ascii="Arial" w:hAnsi="Arial" w:cs="Arial"/>
          <w:lang w:val="en-US"/>
        </w:rPr>
        <w:t xml:space="preserve">a lost opportunity </w:t>
      </w:r>
      <w:r>
        <w:rPr>
          <w:rFonts w:ascii="Arial" w:hAnsi="Arial" w:cs="Arial"/>
          <w:lang w:val="en-US"/>
        </w:rPr>
        <w:t xml:space="preserve">for the ICANN community </w:t>
      </w:r>
      <w:r w:rsidRPr="00971850">
        <w:rPr>
          <w:rFonts w:ascii="Arial" w:hAnsi="Arial" w:cs="Arial"/>
          <w:lang w:val="en-US"/>
        </w:rPr>
        <w:t xml:space="preserve">to be a </w:t>
      </w:r>
      <w:r w:rsidR="00EB4394" w:rsidRPr="00971850">
        <w:rPr>
          <w:rFonts w:ascii="Arial" w:hAnsi="Arial" w:cs="Arial"/>
          <w:lang w:val="en-US"/>
        </w:rPr>
        <w:t>global</w:t>
      </w:r>
      <w:r w:rsidRPr="00971850">
        <w:rPr>
          <w:rFonts w:ascii="Arial" w:hAnsi="Arial" w:cs="Arial"/>
          <w:lang w:val="en-US"/>
        </w:rPr>
        <w:t xml:space="preserve"> transnational beacon for advancing </w:t>
      </w:r>
      <w:r w:rsidR="00EB4394" w:rsidRPr="00971850">
        <w:rPr>
          <w:rFonts w:ascii="Arial" w:hAnsi="Arial" w:cs="Arial"/>
          <w:lang w:val="en-US"/>
        </w:rPr>
        <w:t>corpor</w:t>
      </w:r>
      <w:r w:rsidRPr="00971850">
        <w:rPr>
          <w:rFonts w:ascii="Arial" w:hAnsi="Arial" w:cs="Arial"/>
          <w:lang w:val="en-US"/>
        </w:rPr>
        <w:t xml:space="preserve">ate respect for human rights.  </w:t>
      </w:r>
      <w:bookmarkStart w:id="0" w:name="_GoBack"/>
      <w:bookmarkEnd w:id="0"/>
    </w:p>
    <w:p w14:paraId="04412AB2" w14:textId="170330D3" w:rsidR="00E034E2" w:rsidRPr="00971850" w:rsidRDefault="00E034E2" w:rsidP="00027D7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 w:rsidRPr="00971850">
        <w:rPr>
          <w:rFonts w:ascii="Arial" w:hAnsi="Arial" w:cs="Arial"/>
          <w:lang w:val="en-US"/>
        </w:rPr>
        <w:t xml:space="preserve">Mark </w:t>
      </w:r>
      <w:proofErr w:type="spellStart"/>
      <w:r w:rsidRPr="00971850">
        <w:rPr>
          <w:rFonts w:ascii="Arial" w:hAnsi="Arial" w:cs="Arial"/>
          <w:lang w:val="en-US"/>
        </w:rPr>
        <w:t>Carvell</w:t>
      </w:r>
      <w:proofErr w:type="spellEnd"/>
    </w:p>
    <w:p w14:paraId="7C365F12" w14:textId="77777777" w:rsidR="00E034E2" w:rsidRPr="00971850" w:rsidRDefault="00E034E2" w:rsidP="00027D7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 w:rsidRPr="00971850">
        <w:rPr>
          <w:rFonts w:ascii="Arial" w:hAnsi="Arial" w:cs="Arial"/>
          <w:lang w:val="en-US"/>
        </w:rPr>
        <w:t xml:space="preserve">Head of Global Internet Governance Policy,  </w:t>
      </w:r>
    </w:p>
    <w:p w14:paraId="4FE30E5B" w14:textId="0CA51DA4" w:rsidR="00E034E2" w:rsidRPr="00971850" w:rsidRDefault="00E034E2" w:rsidP="00027D7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 w:rsidRPr="00971850">
        <w:rPr>
          <w:rFonts w:ascii="Arial" w:hAnsi="Arial" w:cs="Arial"/>
          <w:lang w:val="en-US"/>
        </w:rPr>
        <w:t>Department for Culture, Media &amp; Sport, United Kingdom Government</w:t>
      </w:r>
    </w:p>
    <w:p w14:paraId="530F8F8F" w14:textId="30A6DE26" w:rsidR="00E034E2" w:rsidRPr="00971850" w:rsidRDefault="00E034E2" w:rsidP="00027D7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 w:rsidRPr="00971850">
        <w:rPr>
          <w:rFonts w:ascii="Arial" w:hAnsi="Arial" w:cs="Arial"/>
          <w:lang w:val="en-US"/>
        </w:rPr>
        <w:t xml:space="preserve">16 June 2017                                                                                            </w:t>
      </w:r>
    </w:p>
    <w:p w14:paraId="2CB0F775" w14:textId="77777777" w:rsidR="00E034E2" w:rsidRPr="00027D7A" w:rsidRDefault="00E034E2" w:rsidP="00027D7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</w:p>
    <w:p w14:paraId="43A539E9" w14:textId="77777777" w:rsidR="00055F9E" w:rsidRPr="00027D7A" w:rsidRDefault="00055F9E" w:rsidP="0076054C">
      <w:pPr>
        <w:rPr>
          <w:rFonts w:ascii="Arial" w:hAnsi="Arial" w:cs="Arial"/>
        </w:rPr>
      </w:pPr>
    </w:p>
    <w:sectPr w:rsidR="00055F9E" w:rsidRPr="00027D7A" w:rsidSect="008A6B5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4C"/>
    <w:rsid w:val="00027D7A"/>
    <w:rsid w:val="00055F9E"/>
    <w:rsid w:val="00163E04"/>
    <w:rsid w:val="0018055B"/>
    <w:rsid w:val="001B1722"/>
    <w:rsid w:val="001F76F8"/>
    <w:rsid w:val="0020349C"/>
    <w:rsid w:val="0021400C"/>
    <w:rsid w:val="002614D6"/>
    <w:rsid w:val="003C6AB1"/>
    <w:rsid w:val="006073A8"/>
    <w:rsid w:val="00730BF0"/>
    <w:rsid w:val="0076054C"/>
    <w:rsid w:val="008A6B58"/>
    <w:rsid w:val="008C28AA"/>
    <w:rsid w:val="009231AE"/>
    <w:rsid w:val="00967F89"/>
    <w:rsid w:val="00971850"/>
    <w:rsid w:val="009A28A0"/>
    <w:rsid w:val="00A71071"/>
    <w:rsid w:val="00B00828"/>
    <w:rsid w:val="00E034E2"/>
    <w:rsid w:val="00EB4394"/>
    <w:rsid w:val="00F57168"/>
    <w:rsid w:val="00FC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5B1E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073A8"/>
  </w:style>
  <w:style w:type="character" w:styleId="Hyperlink">
    <w:name w:val="Hyperlink"/>
    <w:basedOn w:val="DefaultParagraphFont"/>
    <w:uiPriority w:val="99"/>
    <w:semiHidden/>
    <w:unhideWhenUsed/>
    <w:rsid w:val="006073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073A8"/>
  </w:style>
  <w:style w:type="character" w:styleId="Hyperlink">
    <w:name w:val="Hyperlink"/>
    <w:basedOn w:val="DefaultParagraphFont"/>
    <w:uiPriority w:val="99"/>
    <w:semiHidden/>
    <w:unhideWhenUsed/>
    <w:rsid w:val="00607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919</Words>
  <Characters>5241</Characters>
  <Application>Microsoft Macintosh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14</cp:revision>
  <dcterms:created xsi:type="dcterms:W3CDTF">2017-06-16T17:12:00Z</dcterms:created>
  <dcterms:modified xsi:type="dcterms:W3CDTF">2017-06-16T19:17:00Z</dcterms:modified>
</cp:coreProperties>
</file>