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EF" w:rsidRDefault="00C106EF"/>
    <w:p w:rsidR="00AF11F9" w:rsidRDefault="00AF11F9"/>
    <w:p w:rsidR="00AF11F9" w:rsidRDefault="00AF11F9" w:rsidP="00AF11F9">
      <w:pPr>
        <w:spacing w:before="330" w:after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Motion for the Joint SO/AC Working Group on New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gTLD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Applicant Support FINAL REPORT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Made by: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Rafik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Dammak</w:t>
      </w:r>
      <w:proofErr w:type="spellEnd"/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Seconded by: Olga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Cavalli</w:t>
      </w:r>
      <w:proofErr w:type="spellEnd"/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Whereas: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GNSO Council and ALAC established the Joint SO/AC Working Group (JASWG) on support for 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gTLD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applicants in April of 2010;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 SO/AC Working Group released its second Milestone Report, posted for consideration by the Board, Chartering Organizations and at-large Community. This report documented the completion of work as defined in the extended charter and,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 SO/AC Working Group received and discussed the public comments,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 SO/AC Working Group has completed the enumerated items as defined in its extended charter and has published a final report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https://community.icann.org/display/jaswg/JAS+Issues+and+Recommendations#</w:t>
        </w:r>
      </w:hyperlink>
      <w:r>
        <w:rPr>
          <w:rFonts w:ascii="Arial" w:hAnsi="Arial" w:cs="Arial"/>
          <w:color w:val="000000"/>
          <w:sz w:val="20"/>
          <w:szCs w:val="20"/>
        </w:rPr>
        <w:t>) on 14 September 2011 covering those chartered items (</w:t>
      </w:r>
      <w:hyperlink r:id="rId5" w:anchor="20110113-1" w:history="1">
        <w:r>
          <w:rPr>
            <w:rStyle w:val="Hyperlink"/>
            <w:rFonts w:ascii="Arial" w:hAnsi="Arial" w:cs="Arial"/>
            <w:sz w:val="20"/>
            <w:szCs w:val="20"/>
          </w:rPr>
          <w:t>http://gnso.icann.org/resolutions/#20110113-1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entitled Final Report of the Joint SO/AC new GTLD applicant support working group.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Joint SO/AC Working Group is still in the process of completing some last tasks including completion of the formal documentation of the comment responses for the second milestone community review,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GNSO council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has not had a chance to review the Final Report nor digest any of its contents</w:t>
      </w:r>
      <w:r>
        <w:rPr>
          <w:rFonts w:ascii="Arial" w:hAnsi="Arial" w:cs="Arial"/>
          <w:color w:val="FF0000"/>
          <w:sz w:val="20"/>
          <w:szCs w:val="20"/>
        </w:rPr>
        <w:t>,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However, the GNSO Council</w:t>
      </w:r>
      <w:r>
        <w:rPr>
          <w:rFonts w:ascii="Arial" w:hAnsi="Arial" w:cs="Arial"/>
          <w:color w:val="000000"/>
          <w:sz w:val="20"/>
          <w:szCs w:val="20"/>
        </w:rPr>
        <w:t xml:space="preserve"> does not wish to delay implementation of support programs for applicants from developing regions,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Resolved: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GNSO Council thanks the members of the Joint SO/AC Working Group for its efforts and its dedication to completing these work items on such a tight schedule,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GNSO Council approves forwarding the final Report to the ICANN Board for review </w:t>
      </w:r>
      <w:r>
        <w:rPr>
          <w:rFonts w:ascii="Arial" w:hAnsi="Arial" w:cs="Arial"/>
          <w:strike/>
          <w:color w:val="FF0000"/>
          <w:sz w:val="20"/>
          <w:szCs w:val="20"/>
        </w:rPr>
        <w:t xml:space="preserve">and </w:t>
      </w:r>
      <w:r>
        <w:rPr>
          <w:rFonts w:ascii="Arial" w:hAnsi="Arial" w:cs="Arial"/>
          <w:strike/>
          <w:color w:val="FF0000"/>
          <w:sz w:val="20"/>
          <w:szCs w:val="20"/>
          <w:u w:val="single"/>
        </w:rPr>
        <w:t>approval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, </w:t>
      </w:r>
      <w:r>
        <w:rPr>
          <w:rFonts w:ascii="Arial" w:hAnsi="Arial" w:cs="Arial"/>
          <w:color w:val="FF0000"/>
          <w:sz w:val="20"/>
          <w:szCs w:val="20"/>
          <w:u w:val="single"/>
        </w:rPr>
        <w:t>but reserves its right to provide comments to the ICANN Board on all of the recommendations contained therein</w:t>
      </w:r>
      <w:r>
        <w:rPr>
          <w:rFonts w:ascii="Arial" w:hAnsi="Arial" w:cs="Arial"/>
          <w:color w:val="FF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GNSO Council request ICANN staff </w:t>
      </w:r>
      <w:r w:rsidRPr="00AF11F9">
        <w:rPr>
          <w:rFonts w:ascii="Arial" w:hAnsi="Arial" w:cs="Arial"/>
          <w:strike/>
          <w:color w:val="FF0000"/>
          <w:sz w:val="20"/>
          <w:szCs w:val="20"/>
        </w:rPr>
        <w:t>begin working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948EB" w:rsidRPr="009948EB">
        <w:rPr>
          <w:rFonts w:ascii="Arial" w:hAnsi="Arial" w:cs="Arial"/>
          <w:color w:val="FF0000"/>
          <w:sz w:val="20"/>
          <w:szCs w:val="20"/>
          <w:u w:val="single"/>
        </w:rPr>
        <w:t xml:space="preserve">develop </w:t>
      </w:r>
      <w:r w:rsidRPr="00AF11F9">
        <w:rPr>
          <w:rFonts w:ascii="Arial" w:hAnsi="Arial" w:cs="Arial"/>
          <w:color w:val="FF0000"/>
          <w:sz w:val="20"/>
          <w:szCs w:val="20"/>
          <w:u w:val="single"/>
        </w:rPr>
        <w:t>an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implementation </w:t>
      </w:r>
      <w:r w:rsidRPr="00AF11F9">
        <w:rPr>
          <w:rFonts w:ascii="Arial" w:hAnsi="Arial" w:cs="Arial"/>
          <w:color w:val="FF0000"/>
          <w:sz w:val="20"/>
          <w:szCs w:val="20"/>
          <w:u w:val="single"/>
        </w:rPr>
        <w:t>plan following the JAS WG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1F9">
        <w:rPr>
          <w:rFonts w:ascii="Arial" w:hAnsi="Arial" w:cs="Arial"/>
          <w:strike/>
          <w:color w:val="FF0000"/>
          <w:sz w:val="20"/>
          <w:szCs w:val="20"/>
        </w:rPr>
        <w:t>of the</w:t>
      </w:r>
      <w:r>
        <w:rPr>
          <w:rFonts w:ascii="Arial" w:hAnsi="Arial" w:cs="Arial"/>
          <w:color w:val="000000"/>
          <w:sz w:val="20"/>
          <w:szCs w:val="20"/>
        </w:rPr>
        <w:t xml:space="preserve"> recommendations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FF0000"/>
          <w:sz w:val="20"/>
          <w:szCs w:val="20"/>
          <w:u w:val="single"/>
        </w:rPr>
        <w:t>subject to comments received from the GNSO community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,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The GNSO Council requests that ICANN staff publish the implementation plan for public comment prior to consideration by the ICANN Board,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GNSO Council requests that the Joint SO/AC Working Group complete the publication of its formal Milestone 2 response document as quickly as possible, and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GNSO Council requests that the Joint SO/AC Working Group remain on call to review the outcome of the ICANN implementation of the JAS recommendations.</w:t>
      </w:r>
    </w:p>
    <w:p w:rsidR="00AF11F9" w:rsidRDefault="00AF11F9" w:rsidP="00AF11F9">
      <w:pPr>
        <w:spacing w:before="150" w:after="150" w:line="2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Resolved further, that the GNSO Council instructs the GNSO Chair to communicate its decision to the ALAC Chair.</w:t>
      </w:r>
      <w:proofErr w:type="gramEnd"/>
    </w:p>
    <w:p w:rsidR="00AF11F9" w:rsidRDefault="00AF11F9"/>
    <w:sectPr w:rsidR="00AF11F9" w:rsidSect="00C1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11F9"/>
    <w:rsid w:val="005623B3"/>
    <w:rsid w:val="009948EB"/>
    <w:rsid w:val="00AF11F9"/>
    <w:rsid w:val="00C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nso.icann.org/resolutions/" TargetMode="External"/><Relationship Id="rId4" Type="http://schemas.openxmlformats.org/officeDocument/2006/relationships/hyperlink" Target="https://community.icann.org/display/jaswg/JAS+Issues+and+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Company>Neustar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Neustar</dc:creator>
  <cp:lastModifiedBy>Neustar</cp:lastModifiedBy>
  <cp:revision>2</cp:revision>
  <dcterms:created xsi:type="dcterms:W3CDTF">2011-09-16T18:27:00Z</dcterms:created>
  <dcterms:modified xsi:type="dcterms:W3CDTF">2011-09-16T18:41:00Z</dcterms:modified>
</cp:coreProperties>
</file>