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68205" w14:textId="77777777" w:rsidR="000E7792" w:rsidRPr="007E74AB" w:rsidRDefault="007E74AB">
      <w:pPr>
        <w:rPr>
          <w:b/>
          <w:sz w:val="22"/>
          <w:szCs w:val="22"/>
        </w:rPr>
      </w:pPr>
      <w:r w:rsidRPr="007E74AB">
        <w:rPr>
          <w:b/>
          <w:sz w:val="22"/>
          <w:szCs w:val="22"/>
        </w:rPr>
        <w:t>Motion – Preliminary Adoption of GNSO Standing Selection Committee (SSC) Charter</w:t>
      </w:r>
    </w:p>
    <w:p w14:paraId="7586D2FA" w14:textId="77777777" w:rsidR="007E74AB" w:rsidRPr="007E74AB" w:rsidRDefault="007E74AB">
      <w:pPr>
        <w:rPr>
          <w:b/>
          <w:sz w:val="22"/>
          <w:szCs w:val="22"/>
        </w:rPr>
      </w:pPr>
    </w:p>
    <w:p w14:paraId="5058C6DE" w14:textId="77777777" w:rsidR="007E74AB" w:rsidRDefault="007E74AB">
      <w:pPr>
        <w:rPr>
          <w:sz w:val="22"/>
          <w:szCs w:val="22"/>
        </w:rPr>
      </w:pPr>
      <w:r w:rsidRPr="007E74AB">
        <w:rPr>
          <w:sz w:val="22"/>
          <w:szCs w:val="22"/>
        </w:rPr>
        <w:t>Whereas</w:t>
      </w:r>
      <w:r>
        <w:rPr>
          <w:sz w:val="22"/>
          <w:szCs w:val="22"/>
        </w:rPr>
        <w:t>,</w:t>
      </w:r>
    </w:p>
    <w:p w14:paraId="78D20AD6" w14:textId="77777777" w:rsidR="007E74AB" w:rsidRDefault="007E74AB">
      <w:pPr>
        <w:rPr>
          <w:sz w:val="22"/>
          <w:szCs w:val="22"/>
        </w:rPr>
      </w:pPr>
    </w:p>
    <w:p w14:paraId="2CF6ABEE" w14:textId="77777777" w:rsidR="001D6300" w:rsidRPr="001D6300" w:rsidRDefault="001D6300" w:rsidP="001D6300">
      <w:pPr>
        <w:pStyle w:val="ListParagraph"/>
        <w:numPr>
          <w:ilvl w:val="0"/>
          <w:numId w:val="1"/>
        </w:numPr>
        <w:rPr>
          <w:sz w:val="22"/>
          <w:szCs w:val="22"/>
        </w:rPr>
      </w:pPr>
      <w:r>
        <w:rPr>
          <w:sz w:val="22"/>
          <w:szCs w:val="22"/>
        </w:rPr>
        <w:t xml:space="preserve">The GNSO Council expressed the desire to develop </w:t>
      </w:r>
      <w:r w:rsidRPr="001D6300">
        <w:rPr>
          <w:sz w:val="22"/>
          <w:szCs w:val="22"/>
        </w:rPr>
        <w:t>a set of criteria and a uniform process for the selection of GNSO representatives to future Review Teams, including for the various reviews mandated by the ICANN Bylaws, and other ICANN structures for which the GNSO will need to appoint, nominate or endorse candidates</w:t>
      </w:r>
    </w:p>
    <w:p w14:paraId="0E2E8A6D" w14:textId="77777777" w:rsidR="001D6300" w:rsidRPr="001D6300" w:rsidRDefault="001D6300" w:rsidP="001D6300">
      <w:pPr>
        <w:pStyle w:val="ListParagraph"/>
        <w:numPr>
          <w:ilvl w:val="0"/>
          <w:numId w:val="1"/>
        </w:numPr>
        <w:rPr>
          <w:sz w:val="22"/>
          <w:szCs w:val="22"/>
        </w:rPr>
      </w:pPr>
      <w:r>
        <w:rPr>
          <w:sz w:val="22"/>
          <w:szCs w:val="22"/>
        </w:rPr>
        <w:t xml:space="preserve">A small team of Council members worked on such a set of criteria and a uniform process which resulted in </w:t>
      </w:r>
      <w:r w:rsidRPr="001D6300">
        <w:rPr>
          <w:sz w:val="22"/>
          <w:szCs w:val="22"/>
        </w:rPr>
        <w:t>a proposed Charter to create a GNSO Standing Selection Committee that will conduct future selections based on agreed, uniform criteria and a documented process</w:t>
      </w:r>
      <w:r>
        <w:rPr>
          <w:sz w:val="22"/>
          <w:szCs w:val="22"/>
        </w:rPr>
        <w:t xml:space="preserve"> (see [include link].</w:t>
      </w:r>
    </w:p>
    <w:p w14:paraId="2A813D95" w14:textId="0A37344D" w:rsidR="007E74AB" w:rsidRDefault="008C06B3" w:rsidP="007E74AB">
      <w:pPr>
        <w:pStyle w:val="ListParagraph"/>
        <w:numPr>
          <w:ilvl w:val="0"/>
          <w:numId w:val="1"/>
        </w:numPr>
        <w:rPr>
          <w:sz w:val="22"/>
          <w:szCs w:val="22"/>
        </w:rPr>
      </w:pPr>
      <w:r>
        <w:rPr>
          <w:sz w:val="22"/>
          <w:szCs w:val="22"/>
        </w:rPr>
        <w:t xml:space="preserve">The Council </w:t>
      </w:r>
      <w:r w:rsidR="00D03355">
        <w:rPr>
          <w:sz w:val="22"/>
          <w:szCs w:val="22"/>
        </w:rPr>
        <w:t xml:space="preserve">reviewed the charter and </w:t>
      </w:r>
      <w:r>
        <w:rPr>
          <w:sz w:val="22"/>
          <w:szCs w:val="22"/>
        </w:rPr>
        <w:t xml:space="preserve">discussed that as this is a new entity and approach, it would be desirable to </w:t>
      </w:r>
      <w:r w:rsidR="009719BB">
        <w:rPr>
          <w:sz w:val="22"/>
          <w:szCs w:val="22"/>
        </w:rPr>
        <w:t>test out the process and criteria outlined in the charter by: 1) Preliminar</w:t>
      </w:r>
      <w:r w:rsidR="00D26B95">
        <w:rPr>
          <w:sz w:val="22"/>
          <w:szCs w:val="22"/>
        </w:rPr>
        <w:t>il</w:t>
      </w:r>
      <w:r w:rsidR="009719BB">
        <w:rPr>
          <w:sz w:val="22"/>
          <w:szCs w:val="22"/>
        </w:rPr>
        <w:t xml:space="preserve">y adopting the charter, 2) Form the SSC, 3) Task the SSC to at a minimum carry out 2 selection / nomination processes, 4) Review the results as well as the selection / nomination process on the basis of input provided by the SSC, 5) Confirm the GNSO SSC Charter as is, or, as modified based on the review. </w:t>
      </w:r>
    </w:p>
    <w:p w14:paraId="3B2449A2" w14:textId="77777777" w:rsidR="00D03355" w:rsidRDefault="00D03355" w:rsidP="00D03355">
      <w:pPr>
        <w:rPr>
          <w:sz w:val="22"/>
          <w:szCs w:val="22"/>
        </w:rPr>
      </w:pPr>
    </w:p>
    <w:p w14:paraId="7A2990C8" w14:textId="77777777" w:rsidR="00D03355" w:rsidRDefault="00D03355" w:rsidP="00D03355">
      <w:pPr>
        <w:rPr>
          <w:sz w:val="22"/>
          <w:szCs w:val="22"/>
        </w:rPr>
      </w:pPr>
      <w:r>
        <w:rPr>
          <w:sz w:val="22"/>
          <w:szCs w:val="22"/>
        </w:rPr>
        <w:t>Resolved,</w:t>
      </w:r>
    </w:p>
    <w:p w14:paraId="27A44D0E" w14:textId="77777777" w:rsidR="00D03355" w:rsidRDefault="00D03355" w:rsidP="00D03355">
      <w:pPr>
        <w:rPr>
          <w:sz w:val="22"/>
          <w:szCs w:val="22"/>
        </w:rPr>
      </w:pPr>
    </w:p>
    <w:p w14:paraId="652CEA6D" w14:textId="1A01894F" w:rsidR="00D03355" w:rsidRDefault="00D03355" w:rsidP="00D03355">
      <w:pPr>
        <w:pStyle w:val="ListParagraph"/>
        <w:numPr>
          <w:ilvl w:val="0"/>
          <w:numId w:val="2"/>
        </w:numPr>
        <w:rPr>
          <w:sz w:val="22"/>
          <w:szCs w:val="22"/>
        </w:rPr>
      </w:pPr>
      <w:r>
        <w:rPr>
          <w:sz w:val="22"/>
          <w:szCs w:val="22"/>
        </w:rPr>
        <w:t>The GNSO Council preliminar</w:t>
      </w:r>
      <w:r w:rsidR="00A0543E">
        <w:rPr>
          <w:sz w:val="22"/>
          <w:szCs w:val="22"/>
        </w:rPr>
        <w:t>il</w:t>
      </w:r>
      <w:r>
        <w:rPr>
          <w:sz w:val="22"/>
          <w:szCs w:val="22"/>
        </w:rPr>
        <w:t>y adopts the GNSO Standing Selection Committee (SSC) Charter</w:t>
      </w:r>
      <w:r w:rsidR="00DB5243">
        <w:rPr>
          <w:sz w:val="22"/>
          <w:szCs w:val="22"/>
        </w:rPr>
        <w:t xml:space="preserve"> (see [include link]</w:t>
      </w:r>
      <w:r>
        <w:rPr>
          <w:sz w:val="22"/>
          <w:szCs w:val="22"/>
        </w:rPr>
        <w:t xml:space="preserve"> and instructs the GNSO Secretariat to launch a call for volunteers per the membership criteria outlined in the SSC Charter as soon as possible.</w:t>
      </w:r>
    </w:p>
    <w:p w14:paraId="072A375C" w14:textId="43BC5055" w:rsidR="00D03355" w:rsidRDefault="00D03355" w:rsidP="00D03355">
      <w:pPr>
        <w:pStyle w:val="ListParagraph"/>
        <w:numPr>
          <w:ilvl w:val="0"/>
          <w:numId w:val="2"/>
        </w:numPr>
        <w:rPr>
          <w:sz w:val="22"/>
          <w:szCs w:val="22"/>
        </w:rPr>
      </w:pPr>
      <w:r>
        <w:rPr>
          <w:sz w:val="22"/>
          <w:szCs w:val="22"/>
        </w:rPr>
        <w:t xml:space="preserve">The GNSO Council </w:t>
      </w:r>
      <w:r w:rsidR="0068659A">
        <w:rPr>
          <w:sz w:val="22"/>
          <w:szCs w:val="22"/>
        </w:rPr>
        <w:t>instructs</w:t>
      </w:r>
      <w:r>
        <w:rPr>
          <w:sz w:val="22"/>
          <w:szCs w:val="22"/>
        </w:rPr>
        <w:t xml:space="preserve"> the SSC to </w:t>
      </w:r>
      <w:r w:rsidR="0068659A">
        <w:rPr>
          <w:sz w:val="22"/>
          <w:szCs w:val="22"/>
        </w:rPr>
        <w:t xml:space="preserve">begin the review </w:t>
      </w:r>
      <w:r>
        <w:rPr>
          <w:sz w:val="22"/>
          <w:szCs w:val="22"/>
        </w:rPr>
        <w:t>of GNSO endorsed candidates for the RDS Review Team</w:t>
      </w:r>
      <w:r w:rsidR="0068659A">
        <w:rPr>
          <w:sz w:val="22"/>
          <w:szCs w:val="22"/>
        </w:rPr>
        <w:t>, and propose its recommended slate of selected Members, along with any Alternates,</w:t>
      </w:r>
      <w:r>
        <w:rPr>
          <w:sz w:val="22"/>
          <w:szCs w:val="22"/>
        </w:rPr>
        <w:t xml:space="preserve"> for Council consideration at the latest by its 20 April 2017 meeting. </w:t>
      </w:r>
    </w:p>
    <w:p w14:paraId="799A7D24" w14:textId="1D3E7E97" w:rsidR="00D03355" w:rsidRDefault="00D03355" w:rsidP="00D03355">
      <w:pPr>
        <w:pStyle w:val="ListParagraph"/>
        <w:numPr>
          <w:ilvl w:val="0"/>
          <w:numId w:val="2"/>
        </w:numPr>
        <w:rPr>
          <w:sz w:val="22"/>
          <w:szCs w:val="22"/>
        </w:rPr>
      </w:pPr>
      <w:r>
        <w:rPr>
          <w:sz w:val="22"/>
          <w:szCs w:val="22"/>
        </w:rPr>
        <w:t xml:space="preserve">The GNSO Council </w:t>
      </w:r>
      <w:r w:rsidR="0068659A">
        <w:rPr>
          <w:sz w:val="22"/>
          <w:szCs w:val="22"/>
        </w:rPr>
        <w:t>instructs</w:t>
      </w:r>
      <w:r>
        <w:rPr>
          <w:sz w:val="22"/>
          <w:szCs w:val="22"/>
        </w:rPr>
        <w:t xml:space="preserve"> the SSC to develop </w:t>
      </w:r>
      <w:r w:rsidR="00A0543E">
        <w:rPr>
          <w:sz w:val="22"/>
          <w:szCs w:val="22"/>
        </w:rPr>
        <w:t>the criteria and the</w:t>
      </w:r>
      <w:r>
        <w:rPr>
          <w:sz w:val="22"/>
          <w:szCs w:val="22"/>
        </w:rPr>
        <w:t xml:space="preserve"> process for the selection of the GNSO Representative to the Empowered Community </w:t>
      </w:r>
      <w:r w:rsidR="00A0543E">
        <w:rPr>
          <w:sz w:val="22"/>
          <w:szCs w:val="22"/>
        </w:rPr>
        <w:t xml:space="preserve">for GNSO Council consideration by its June </w:t>
      </w:r>
      <w:r w:rsidR="00DB5243">
        <w:rPr>
          <w:sz w:val="22"/>
          <w:szCs w:val="22"/>
        </w:rPr>
        <w:t xml:space="preserve">2017 </w:t>
      </w:r>
      <w:r w:rsidR="00A0543E">
        <w:rPr>
          <w:sz w:val="22"/>
          <w:szCs w:val="22"/>
        </w:rPr>
        <w:t>meeting, and following the approval by the GNSO Council</w:t>
      </w:r>
      <w:r w:rsidR="00D26B95">
        <w:rPr>
          <w:sz w:val="22"/>
          <w:szCs w:val="22"/>
        </w:rPr>
        <w:t xml:space="preserve">, carry out the selection </w:t>
      </w:r>
      <w:r w:rsidR="00A0543E">
        <w:rPr>
          <w:sz w:val="22"/>
          <w:szCs w:val="22"/>
        </w:rPr>
        <w:t>process</w:t>
      </w:r>
      <w:r w:rsidR="0068659A">
        <w:rPr>
          <w:sz w:val="22"/>
          <w:szCs w:val="22"/>
        </w:rPr>
        <w:t xml:space="preserve"> for this role</w:t>
      </w:r>
      <w:r w:rsidR="00A0543E">
        <w:rPr>
          <w:sz w:val="22"/>
          <w:szCs w:val="22"/>
        </w:rPr>
        <w:t>.</w:t>
      </w:r>
    </w:p>
    <w:p w14:paraId="36BFBB2D" w14:textId="505E61F9" w:rsidR="00A0543E" w:rsidRDefault="0068659A" w:rsidP="00D03355">
      <w:pPr>
        <w:pStyle w:val="ListParagraph"/>
        <w:numPr>
          <w:ilvl w:val="0"/>
          <w:numId w:val="2"/>
        </w:numPr>
        <w:rPr>
          <w:sz w:val="22"/>
          <w:szCs w:val="22"/>
        </w:rPr>
      </w:pPr>
      <w:r>
        <w:rPr>
          <w:sz w:val="22"/>
          <w:szCs w:val="22"/>
        </w:rPr>
        <w:t>At</w:t>
      </w:r>
      <w:r w:rsidR="00A0543E">
        <w:rPr>
          <w:sz w:val="22"/>
          <w:szCs w:val="22"/>
        </w:rPr>
        <w:t xml:space="preserve"> the completion of these two tasks</w:t>
      </w:r>
      <w:r w:rsidR="00CB069C">
        <w:rPr>
          <w:sz w:val="22"/>
          <w:szCs w:val="22"/>
        </w:rPr>
        <w:t xml:space="preserve">, the </w:t>
      </w:r>
      <w:r w:rsidR="00B71763">
        <w:rPr>
          <w:sz w:val="22"/>
          <w:szCs w:val="22"/>
        </w:rPr>
        <w:t xml:space="preserve">GNSO Council requests the SSC to report back to the GNSO Council with its assessment </w:t>
      </w:r>
      <w:r w:rsidR="00B2223D">
        <w:rPr>
          <w:sz w:val="22"/>
          <w:szCs w:val="22"/>
        </w:rPr>
        <w:t xml:space="preserve">of whether the charter provides sufficient guidance and flexibility to carry out its work, </w:t>
      </w:r>
      <w:r w:rsidR="00DB5243">
        <w:rPr>
          <w:sz w:val="22"/>
          <w:szCs w:val="22"/>
        </w:rPr>
        <w:t>and/</w:t>
      </w:r>
      <w:r w:rsidR="00B2223D">
        <w:rPr>
          <w:sz w:val="22"/>
          <w:szCs w:val="22"/>
        </w:rPr>
        <w:t>or whether any modifications should be considered.</w:t>
      </w:r>
    </w:p>
    <w:p w14:paraId="747C72CE" w14:textId="4FE16DD1" w:rsidR="00B2223D" w:rsidRPr="00D03355" w:rsidRDefault="00B2223D" w:rsidP="00D03355">
      <w:pPr>
        <w:pStyle w:val="ListParagraph"/>
        <w:numPr>
          <w:ilvl w:val="0"/>
          <w:numId w:val="2"/>
        </w:numPr>
        <w:rPr>
          <w:sz w:val="22"/>
          <w:szCs w:val="22"/>
        </w:rPr>
      </w:pPr>
      <w:r>
        <w:rPr>
          <w:sz w:val="22"/>
          <w:szCs w:val="22"/>
        </w:rPr>
        <w:t>The GNSO Council thanks the small group of volunteers, Susan Kawaguchi, Ed Morris</w:t>
      </w:r>
      <w:r w:rsidR="0068659A">
        <w:rPr>
          <w:sz w:val="22"/>
          <w:szCs w:val="22"/>
        </w:rPr>
        <w:t>, Valerie Tan,</w:t>
      </w:r>
      <w:r>
        <w:rPr>
          <w:sz w:val="22"/>
          <w:szCs w:val="22"/>
        </w:rPr>
        <w:t xml:space="preserve"> and the GNSO Council leadership team, for its work on the charter. </w:t>
      </w:r>
      <w:bookmarkStart w:id="0" w:name="_GoBack"/>
      <w:bookmarkEnd w:id="0"/>
    </w:p>
    <w:sectPr w:rsidR="00B2223D" w:rsidRPr="00D03355"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04B66"/>
    <w:multiLevelType w:val="hybridMultilevel"/>
    <w:tmpl w:val="689A3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AB"/>
    <w:rsid w:val="001D6300"/>
    <w:rsid w:val="00245F9C"/>
    <w:rsid w:val="0068659A"/>
    <w:rsid w:val="006D5FDE"/>
    <w:rsid w:val="007E74AB"/>
    <w:rsid w:val="008C06B3"/>
    <w:rsid w:val="008E3A71"/>
    <w:rsid w:val="009719BB"/>
    <w:rsid w:val="00A0543E"/>
    <w:rsid w:val="00B06800"/>
    <w:rsid w:val="00B2223D"/>
    <w:rsid w:val="00B71763"/>
    <w:rsid w:val="00C7576E"/>
    <w:rsid w:val="00CB069C"/>
    <w:rsid w:val="00D03355"/>
    <w:rsid w:val="00D26B95"/>
    <w:rsid w:val="00D9672E"/>
    <w:rsid w:val="00DB524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6224A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514094">
      <w:bodyDiv w:val="1"/>
      <w:marLeft w:val="0"/>
      <w:marRight w:val="0"/>
      <w:marTop w:val="0"/>
      <w:marBottom w:val="0"/>
      <w:divBdr>
        <w:top w:val="none" w:sz="0" w:space="0" w:color="auto"/>
        <w:left w:val="none" w:sz="0" w:space="0" w:color="auto"/>
        <w:bottom w:val="none" w:sz="0" w:space="0" w:color="auto"/>
        <w:right w:val="none" w:sz="0" w:space="0" w:color="auto"/>
      </w:divBdr>
    </w:div>
    <w:div w:id="19876667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366</Words>
  <Characters>2092</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James M. Bladel</cp:lastModifiedBy>
  <cp:revision>3</cp:revision>
  <dcterms:created xsi:type="dcterms:W3CDTF">2017-03-02T00:48:00Z</dcterms:created>
  <dcterms:modified xsi:type="dcterms:W3CDTF">2017-03-02T00:51:00Z</dcterms:modified>
</cp:coreProperties>
</file>