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F4340" w14:textId="4F0BBFDA" w:rsidR="0033744E" w:rsidRDefault="0033744E" w:rsidP="0033744E">
      <w:pPr>
        <w:pStyle w:val="NormalWeb"/>
      </w:pPr>
      <w:r>
        <w:rPr>
          <w:rStyle w:val="Strong"/>
        </w:rPr>
        <w:t>MOTION TO APPROVE PROPOSED MODIFICATIONS TO GNSO OPERATING PROCEDURES RELATING TO ELECTION OF BOARD SEAT NO. 14</w:t>
      </w:r>
    </w:p>
    <w:p w14:paraId="6423C89D" w14:textId="77777777" w:rsidR="0033744E" w:rsidRDefault="0033744E" w:rsidP="0033744E">
      <w:pPr>
        <w:pStyle w:val="NormalWeb"/>
      </w:pPr>
      <w:r>
        <w:rPr>
          <w:rStyle w:val="Strong"/>
        </w:rPr>
        <w:t> </w:t>
      </w:r>
    </w:p>
    <w:p w14:paraId="4BD40B1F" w14:textId="6603587D" w:rsidR="0033744E" w:rsidRDefault="0033744E" w:rsidP="0033744E">
      <w:pPr>
        <w:pStyle w:val="NormalWeb"/>
      </w:pPr>
      <w:r>
        <w:rPr>
          <w:rStyle w:val="Strong"/>
        </w:rPr>
        <w:t xml:space="preserve">Made by: Rafik </w:t>
      </w:r>
      <w:proofErr w:type="spellStart"/>
      <w:r>
        <w:rPr>
          <w:rStyle w:val="Strong"/>
        </w:rPr>
        <w:t>Dammak</w:t>
      </w:r>
      <w:proofErr w:type="spellEnd"/>
    </w:p>
    <w:p w14:paraId="20BB872B" w14:textId="2966A095" w:rsidR="0033744E" w:rsidRDefault="0033744E" w:rsidP="0033744E">
      <w:pPr>
        <w:pStyle w:val="NormalWeb"/>
      </w:pPr>
      <w:r>
        <w:rPr>
          <w:rStyle w:val="Strong"/>
        </w:rPr>
        <w:t xml:space="preserve">Seconded by: </w:t>
      </w:r>
    </w:p>
    <w:p w14:paraId="553D4D78" w14:textId="77777777" w:rsidR="0033744E" w:rsidRDefault="0033744E" w:rsidP="0033744E">
      <w:pPr>
        <w:pStyle w:val="NormalWeb"/>
      </w:pPr>
      <w:r>
        <w:t> </w:t>
      </w:r>
    </w:p>
    <w:p w14:paraId="2ADAEAA5" w14:textId="612B408E" w:rsidR="0033744E" w:rsidRDefault="0033744E" w:rsidP="0033744E">
      <w:pPr>
        <w:pStyle w:val="NormalWeb"/>
      </w:pPr>
      <w:r>
        <w:t>WHEREAS: </w:t>
      </w:r>
    </w:p>
    <w:p w14:paraId="6571F5DA" w14:textId="77777777" w:rsidR="0048312B" w:rsidRDefault="0033744E" w:rsidP="0033744E">
      <w:pPr>
        <w:pStyle w:val="NormalWeb"/>
      </w:pPr>
      <w:r>
        <w:t xml:space="preserve">1.         </w:t>
      </w:r>
      <w:r w:rsidR="00656549" w:rsidRPr="00656549">
        <w:t xml:space="preserve">The ICANN Bylaws, </w:t>
      </w:r>
      <w:hyperlink r:id="rId4" w:anchor="article11" w:history="1">
        <w:r w:rsidR="00656549" w:rsidRPr="00656549">
          <w:rPr>
            <w:rStyle w:val="Hyperlink"/>
          </w:rPr>
          <w:t>Section 11.3(f)</w:t>
        </w:r>
      </w:hyperlink>
      <w:r w:rsidR="00656549" w:rsidRPr="00656549">
        <w:t xml:space="preserve"> specify that the Non-Contracted Parties House</w:t>
      </w:r>
      <w:r w:rsidR="00656549">
        <w:t xml:space="preserve"> (NCPH)</w:t>
      </w:r>
      <w:r w:rsidR="00656549" w:rsidRPr="00656549">
        <w:t xml:space="preserve"> shall select a nominee to fill Board Seat #14. </w:t>
      </w:r>
    </w:p>
    <w:p w14:paraId="055EE7DD" w14:textId="75323CFC" w:rsidR="00656549" w:rsidRDefault="0048312B" w:rsidP="00656549">
      <w:pPr>
        <w:pStyle w:val="NormalWeb"/>
      </w:pPr>
      <w:r>
        <w:t>2</w:t>
      </w:r>
      <w:r w:rsidR="0033744E">
        <w:t xml:space="preserve">.         </w:t>
      </w:r>
      <w:r w:rsidR="00656549" w:rsidRPr="00656549">
        <w:t xml:space="preserve">During the 2018 </w:t>
      </w:r>
      <w:hyperlink r:id="rId5" w:history="1">
        <w:r w:rsidR="00656549" w:rsidRPr="00656549">
          <w:rPr>
            <w:rStyle w:val="Hyperlink"/>
          </w:rPr>
          <w:t>NCPH Intersessional Meeting</w:t>
        </w:r>
      </w:hyperlink>
      <w:r w:rsidR="00656549" w:rsidRPr="00656549">
        <w:t xml:space="preserve"> in Los Angeles, NCPH delegates agreed to develop a list of intra-House processes for the selection of a representative to fill Board Seat #14, to be jointly approved by the CSG and NCSG.</w:t>
      </w:r>
    </w:p>
    <w:p w14:paraId="266AD64F" w14:textId="30A9F544" w:rsidR="00656549" w:rsidRDefault="00656549" w:rsidP="00656549">
      <w:pPr>
        <w:pStyle w:val="NormalWeb"/>
      </w:pPr>
      <w:r>
        <w:t>3.</w:t>
      </w:r>
      <w:r>
        <w:tab/>
      </w:r>
      <w:r w:rsidR="001533B3">
        <w:t>B</w:t>
      </w:r>
      <w:bookmarkStart w:id="0" w:name="_GoBack"/>
      <w:bookmarkEnd w:id="0"/>
      <w:r w:rsidR="00FC4311" w:rsidRPr="00656549">
        <w:t>ased on the NCPH's mandate as described in the ICANN Bylaws, and the requirement under the GNSO Operating Procedures that these procedures be included as a documented Annex,</w:t>
      </w:r>
      <w:r w:rsidR="00FC4311">
        <w:t xml:space="preserve"> </w:t>
      </w:r>
      <w:r w:rsidRPr="00656549">
        <w:t>draft procedures were developed by the delegates and shared with their respective communities, for vetting and internal feedback, prior to formal adoption by the CSG and NCSG.</w:t>
      </w:r>
    </w:p>
    <w:p w14:paraId="374DA050" w14:textId="406EF959" w:rsidR="0033744E" w:rsidRDefault="00FC4311" w:rsidP="00656549">
      <w:pPr>
        <w:pStyle w:val="NormalWeb"/>
      </w:pPr>
      <w:r>
        <w:t>4</w:t>
      </w:r>
      <w:r w:rsidR="0033744E">
        <w:t xml:space="preserve">.         As required by the ICANN Bylaws, </w:t>
      </w:r>
      <w:hyperlink r:id="rId6" w:history="1">
        <w:r w:rsidR="0033744E" w:rsidRPr="00FC4311">
          <w:rPr>
            <w:rStyle w:val="Hyperlink"/>
          </w:rPr>
          <w:t>a public comment forum</w:t>
        </w:r>
      </w:hyperlink>
      <w:r w:rsidR="0033744E">
        <w:t xml:space="preserve"> on the </w:t>
      </w:r>
      <w:hyperlink r:id="rId7" w:history="1">
        <w:r w:rsidR="0033744E" w:rsidRPr="006433B4">
          <w:rPr>
            <w:rStyle w:val="Hyperlink"/>
          </w:rPr>
          <w:t>proposed modifications</w:t>
        </w:r>
      </w:hyperlink>
      <w:r w:rsidR="0033744E">
        <w:t xml:space="preserve"> was opened on </w:t>
      </w:r>
      <w:r w:rsidR="00656549">
        <w:t>03 June 2019</w:t>
      </w:r>
      <w:r w:rsidR="0033744E">
        <w:t xml:space="preserve"> and closed on </w:t>
      </w:r>
      <w:r w:rsidR="00656549">
        <w:t>24 June 2019 with a summary report published on 08 July 2019 that noted that the t</w:t>
      </w:r>
      <w:r w:rsidR="00656549" w:rsidRPr="00656549">
        <w:t xml:space="preserve">wo (2) comments </w:t>
      </w:r>
      <w:r w:rsidR="00656549">
        <w:t>received both supported the adoption of the NCPH’s proposed election procedures.</w:t>
      </w:r>
    </w:p>
    <w:p w14:paraId="52095814" w14:textId="00B8E47D" w:rsidR="006433B4" w:rsidRDefault="00FC4311" w:rsidP="00656549">
      <w:pPr>
        <w:pStyle w:val="NormalWeb"/>
      </w:pPr>
      <w:r>
        <w:t>5</w:t>
      </w:r>
      <w:r w:rsidR="006433B4">
        <w:t>.</w:t>
      </w:r>
      <w:r w:rsidR="006433B4">
        <w:tab/>
        <w:t xml:space="preserve">As there was support in </w:t>
      </w:r>
      <w:r>
        <w:t xml:space="preserve">the </w:t>
      </w:r>
      <w:r w:rsidR="006433B4">
        <w:t>public comment</w:t>
      </w:r>
      <w:r>
        <w:t xml:space="preserve"> forum</w:t>
      </w:r>
      <w:r w:rsidR="006433B4">
        <w:t xml:space="preserve"> for the proposal modifications, the NCPH has submitted them to the GNSO Council for consideration and approval.</w:t>
      </w:r>
    </w:p>
    <w:p w14:paraId="238B9656" w14:textId="24AF9992" w:rsidR="0033744E" w:rsidRDefault="0033744E" w:rsidP="0033744E">
      <w:pPr>
        <w:pStyle w:val="NormalWeb"/>
      </w:pPr>
      <w:r>
        <w:t>RESOLVED:</w:t>
      </w:r>
    </w:p>
    <w:p w14:paraId="3D131FCF" w14:textId="508B1F79" w:rsidR="0033744E" w:rsidRDefault="0033744E" w:rsidP="0033744E">
      <w:pPr>
        <w:pStyle w:val="NormalWeb"/>
      </w:pPr>
      <w:r>
        <w:t xml:space="preserve">1.         The GNSO Council adopts the modifications to the GNSO Operating Procedures relating to </w:t>
      </w:r>
      <w:r w:rsidR="00CA3833">
        <w:t>the NCPH’s proposed election procedures for Board seat #14.</w:t>
      </w:r>
    </w:p>
    <w:p w14:paraId="1E8EB00C" w14:textId="04434685" w:rsidR="0033744E" w:rsidRDefault="0033744E" w:rsidP="00CA3833">
      <w:pPr>
        <w:pStyle w:val="NormalWeb"/>
      </w:pPr>
      <w:r>
        <w:t>2.         The GNSO Council instructs ICANN staff to post the new version of the GNSO Operating Procedures, effective immediately upon adoption.</w:t>
      </w:r>
    </w:p>
    <w:sectPr w:rsidR="0033744E" w:rsidSect="0021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4E"/>
    <w:rsid w:val="001533B3"/>
    <w:rsid w:val="00214CD5"/>
    <w:rsid w:val="0033744E"/>
    <w:rsid w:val="0048312B"/>
    <w:rsid w:val="006433B4"/>
    <w:rsid w:val="00656549"/>
    <w:rsid w:val="00CA3833"/>
    <w:rsid w:val="00E54679"/>
    <w:rsid w:val="00F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20BFF"/>
  <w15:chartTrackingRefBased/>
  <w15:docId w15:val="{B7493958-379D-9A4A-B69F-17ADE6D8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74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3744E"/>
    <w:rPr>
      <w:b/>
      <w:bCs/>
    </w:rPr>
  </w:style>
  <w:style w:type="character" w:styleId="Hyperlink">
    <w:name w:val="Hyperlink"/>
    <w:basedOn w:val="DefaultParagraphFont"/>
    <w:uiPriority w:val="99"/>
    <w:unhideWhenUsed/>
    <w:rsid w:val="00656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nso.icann.org/en/elections/ncph-election-procedures-seat-14-03jun19-e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public-comments/ncph-election-procedures-seat-14-2019-06-03-en" TargetMode="External"/><Relationship Id="rId5" Type="http://schemas.openxmlformats.org/officeDocument/2006/relationships/hyperlink" Target="https://community.icann.org/display/ncph/Intersessional+2018%3A+1-2+Feb.+2018+Los+Angeles" TargetMode="External"/><Relationship Id="rId4" Type="http://schemas.openxmlformats.org/officeDocument/2006/relationships/hyperlink" Target="https://www.icann.org/resources/pages/governance/bylaws-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2019-10-14T16:49:00Z</dcterms:created>
  <dcterms:modified xsi:type="dcterms:W3CDTF">2019-10-14T18:42:00Z</dcterms:modified>
</cp:coreProperties>
</file>