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5AB02" w14:textId="394B294E" w:rsidR="001D3E37" w:rsidRPr="004A01E4" w:rsidRDefault="00EB5473" w:rsidP="00297EC9">
      <w:pPr>
        <w:pStyle w:val="Heading2"/>
        <w:rPr>
          <w:rStyle w:val="Strong"/>
        </w:rPr>
      </w:pPr>
      <w:bookmarkStart w:id="0" w:name="_GoBack"/>
      <w:bookmarkEnd w:id="0"/>
      <w:r w:rsidRPr="004A01E4">
        <w:rPr>
          <w:rStyle w:val="Strong"/>
        </w:rPr>
        <w:t>8 February 2017</w:t>
      </w:r>
    </w:p>
    <w:p w14:paraId="4145564C" w14:textId="5C0C269F" w:rsidR="00670487" w:rsidRPr="004A01E4" w:rsidRDefault="00D33DDC" w:rsidP="00EB5473">
      <w:pPr>
        <w:pStyle w:val="Title"/>
        <w:rPr>
          <w:rStyle w:val="Strong"/>
        </w:rPr>
      </w:pPr>
      <w:r w:rsidRPr="004A01E4">
        <w:rPr>
          <w:rStyle w:val="Strong"/>
        </w:rPr>
        <w:t xml:space="preserve">RDS Review: </w:t>
      </w:r>
      <w:r w:rsidR="009768C9" w:rsidRPr="004A01E4">
        <w:rPr>
          <w:rStyle w:val="Strong"/>
        </w:rPr>
        <w:t>GUIDANCE</w:t>
      </w:r>
      <w:r w:rsidR="00670487" w:rsidRPr="004A01E4">
        <w:rPr>
          <w:rStyle w:val="Strong"/>
        </w:rPr>
        <w:t xml:space="preserve"> </w:t>
      </w:r>
      <w:r w:rsidR="00A90018" w:rsidRPr="004A01E4">
        <w:rPr>
          <w:rStyle w:val="Strong"/>
        </w:rPr>
        <w:t>for</w:t>
      </w:r>
      <w:r w:rsidR="00670487" w:rsidRPr="004A01E4">
        <w:rPr>
          <w:rStyle w:val="Strong"/>
        </w:rPr>
        <w:t xml:space="preserve"> </w:t>
      </w:r>
      <w:r w:rsidR="00D7136C" w:rsidRPr="004A01E4">
        <w:rPr>
          <w:rStyle w:val="Strong"/>
        </w:rPr>
        <w:t xml:space="preserve">determining </w:t>
      </w:r>
      <w:r w:rsidR="00670487" w:rsidRPr="004A01E4">
        <w:rPr>
          <w:rStyle w:val="Strong"/>
        </w:rPr>
        <w:t xml:space="preserve">the scope of </w:t>
      </w:r>
      <w:r w:rsidR="00D7136C" w:rsidRPr="004A01E4">
        <w:rPr>
          <w:rStyle w:val="Strong"/>
        </w:rPr>
        <w:t>the review</w:t>
      </w:r>
    </w:p>
    <w:p w14:paraId="1C0C8C16" w14:textId="77777777" w:rsidR="00670487" w:rsidRDefault="00670487"/>
    <w:p w14:paraId="734C2713" w14:textId="4D51E089" w:rsidR="00DF6DFB" w:rsidRPr="00407EA2" w:rsidRDefault="00B25598" w:rsidP="00DF6DFB">
      <w:pPr>
        <w:pStyle w:val="Heading1"/>
        <w:rPr>
          <w:rFonts w:eastAsiaTheme="majorEastAsia" w:cstheme="majorBidi"/>
          <w:color w:val="2F5496" w:themeColor="accent1" w:themeShade="BF"/>
        </w:rPr>
      </w:pPr>
      <w:r>
        <w:rPr>
          <w:rStyle w:val="Strong"/>
        </w:rPr>
        <w:t>Summary</w:t>
      </w:r>
    </w:p>
    <w:p w14:paraId="316E6602" w14:textId="77777777" w:rsidR="00DF6DFB" w:rsidRPr="004A01E4" w:rsidRDefault="00DF6DFB"/>
    <w:p w14:paraId="3BC2B091" w14:textId="66A00A17" w:rsidR="00DF6DFB" w:rsidRPr="004A01E4" w:rsidRDefault="00DF6DFB" w:rsidP="00AD6F9B">
      <w:pPr>
        <w:rPr>
          <w:rFonts w:eastAsia="Times New Roman" w:cs="Times New Roman"/>
          <w:color w:val="333333"/>
          <w:shd w:val="clear" w:color="auto" w:fill="FFFFFF"/>
        </w:rPr>
      </w:pPr>
      <w:r w:rsidRPr="006301BC">
        <w:rPr>
          <w:lang w:val="en-AU"/>
        </w:rPr>
        <w:t xml:space="preserve">This paper is intended </w:t>
      </w:r>
      <w:r w:rsidR="00360564">
        <w:rPr>
          <w:lang w:val="en-AU"/>
        </w:rPr>
        <w:t xml:space="preserve">to offer </w:t>
      </w:r>
      <w:r w:rsidRPr="006301BC">
        <w:rPr>
          <w:lang w:val="en-AU"/>
        </w:rPr>
        <w:t>guidance</w:t>
      </w:r>
      <w:r w:rsidR="00C87C7F">
        <w:rPr>
          <w:lang w:val="en-AU"/>
        </w:rPr>
        <w:t xml:space="preserve"> on the scope of the review</w:t>
      </w:r>
      <w:r w:rsidRPr="006301BC">
        <w:rPr>
          <w:lang w:val="en-AU"/>
        </w:rPr>
        <w:t xml:space="preserve"> </w:t>
      </w:r>
      <w:r w:rsidR="00360564">
        <w:rPr>
          <w:lang w:val="en-AU"/>
        </w:rPr>
        <w:t>to the RDS Review Team</w:t>
      </w:r>
      <w:r w:rsidR="00C87C7F">
        <w:rPr>
          <w:lang w:val="en-AU"/>
        </w:rPr>
        <w:t xml:space="preserve">.  Once </w:t>
      </w:r>
      <w:r w:rsidR="006066D4">
        <w:rPr>
          <w:lang w:val="en-AU"/>
        </w:rPr>
        <w:t xml:space="preserve">the </w:t>
      </w:r>
      <w:r w:rsidR="00360564">
        <w:rPr>
          <w:lang w:val="en-AU"/>
        </w:rPr>
        <w:t xml:space="preserve">RDS Review Team </w:t>
      </w:r>
      <w:r w:rsidR="006066D4">
        <w:rPr>
          <w:lang w:val="en-AU"/>
        </w:rPr>
        <w:t>has been named</w:t>
      </w:r>
      <w:r w:rsidR="00C87C7F">
        <w:rPr>
          <w:lang w:val="en-AU"/>
        </w:rPr>
        <w:t>, the members</w:t>
      </w:r>
      <w:r w:rsidR="006066D4">
        <w:rPr>
          <w:lang w:val="en-AU"/>
        </w:rPr>
        <w:t xml:space="preserve"> </w:t>
      </w:r>
      <w:r w:rsidR="00360564">
        <w:rPr>
          <w:lang w:val="en-AU"/>
        </w:rPr>
        <w:t xml:space="preserve">will be responsible for determining the </w:t>
      </w:r>
      <w:r w:rsidR="00C87C7F">
        <w:rPr>
          <w:lang w:val="en-AU"/>
        </w:rPr>
        <w:t xml:space="preserve">Review’s actual </w:t>
      </w:r>
      <w:r w:rsidR="00360564">
        <w:rPr>
          <w:lang w:val="en-AU"/>
        </w:rPr>
        <w:t xml:space="preserve">scope </w:t>
      </w:r>
      <w:r w:rsidR="00C87C7F">
        <w:rPr>
          <w:lang w:val="en-AU"/>
        </w:rPr>
        <w:t>and work plan</w:t>
      </w:r>
      <w:r w:rsidR="00360564">
        <w:rPr>
          <w:lang w:val="en-AU"/>
        </w:rPr>
        <w:t xml:space="preserve">. </w:t>
      </w:r>
    </w:p>
    <w:p w14:paraId="00B2FABF" w14:textId="6119B2CF" w:rsidR="00F6623D" w:rsidRPr="003911FE" w:rsidRDefault="009A6CA3" w:rsidP="003911FE">
      <w:pPr>
        <w:pStyle w:val="Heading3"/>
        <w:rPr>
          <w:rFonts w:eastAsiaTheme="majorEastAsia" w:cstheme="majorBidi"/>
          <w:b/>
          <w:color w:val="2F5496" w:themeColor="accent1" w:themeShade="BF"/>
        </w:rPr>
      </w:pPr>
      <w:r w:rsidRPr="003911FE">
        <w:rPr>
          <w:rStyle w:val="Strong"/>
          <w:b w:val="0"/>
        </w:rPr>
        <w:t>Background</w:t>
      </w:r>
    </w:p>
    <w:p w14:paraId="31EDA25D" w14:textId="77777777" w:rsidR="00407EA2" w:rsidRDefault="00F6623D" w:rsidP="00E077D7">
      <w:pPr>
        <w:pStyle w:val="NormalWeb"/>
        <w:shd w:val="clear" w:color="auto" w:fill="FFFFFF"/>
        <w:rPr>
          <w:rFonts w:asciiTheme="minorHAnsi" w:eastAsia="Times New Roman" w:hAnsiTheme="minorHAnsi"/>
          <w:color w:val="333333"/>
          <w:shd w:val="clear" w:color="auto" w:fill="FFFFFF"/>
        </w:rPr>
      </w:pPr>
      <w:r w:rsidRPr="004A01E4">
        <w:rPr>
          <w:rFonts w:asciiTheme="minorHAnsi" w:eastAsia="Times New Roman" w:hAnsiTheme="minorHAnsi"/>
          <w:color w:val="333333"/>
          <w:shd w:val="clear" w:color="auto" w:fill="FFFFFF"/>
        </w:rPr>
        <w:t>Under the</w:t>
      </w:r>
      <w:r w:rsidRPr="004A01E4">
        <w:rPr>
          <w:rStyle w:val="apple-converted-space"/>
          <w:rFonts w:asciiTheme="minorHAnsi" w:eastAsia="Times New Roman" w:hAnsiTheme="minorHAnsi"/>
          <w:color w:val="333333"/>
          <w:shd w:val="clear" w:color="auto" w:fill="FFFFFF"/>
        </w:rPr>
        <w:t> </w:t>
      </w:r>
      <w:hyperlink r:id="rId6" w:history="1">
        <w:r w:rsidRPr="004A01E4">
          <w:rPr>
            <w:rStyle w:val="Hyperlink"/>
            <w:rFonts w:asciiTheme="minorHAnsi" w:eastAsia="Times New Roman" w:hAnsiTheme="minorHAnsi"/>
            <w:color w:val="0098D5"/>
            <w:shd w:val="clear" w:color="auto" w:fill="FFFFFF"/>
          </w:rPr>
          <w:t>Bylaws</w:t>
        </w:r>
      </w:hyperlink>
      <w:r w:rsidRPr="004A01E4">
        <w:rPr>
          <w:rFonts w:asciiTheme="minorHAnsi" w:eastAsia="Times New Roman" w:hAnsiTheme="minorHAnsi"/>
          <w:color w:val="333333"/>
          <w:shd w:val="clear" w:color="auto" w:fill="FFFFFF"/>
        </w:rPr>
        <w:t>, Section 4.6(</w:t>
      </w:r>
      <w:r w:rsidR="00E077D7" w:rsidRPr="004A01E4">
        <w:rPr>
          <w:rFonts w:asciiTheme="minorHAnsi" w:eastAsia="Times New Roman" w:hAnsiTheme="minorHAnsi"/>
          <w:color w:val="333333"/>
          <w:shd w:val="clear" w:color="auto" w:fill="FFFFFF"/>
        </w:rPr>
        <w:t>e</w:t>
      </w:r>
      <w:r w:rsidRPr="004A01E4">
        <w:rPr>
          <w:rFonts w:asciiTheme="minorHAnsi" w:eastAsia="Times New Roman" w:hAnsiTheme="minorHAnsi"/>
          <w:color w:val="333333"/>
          <w:shd w:val="clear" w:color="auto" w:fill="FFFFFF"/>
        </w:rPr>
        <w:t xml:space="preserve">), </w:t>
      </w:r>
    </w:p>
    <w:p w14:paraId="2445939F" w14:textId="047AAA99" w:rsidR="001F5376" w:rsidRPr="004A01E4" w:rsidRDefault="00F6623D" w:rsidP="00407EA2">
      <w:pPr>
        <w:pStyle w:val="NormalWeb"/>
        <w:shd w:val="clear" w:color="auto" w:fill="FFFFFF"/>
        <w:ind w:left="720"/>
        <w:rPr>
          <w:rFonts w:asciiTheme="minorHAnsi" w:hAnsiTheme="minorHAnsi"/>
          <w:color w:val="333333"/>
        </w:rPr>
      </w:pPr>
      <w:r w:rsidRPr="004A01E4">
        <w:rPr>
          <w:rFonts w:asciiTheme="minorHAnsi" w:eastAsia="Times New Roman" w:hAnsiTheme="minorHAnsi"/>
          <w:color w:val="333333"/>
          <w:shd w:val="clear" w:color="auto" w:fill="FFFFFF"/>
        </w:rPr>
        <w:t>‘</w:t>
      </w:r>
      <w:r w:rsidR="00E077D7" w:rsidRPr="004A01E4">
        <w:rPr>
          <w:rFonts w:asciiTheme="minorHAnsi" w:hAnsiTheme="minorHAnsi"/>
          <w:color w:val="333333"/>
        </w:rPr>
        <w:t>ICANN</w:t>
      </w:r>
      <w:r w:rsidR="00E077D7" w:rsidRPr="004A01E4">
        <w:rPr>
          <w:rStyle w:val="apple-converted-space"/>
          <w:rFonts w:asciiTheme="minorHAnsi" w:hAnsiTheme="minorHAnsi"/>
          <w:color w:val="333333"/>
        </w:rPr>
        <w:t> </w:t>
      </w:r>
      <w:r w:rsidR="00E077D7" w:rsidRPr="004A01E4">
        <w:rPr>
          <w:rFonts w:asciiTheme="minorHAnsi" w:hAnsiTheme="minorHAnsi"/>
          <w:color w:val="333333"/>
        </w:rPr>
        <w:t>shall use commercially reasonable efforts to enforce its policies relating to registration directory services and shall work with</w:t>
      </w:r>
      <w:r w:rsidR="00E077D7" w:rsidRPr="004A01E4">
        <w:rPr>
          <w:rStyle w:val="apple-converted-space"/>
          <w:rFonts w:asciiTheme="minorHAnsi" w:hAnsiTheme="minorHAnsi"/>
          <w:color w:val="333333"/>
        </w:rPr>
        <w:t> </w:t>
      </w:r>
      <w:r w:rsidR="00E077D7" w:rsidRPr="004A01E4">
        <w:rPr>
          <w:rFonts w:asciiTheme="minorHAnsi" w:hAnsiTheme="minorHAnsi"/>
          <w:color w:val="333333"/>
        </w:rPr>
        <w:t>Supporting Organizations</w:t>
      </w:r>
      <w:r w:rsidR="00E077D7" w:rsidRPr="004A01E4">
        <w:rPr>
          <w:rStyle w:val="apple-converted-space"/>
          <w:rFonts w:asciiTheme="minorHAnsi" w:hAnsiTheme="minorHAnsi"/>
          <w:color w:val="333333"/>
        </w:rPr>
        <w:t> </w:t>
      </w:r>
      <w:r w:rsidR="00E077D7" w:rsidRPr="004A01E4">
        <w:rPr>
          <w:rFonts w:asciiTheme="minorHAnsi" w:hAnsiTheme="minorHAnsi"/>
          <w:color w:val="333333"/>
        </w:rPr>
        <w:t>and</w:t>
      </w:r>
      <w:r w:rsidR="00E077D7" w:rsidRPr="004A01E4">
        <w:rPr>
          <w:rStyle w:val="apple-converted-space"/>
          <w:rFonts w:asciiTheme="minorHAnsi" w:hAnsiTheme="minorHAnsi"/>
          <w:color w:val="333333"/>
        </w:rPr>
        <w:t> </w:t>
      </w:r>
      <w:r w:rsidR="00E077D7" w:rsidRPr="004A01E4">
        <w:rPr>
          <w:rFonts w:asciiTheme="minorHAnsi" w:hAnsiTheme="minorHAnsi"/>
          <w:color w:val="333333"/>
        </w:rPr>
        <w:t>Advisory Committees</w:t>
      </w:r>
      <w:r w:rsidR="00E077D7" w:rsidRPr="004A01E4">
        <w:rPr>
          <w:rStyle w:val="apple-converted-space"/>
          <w:rFonts w:asciiTheme="minorHAnsi" w:hAnsiTheme="minorHAnsi"/>
          <w:color w:val="333333"/>
        </w:rPr>
        <w:t> </w:t>
      </w:r>
      <w:r w:rsidR="00E077D7" w:rsidRPr="004A01E4">
        <w:rPr>
          <w:rFonts w:asciiTheme="minorHAnsi" w:hAnsiTheme="minorHAnsi"/>
          <w:color w:val="333333"/>
        </w:rPr>
        <w:t>to explore structural changes to improve accuracy and access to generic top-level domain registration data, as well as consider safeguards for protecting such data.</w:t>
      </w:r>
      <w:bookmarkStart w:id="1" w:name="_Ref444421049"/>
      <w:bookmarkEnd w:id="1"/>
    </w:p>
    <w:p w14:paraId="3AC23517" w14:textId="6F9C24A3" w:rsidR="00E077D7" w:rsidRPr="004A01E4" w:rsidRDefault="00E077D7" w:rsidP="00407EA2">
      <w:pPr>
        <w:pStyle w:val="NormalWeb"/>
        <w:shd w:val="clear" w:color="auto" w:fill="FFFFFF"/>
        <w:ind w:left="720"/>
        <w:rPr>
          <w:rFonts w:asciiTheme="minorHAnsi" w:hAnsiTheme="minorHAnsi"/>
          <w:color w:val="333333"/>
        </w:rPr>
      </w:pPr>
      <w:r w:rsidRPr="004A01E4">
        <w:rPr>
          <w:rFonts w:asciiTheme="minorHAnsi" w:hAnsiTheme="minorHAnsi"/>
          <w:color w:val="333333"/>
        </w:rPr>
        <w:t>The Board shall cause a periodic review to assess the effectiveness of the then current</w:t>
      </w:r>
      <w:r w:rsidRPr="004A01E4">
        <w:rPr>
          <w:rStyle w:val="apple-converted-space"/>
          <w:rFonts w:asciiTheme="minorHAnsi" w:hAnsiTheme="minorHAnsi"/>
          <w:color w:val="333333"/>
        </w:rPr>
        <w:t> </w:t>
      </w:r>
      <w:r w:rsidRPr="004A01E4">
        <w:rPr>
          <w:rFonts w:asciiTheme="minorHAnsi" w:hAnsiTheme="minorHAnsi"/>
          <w:color w:val="333333"/>
        </w:rPr>
        <w:t>gTLD</w:t>
      </w:r>
      <w:r w:rsidR="008D24FD">
        <w:rPr>
          <w:rFonts w:asciiTheme="minorHAnsi" w:hAnsiTheme="minorHAnsi"/>
          <w:color w:val="333333"/>
        </w:rPr>
        <w:t xml:space="preserve"> </w:t>
      </w:r>
      <w:r w:rsidRPr="004A01E4">
        <w:rPr>
          <w:rFonts w:asciiTheme="minorHAnsi" w:hAnsiTheme="minorHAnsi"/>
          <w:color w:val="333333"/>
        </w:rPr>
        <w:t>registry directory service and whether its implementation meets the legitimate needs of law enforcement, promoting consumer trust and safeguarding registrant data ("</w:t>
      </w:r>
      <w:r w:rsidRPr="004A01E4">
        <w:rPr>
          <w:rStyle w:val="Strong"/>
          <w:rFonts w:asciiTheme="minorHAnsi" w:hAnsiTheme="minorHAnsi"/>
          <w:b w:val="0"/>
          <w:color w:val="333333"/>
        </w:rPr>
        <w:t>Directory Service Review</w:t>
      </w:r>
      <w:r w:rsidRPr="004A01E4">
        <w:rPr>
          <w:rFonts w:asciiTheme="minorHAnsi" w:hAnsiTheme="minorHAnsi"/>
          <w:color w:val="333333"/>
        </w:rPr>
        <w:t>").</w:t>
      </w:r>
    </w:p>
    <w:p w14:paraId="477B8B52" w14:textId="3E77B567" w:rsidR="00E077D7" w:rsidRPr="004A01E4" w:rsidRDefault="00E077D7" w:rsidP="00407EA2">
      <w:pPr>
        <w:pStyle w:val="NormalWeb"/>
        <w:shd w:val="clear" w:color="auto" w:fill="FFFFFF"/>
        <w:ind w:left="720"/>
        <w:rPr>
          <w:rFonts w:asciiTheme="minorHAnsi" w:hAnsiTheme="minorHAnsi"/>
          <w:color w:val="333333"/>
        </w:rPr>
      </w:pPr>
      <w:bookmarkStart w:id="2" w:name="_Ref444422533"/>
      <w:bookmarkStart w:id="3" w:name="_Ref444421052"/>
      <w:bookmarkStart w:id="4" w:name="_Ref444421053"/>
      <w:bookmarkEnd w:id="2"/>
      <w:bookmarkEnd w:id="3"/>
      <w:bookmarkEnd w:id="4"/>
      <w:r w:rsidRPr="004A01E4">
        <w:rPr>
          <w:rFonts w:asciiTheme="minorHAnsi" w:hAnsiTheme="minorHAnsi"/>
          <w:color w:val="333333"/>
        </w:rPr>
        <w:t>The review team for the Directory Service Review ("</w:t>
      </w:r>
      <w:r w:rsidRPr="004A01E4">
        <w:rPr>
          <w:rStyle w:val="Strong"/>
          <w:rFonts w:asciiTheme="minorHAnsi" w:hAnsiTheme="minorHAnsi"/>
          <w:b w:val="0"/>
          <w:color w:val="333333"/>
        </w:rPr>
        <w:t>Directory Service Review Team</w:t>
      </w:r>
      <w:r w:rsidRPr="004A01E4">
        <w:rPr>
          <w:rFonts w:asciiTheme="minorHAnsi" w:hAnsiTheme="minorHAnsi"/>
          <w:color w:val="333333"/>
        </w:rPr>
        <w:t>") will consider the Organisation for Economic Co-operation and Development ("</w:t>
      </w:r>
      <w:r w:rsidRPr="004A01E4">
        <w:rPr>
          <w:rStyle w:val="Strong"/>
          <w:rFonts w:asciiTheme="minorHAnsi" w:hAnsiTheme="minorHAnsi"/>
          <w:b w:val="0"/>
          <w:color w:val="333333"/>
        </w:rPr>
        <w:t>OECD</w:t>
      </w:r>
      <w:r w:rsidRPr="004A01E4">
        <w:rPr>
          <w:rFonts w:asciiTheme="minorHAnsi" w:hAnsiTheme="minorHAnsi"/>
          <w:color w:val="333333"/>
        </w:rPr>
        <w:t>") Guidelines on the Protection of Privacy and Transborder Flows of Personal Data as defined by the</w:t>
      </w:r>
      <w:r w:rsidRPr="004A01E4">
        <w:rPr>
          <w:rStyle w:val="apple-converted-space"/>
          <w:rFonts w:asciiTheme="minorHAnsi" w:hAnsiTheme="minorHAnsi"/>
          <w:color w:val="333333"/>
        </w:rPr>
        <w:t> </w:t>
      </w:r>
      <w:r w:rsidRPr="004A01E4">
        <w:rPr>
          <w:rFonts w:asciiTheme="minorHAnsi" w:hAnsiTheme="minorHAnsi"/>
          <w:color w:val="333333"/>
        </w:rPr>
        <w:t>OECD</w:t>
      </w:r>
      <w:r w:rsidRPr="004A01E4">
        <w:rPr>
          <w:rStyle w:val="apple-converted-space"/>
          <w:rFonts w:asciiTheme="minorHAnsi" w:hAnsiTheme="minorHAnsi"/>
          <w:color w:val="333333"/>
        </w:rPr>
        <w:t> </w:t>
      </w:r>
      <w:r w:rsidRPr="004A01E4">
        <w:rPr>
          <w:rFonts w:asciiTheme="minorHAnsi" w:hAnsiTheme="minorHAnsi"/>
          <w:color w:val="333333"/>
        </w:rPr>
        <w:t>in 1980 and amended in 2013 and as may be amended from time to time.</w:t>
      </w:r>
    </w:p>
    <w:p w14:paraId="6D4A0FCE" w14:textId="13F8B352" w:rsidR="00F6623D" w:rsidRPr="003911FE" w:rsidRDefault="00E077D7" w:rsidP="003911FE">
      <w:pPr>
        <w:pStyle w:val="NormalWeb"/>
        <w:shd w:val="clear" w:color="auto" w:fill="FFFFFF"/>
        <w:ind w:left="720"/>
        <w:rPr>
          <w:rFonts w:asciiTheme="minorHAnsi" w:hAnsiTheme="minorHAnsi"/>
          <w:color w:val="333333"/>
        </w:rPr>
      </w:pPr>
      <w:bookmarkStart w:id="5" w:name="_Ref444421054"/>
      <w:bookmarkEnd w:id="5"/>
      <w:r w:rsidRPr="004A01E4">
        <w:rPr>
          <w:rFonts w:asciiTheme="minorHAnsi" w:hAnsiTheme="minorHAnsi"/>
          <w:color w:val="333333"/>
        </w:rPr>
        <w:t>The Directory Service Review Team shall assess the extent to which prior Directory Service Review recommendations have been implemented and the extent to which implementation of such recommendations has resulted in the intended effect.’</w:t>
      </w:r>
    </w:p>
    <w:p w14:paraId="5DBF75A7" w14:textId="0771CB0C" w:rsidR="001D3E37" w:rsidRPr="004A01E4" w:rsidRDefault="001D3E37" w:rsidP="00AD6F9B">
      <w:pPr>
        <w:rPr>
          <w:rFonts w:eastAsia="Times New Roman" w:cs="Times New Roman"/>
          <w:color w:val="333333"/>
          <w:shd w:val="clear" w:color="auto" w:fill="FFFFFF"/>
        </w:rPr>
      </w:pPr>
      <w:r w:rsidRPr="004A01E4">
        <w:rPr>
          <w:rFonts w:eastAsia="Times New Roman" w:cs="Times New Roman"/>
          <w:color w:val="333333"/>
          <w:shd w:val="clear" w:color="auto" w:fill="FFFFFF"/>
        </w:rPr>
        <w:lastRenderedPageBreak/>
        <w:t>The Registration Directory Services (RDS) Review (formerly, the WHOIS Review) commenced in October</w:t>
      </w:r>
      <w:r w:rsidR="001C1875">
        <w:rPr>
          <w:rFonts w:eastAsia="Times New Roman" w:cs="Times New Roman"/>
          <w:color w:val="333333"/>
          <w:shd w:val="clear" w:color="auto" w:fill="FFFFFF"/>
        </w:rPr>
        <w:t xml:space="preserve"> 2016</w:t>
      </w:r>
      <w:r w:rsidRPr="004A01E4">
        <w:rPr>
          <w:rFonts w:eastAsia="Times New Roman" w:cs="Times New Roman"/>
          <w:color w:val="333333"/>
          <w:shd w:val="clear" w:color="auto" w:fill="FFFFFF"/>
        </w:rPr>
        <w:t>, as required by the Bylaws.</w:t>
      </w:r>
    </w:p>
    <w:p w14:paraId="162BD974" w14:textId="77777777" w:rsidR="00AA0CED" w:rsidRDefault="00AA0CED" w:rsidP="00AD6F9B">
      <w:pPr>
        <w:rPr>
          <w:rFonts w:eastAsia="Times New Roman" w:cs="Times New Roman"/>
          <w:color w:val="333333"/>
          <w:shd w:val="clear" w:color="auto" w:fill="FFFFFF"/>
        </w:rPr>
      </w:pPr>
    </w:p>
    <w:p w14:paraId="1B9E97E4" w14:textId="62BA9CA4" w:rsidR="00AA0CED" w:rsidRPr="00106BFB" w:rsidRDefault="00AA0CED" w:rsidP="00106BFB">
      <w:pPr>
        <w:pStyle w:val="Heading1"/>
        <w:rPr>
          <w:rFonts w:eastAsiaTheme="majorEastAsia" w:cstheme="majorBidi"/>
          <w:color w:val="2F5496" w:themeColor="accent1" w:themeShade="BF"/>
        </w:rPr>
      </w:pPr>
      <w:r w:rsidRPr="00106BFB">
        <w:rPr>
          <w:rStyle w:val="Strong"/>
        </w:rPr>
        <w:t>purpose</w:t>
      </w:r>
    </w:p>
    <w:p w14:paraId="4D2A02CE" w14:textId="77777777" w:rsidR="00AF2739" w:rsidRDefault="00AF2739" w:rsidP="00AD6F9B">
      <w:pPr>
        <w:rPr>
          <w:rFonts w:eastAsia="Times New Roman" w:cs="Times New Roman"/>
          <w:color w:val="333333"/>
          <w:shd w:val="clear" w:color="auto" w:fill="FFFFFF"/>
        </w:rPr>
      </w:pPr>
    </w:p>
    <w:p w14:paraId="5926B775" w14:textId="714D621D" w:rsidR="009C55BF" w:rsidRDefault="00A90018" w:rsidP="00AD6F9B">
      <w:pPr>
        <w:rPr>
          <w:rFonts w:eastAsia="Times New Roman" w:cs="Times New Roman"/>
          <w:color w:val="333333"/>
          <w:shd w:val="clear" w:color="auto" w:fill="FFFFFF"/>
        </w:rPr>
      </w:pPr>
      <w:r w:rsidRPr="004A01E4">
        <w:rPr>
          <w:rFonts w:eastAsia="Times New Roman" w:cs="Times New Roman"/>
          <w:color w:val="333333"/>
          <w:shd w:val="clear" w:color="auto" w:fill="FFFFFF"/>
        </w:rPr>
        <w:t xml:space="preserve">In </w:t>
      </w:r>
      <w:r w:rsidR="0098787A">
        <w:rPr>
          <w:rFonts w:eastAsia="Times New Roman" w:cs="Times New Roman"/>
          <w:color w:val="333333"/>
          <w:shd w:val="clear" w:color="auto" w:fill="FFFFFF"/>
        </w:rPr>
        <w:t xml:space="preserve">considering </w:t>
      </w:r>
      <w:r w:rsidRPr="004A01E4">
        <w:rPr>
          <w:rFonts w:eastAsia="Times New Roman" w:cs="Times New Roman"/>
          <w:color w:val="333333"/>
          <w:shd w:val="clear" w:color="auto" w:fill="FFFFFF"/>
        </w:rPr>
        <w:t>all the </w:t>
      </w:r>
      <w:r w:rsidRPr="004A01E4">
        <w:rPr>
          <w:rFonts w:eastAsia="Times New Roman" w:cs="Times New Roman"/>
        </w:rPr>
        <w:t>WHOIS</w:t>
      </w:r>
      <w:r w:rsidRPr="004A01E4">
        <w:rPr>
          <w:rFonts w:eastAsia="Times New Roman" w:cs="Times New Roman"/>
          <w:color w:val="333333"/>
          <w:shd w:val="clear" w:color="auto" w:fill="FFFFFF"/>
        </w:rPr>
        <w:t> related activities currently underway</w:t>
      </w:r>
      <w:r w:rsidR="0098787A">
        <w:rPr>
          <w:rFonts w:eastAsia="Times New Roman" w:cs="Times New Roman"/>
          <w:color w:val="333333"/>
          <w:shd w:val="clear" w:color="auto" w:fill="FFFFFF"/>
        </w:rPr>
        <w:t xml:space="preserve"> within the community</w:t>
      </w:r>
      <w:r w:rsidRPr="004A01E4">
        <w:rPr>
          <w:rFonts w:eastAsia="Times New Roman" w:cs="Times New Roman"/>
          <w:color w:val="333333"/>
          <w:shd w:val="clear" w:color="auto" w:fill="FFFFFF"/>
        </w:rPr>
        <w:t>, r</w:t>
      </w:r>
      <w:r w:rsidR="00AD6F9B" w:rsidRPr="004A01E4">
        <w:rPr>
          <w:rFonts w:eastAsia="Times New Roman" w:cs="Times New Roman"/>
          <w:color w:val="333333"/>
          <w:shd w:val="clear" w:color="auto" w:fill="FFFFFF"/>
        </w:rPr>
        <w:t xml:space="preserve">ecent discussions among the </w:t>
      </w:r>
      <w:r w:rsidRPr="004A01E4">
        <w:rPr>
          <w:rFonts w:eastAsia="Times New Roman" w:cs="Times New Roman"/>
          <w:color w:val="333333"/>
          <w:shd w:val="clear" w:color="auto" w:fill="FFFFFF"/>
        </w:rPr>
        <w:t>Chairs</w:t>
      </w:r>
      <w:r w:rsidR="00AD6F9B" w:rsidRPr="004A01E4">
        <w:rPr>
          <w:rFonts w:eastAsia="Times New Roman" w:cs="Times New Roman"/>
          <w:color w:val="333333"/>
          <w:shd w:val="clear" w:color="auto" w:fill="FFFFFF"/>
        </w:rPr>
        <w:t xml:space="preserve"> of the </w:t>
      </w:r>
      <w:r w:rsidR="00AD6F9B" w:rsidRPr="004A01E4">
        <w:rPr>
          <w:rFonts w:eastAsia="Times New Roman" w:cs="Times New Roman"/>
        </w:rPr>
        <w:t>ICANN</w:t>
      </w:r>
      <w:r w:rsidR="00AD6F9B" w:rsidRPr="004A01E4">
        <w:rPr>
          <w:rFonts w:eastAsia="Times New Roman" w:cs="Times New Roman"/>
          <w:color w:val="333333"/>
          <w:shd w:val="clear" w:color="auto" w:fill="FFFFFF"/>
        </w:rPr>
        <w:t> </w:t>
      </w:r>
      <w:r w:rsidR="00AD6F9B" w:rsidRPr="004A01E4">
        <w:rPr>
          <w:rFonts w:eastAsia="Times New Roman" w:cs="Times New Roman"/>
        </w:rPr>
        <w:t>Supporting Organizations</w:t>
      </w:r>
      <w:r w:rsidR="00AD6F9B" w:rsidRPr="004A01E4">
        <w:rPr>
          <w:rFonts w:eastAsia="Times New Roman" w:cs="Times New Roman"/>
          <w:color w:val="333333"/>
          <w:shd w:val="clear" w:color="auto" w:fill="FFFFFF"/>
        </w:rPr>
        <w:t> </w:t>
      </w:r>
      <w:r w:rsidR="001C1875">
        <w:rPr>
          <w:rFonts w:eastAsia="Times New Roman" w:cs="Times New Roman"/>
          <w:color w:val="333333"/>
          <w:shd w:val="clear" w:color="auto" w:fill="FFFFFF"/>
        </w:rPr>
        <w:t xml:space="preserve">(SOs) </w:t>
      </w:r>
      <w:r w:rsidR="00AD6F9B" w:rsidRPr="004A01E4">
        <w:rPr>
          <w:rFonts w:eastAsia="Times New Roman" w:cs="Times New Roman"/>
          <w:color w:val="333333"/>
          <w:shd w:val="clear" w:color="auto" w:fill="FFFFFF"/>
        </w:rPr>
        <w:t>and </w:t>
      </w:r>
      <w:r w:rsidR="00AD6F9B" w:rsidRPr="004A01E4">
        <w:rPr>
          <w:rFonts w:eastAsia="Times New Roman" w:cs="Times New Roman"/>
        </w:rPr>
        <w:t>Advisory Committees</w:t>
      </w:r>
      <w:r w:rsidR="001C1875">
        <w:rPr>
          <w:rFonts w:eastAsia="Times New Roman" w:cs="Times New Roman"/>
        </w:rPr>
        <w:t xml:space="preserve"> (ACs) </w:t>
      </w:r>
      <w:r w:rsidR="00AD6F9B" w:rsidRPr="004A01E4">
        <w:rPr>
          <w:rFonts w:eastAsia="Times New Roman" w:cs="Times New Roman"/>
          <w:color w:val="333333"/>
          <w:shd w:val="clear" w:color="auto" w:fill="FFFFFF"/>
        </w:rPr>
        <w:t xml:space="preserve">and the Board Working Group on Registration Directory Service </w:t>
      </w:r>
      <w:r w:rsidRPr="004A01E4">
        <w:rPr>
          <w:rFonts w:eastAsia="Times New Roman" w:cs="Times New Roman"/>
          <w:color w:val="333333"/>
          <w:shd w:val="clear" w:color="auto" w:fill="FFFFFF"/>
        </w:rPr>
        <w:t xml:space="preserve">(RDS) </w:t>
      </w:r>
      <w:r w:rsidR="00AD6F9B" w:rsidRPr="004A01E4">
        <w:rPr>
          <w:rFonts w:eastAsia="Times New Roman" w:cs="Times New Roman"/>
          <w:color w:val="333333"/>
          <w:shd w:val="clear" w:color="auto" w:fill="FFFFFF"/>
        </w:rPr>
        <w:t xml:space="preserve">have highlighted </w:t>
      </w:r>
      <w:r w:rsidR="006340F0">
        <w:rPr>
          <w:rFonts w:eastAsia="Times New Roman" w:cs="Times New Roman"/>
          <w:color w:val="333333"/>
          <w:shd w:val="clear" w:color="auto" w:fill="FFFFFF"/>
        </w:rPr>
        <w:t xml:space="preserve">several </w:t>
      </w:r>
      <w:r w:rsidR="00AD6F9B" w:rsidRPr="004A01E4">
        <w:rPr>
          <w:rFonts w:eastAsia="Times New Roman" w:cs="Times New Roman"/>
          <w:color w:val="333333"/>
          <w:shd w:val="clear" w:color="auto" w:fill="FFFFFF"/>
        </w:rPr>
        <w:t>concerns</w:t>
      </w:r>
      <w:r w:rsidR="0012452E">
        <w:rPr>
          <w:rFonts w:eastAsia="Times New Roman" w:cs="Times New Roman"/>
          <w:color w:val="333333"/>
          <w:shd w:val="clear" w:color="auto" w:fill="FFFFFF"/>
        </w:rPr>
        <w:t xml:space="preserve"> </w:t>
      </w:r>
      <w:r w:rsidR="009A230A">
        <w:rPr>
          <w:rFonts w:eastAsia="Times New Roman" w:cs="Times New Roman"/>
          <w:color w:val="333333"/>
          <w:shd w:val="clear" w:color="auto" w:fill="FFFFFF"/>
        </w:rPr>
        <w:t>that need to be raised</w:t>
      </w:r>
      <w:r w:rsidR="006340F0">
        <w:rPr>
          <w:rFonts w:eastAsia="Times New Roman" w:cs="Times New Roman"/>
          <w:color w:val="333333"/>
          <w:shd w:val="clear" w:color="auto" w:fill="FFFFFF"/>
        </w:rPr>
        <w:t xml:space="preserve">.  There is the potential for significant overlap with </w:t>
      </w:r>
      <w:r w:rsidR="00E65323">
        <w:rPr>
          <w:rFonts w:eastAsia="Times New Roman" w:cs="Times New Roman"/>
          <w:color w:val="333333"/>
          <w:shd w:val="clear" w:color="auto" w:fill="FFFFFF"/>
        </w:rPr>
        <w:t xml:space="preserve">other </w:t>
      </w:r>
      <w:r w:rsidR="006340F0">
        <w:rPr>
          <w:rFonts w:eastAsia="Times New Roman" w:cs="Times New Roman"/>
          <w:color w:val="333333"/>
          <w:shd w:val="clear" w:color="auto" w:fill="FFFFFF"/>
        </w:rPr>
        <w:t xml:space="preserve">RDS </w:t>
      </w:r>
      <w:r w:rsidR="00E65323">
        <w:rPr>
          <w:rFonts w:eastAsia="Times New Roman" w:cs="Times New Roman"/>
          <w:color w:val="333333"/>
          <w:shd w:val="clear" w:color="auto" w:fill="FFFFFF"/>
        </w:rPr>
        <w:t xml:space="preserve">activities </w:t>
      </w:r>
      <w:r w:rsidR="006340F0">
        <w:rPr>
          <w:rFonts w:eastAsia="Times New Roman" w:cs="Times New Roman"/>
          <w:color w:val="333333"/>
          <w:shd w:val="clear" w:color="auto" w:fill="FFFFFF"/>
        </w:rPr>
        <w:t xml:space="preserve">currently being </w:t>
      </w:r>
      <w:r w:rsidR="00E65323">
        <w:rPr>
          <w:rFonts w:eastAsia="Times New Roman" w:cs="Times New Roman"/>
          <w:color w:val="333333"/>
          <w:shd w:val="clear" w:color="auto" w:fill="FFFFFF"/>
        </w:rPr>
        <w:t>addressed within the community</w:t>
      </w:r>
      <w:r w:rsidR="00D80799">
        <w:rPr>
          <w:rFonts w:eastAsia="Times New Roman" w:cs="Times New Roman"/>
          <w:color w:val="333333"/>
          <w:shd w:val="clear" w:color="auto" w:fill="FFFFFF"/>
        </w:rPr>
        <w:t xml:space="preserve"> such as the </w:t>
      </w:r>
      <w:r w:rsidR="00F93204">
        <w:rPr>
          <w:rFonts w:eastAsia="Times New Roman" w:cs="Times New Roman"/>
          <w:color w:val="333333"/>
          <w:shd w:val="clear" w:color="auto" w:fill="FFFFFF"/>
        </w:rPr>
        <w:t xml:space="preserve">PDP on the </w:t>
      </w:r>
      <w:r w:rsidR="00D80799">
        <w:rPr>
          <w:rFonts w:eastAsia="Times New Roman" w:cs="Times New Roman"/>
          <w:color w:val="333333"/>
          <w:shd w:val="clear" w:color="auto" w:fill="FFFFFF"/>
        </w:rPr>
        <w:t>GNSO</w:t>
      </w:r>
      <w:r w:rsidR="00AD6F9B" w:rsidRPr="004A01E4">
        <w:rPr>
          <w:rFonts w:eastAsia="Times New Roman" w:cs="Times New Roman"/>
          <w:color w:val="333333"/>
          <w:shd w:val="clear" w:color="auto" w:fill="FFFFFF"/>
        </w:rPr>
        <w:t xml:space="preserve"> </w:t>
      </w:r>
      <w:hyperlink r:id="rId7" w:history="1">
        <w:r w:rsidR="00032DD0" w:rsidRPr="00D80799">
          <w:rPr>
            <w:rStyle w:val="Hyperlink"/>
            <w:rFonts w:eastAsia="Times New Roman" w:cs="Times New Roman"/>
            <w:shd w:val="clear" w:color="auto" w:fill="FFFFFF"/>
          </w:rPr>
          <w:t>Next-Generation gTLD Registration Directory Services to Replace W</w:t>
        </w:r>
        <w:r w:rsidR="00032DD0">
          <w:rPr>
            <w:rStyle w:val="Hyperlink"/>
            <w:rFonts w:eastAsia="Times New Roman" w:cs="Times New Roman"/>
            <w:shd w:val="clear" w:color="auto" w:fill="FFFFFF"/>
          </w:rPr>
          <w:t>HOIS</w:t>
        </w:r>
      </w:hyperlink>
      <w:r w:rsidR="00032DD0">
        <w:rPr>
          <w:rFonts w:eastAsia="Times New Roman" w:cs="Times New Roman"/>
          <w:color w:val="333333"/>
          <w:shd w:val="clear" w:color="auto" w:fill="FFFFFF"/>
        </w:rPr>
        <w:t xml:space="preserve"> </w:t>
      </w:r>
      <w:r w:rsidR="00F93204">
        <w:rPr>
          <w:rFonts w:eastAsia="Times New Roman" w:cs="Times New Roman"/>
          <w:color w:val="333333"/>
          <w:shd w:val="clear" w:color="auto" w:fill="FFFFFF"/>
        </w:rPr>
        <w:t>(PDP RDS)</w:t>
      </w:r>
      <w:r w:rsidR="00D80799">
        <w:rPr>
          <w:rFonts w:eastAsia="Times New Roman" w:cs="Times New Roman"/>
          <w:color w:val="333333"/>
          <w:shd w:val="clear" w:color="auto" w:fill="FFFFFF"/>
        </w:rPr>
        <w:t xml:space="preserve"> that may impact the work of the review team along with the community resources to support both efforts. The increased demand on c</w:t>
      </w:r>
      <w:r w:rsidR="00AD6F9B" w:rsidRPr="004A01E4">
        <w:rPr>
          <w:rFonts w:eastAsia="Times New Roman" w:cs="Times New Roman"/>
          <w:color w:val="333333"/>
          <w:shd w:val="clear" w:color="auto" w:fill="FFFFFF"/>
        </w:rPr>
        <w:t>ommunity bandwidth</w:t>
      </w:r>
      <w:r w:rsidR="00D80799">
        <w:rPr>
          <w:rFonts w:eastAsia="Times New Roman" w:cs="Times New Roman"/>
          <w:color w:val="333333"/>
          <w:shd w:val="clear" w:color="auto" w:fill="FFFFFF"/>
        </w:rPr>
        <w:t xml:space="preserve"> is </w:t>
      </w:r>
      <w:r w:rsidR="00191F49">
        <w:rPr>
          <w:rFonts w:eastAsia="Times New Roman" w:cs="Times New Roman"/>
          <w:color w:val="333333"/>
          <w:shd w:val="clear" w:color="auto" w:fill="FFFFFF"/>
        </w:rPr>
        <w:t>a</w:t>
      </w:r>
      <w:r w:rsidR="00D80799">
        <w:rPr>
          <w:rFonts w:eastAsia="Times New Roman" w:cs="Times New Roman"/>
          <w:color w:val="333333"/>
          <w:shd w:val="clear" w:color="auto" w:fill="FFFFFF"/>
        </w:rPr>
        <w:t xml:space="preserve"> critical concern. There is an additional issue with the need for expertise</w:t>
      </w:r>
      <w:r w:rsidRPr="004A01E4">
        <w:rPr>
          <w:rFonts w:eastAsia="Times New Roman" w:cs="Times New Roman"/>
          <w:color w:val="333333"/>
          <w:shd w:val="clear" w:color="auto" w:fill="FFFFFF"/>
        </w:rPr>
        <w:t xml:space="preserve"> to support a full RDS Review</w:t>
      </w:r>
      <w:r w:rsidR="004F3384">
        <w:rPr>
          <w:rFonts w:eastAsia="Times New Roman" w:cs="Times New Roman"/>
          <w:color w:val="333333"/>
          <w:shd w:val="clear" w:color="auto" w:fill="FFFFFF"/>
        </w:rPr>
        <w:t xml:space="preserve">. </w:t>
      </w:r>
      <w:r w:rsidR="00AD6F9B" w:rsidRPr="004A01E4">
        <w:rPr>
          <w:rFonts w:eastAsia="Times New Roman" w:cs="Times New Roman"/>
          <w:color w:val="333333"/>
          <w:shd w:val="clear" w:color="auto" w:fill="FFFFFF"/>
        </w:rPr>
        <w:t xml:space="preserve"> To address these concerns, and to ensure that the RDS Review is conducted efficiently and effectively, the </w:t>
      </w:r>
      <w:r w:rsidR="00AD6F9B" w:rsidRPr="004A01E4">
        <w:rPr>
          <w:rFonts w:eastAsia="Times New Roman" w:cs="Times New Roman"/>
        </w:rPr>
        <w:t>SO</w:t>
      </w:r>
      <w:r w:rsidR="00AD6F9B" w:rsidRPr="004A01E4">
        <w:rPr>
          <w:rFonts w:eastAsia="Times New Roman" w:cs="Times New Roman"/>
          <w:color w:val="333333"/>
          <w:shd w:val="clear" w:color="auto" w:fill="FFFFFF"/>
        </w:rPr>
        <w:t>/</w:t>
      </w:r>
      <w:r w:rsidR="00AD6F9B" w:rsidRPr="004A01E4">
        <w:rPr>
          <w:rFonts w:eastAsia="Times New Roman" w:cs="Times New Roman"/>
        </w:rPr>
        <w:t>AC</w:t>
      </w:r>
      <w:r w:rsidR="00AD6F9B" w:rsidRPr="004A01E4">
        <w:rPr>
          <w:rFonts w:eastAsia="Times New Roman" w:cs="Times New Roman"/>
          <w:color w:val="333333"/>
          <w:shd w:val="clear" w:color="auto" w:fill="FFFFFF"/>
        </w:rPr>
        <w:t> </w:t>
      </w:r>
      <w:r w:rsidRPr="004A01E4">
        <w:rPr>
          <w:rFonts w:eastAsia="Times New Roman" w:cs="Times New Roman"/>
          <w:color w:val="333333"/>
          <w:shd w:val="clear" w:color="auto" w:fill="FFFFFF"/>
        </w:rPr>
        <w:t>Chairs</w:t>
      </w:r>
      <w:r w:rsidR="00AD6F9B" w:rsidRPr="004A01E4">
        <w:rPr>
          <w:rFonts w:eastAsia="Times New Roman" w:cs="Times New Roman"/>
          <w:color w:val="333333"/>
          <w:shd w:val="clear" w:color="auto" w:fill="FFFFFF"/>
        </w:rPr>
        <w:t xml:space="preserve"> </w:t>
      </w:r>
      <w:r w:rsidRPr="004A01E4">
        <w:rPr>
          <w:rFonts w:eastAsia="Times New Roman" w:cs="Times New Roman"/>
          <w:color w:val="333333"/>
          <w:shd w:val="clear" w:color="auto" w:fill="FFFFFF"/>
        </w:rPr>
        <w:t>have</w:t>
      </w:r>
      <w:r w:rsidR="00AD6F9B" w:rsidRPr="004A01E4">
        <w:rPr>
          <w:rFonts w:eastAsia="Times New Roman" w:cs="Times New Roman"/>
          <w:color w:val="333333"/>
          <w:shd w:val="clear" w:color="auto" w:fill="FFFFFF"/>
        </w:rPr>
        <w:t xml:space="preserve"> consider</w:t>
      </w:r>
      <w:r w:rsidRPr="004A01E4">
        <w:rPr>
          <w:rFonts w:eastAsia="Times New Roman" w:cs="Times New Roman"/>
          <w:color w:val="333333"/>
          <w:shd w:val="clear" w:color="auto" w:fill="FFFFFF"/>
        </w:rPr>
        <w:t>ed</w:t>
      </w:r>
      <w:r w:rsidR="00AD6F9B" w:rsidRPr="004A01E4">
        <w:rPr>
          <w:rFonts w:eastAsia="Times New Roman" w:cs="Times New Roman"/>
          <w:color w:val="333333"/>
          <w:shd w:val="clear" w:color="auto" w:fill="FFFFFF"/>
        </w:rPr>
        <w:t xml:space="preserve"> a proposal to limit the scope and</w:t>
      </w:r>
      <w:r w:rsidRPr="004A01E4">
        <w:rPr>
          <w:rFonts w:eastAsia="Times New Roman" w:cs="Times New Roman"/>
          <w:color w:val="333333"/>
          <w:shd w:val="clear" w:color="auto" w:fill="FFFFFF"/>
        </w:rPr>
        <w:t xml:space="preserve"> time commitment required </w:t>
      </w:r>
      <w:r w:rsidR="00AD6F9B" w:rsidRPr="004A01E4">
        <w:rPr>
          <w:rFonts w:eastAsia="Times New Roman" w:cs="Times New Roman"/>
          <w:color w:val="333333"/>
          <w:shd w:val="clear" w:color="auto" w:fill="FFFFFF"/>
        </w:rPr>
        <w:t xml:space="preserve">for this review. </w:t>
      </w:r>
    </w:p>
    <w:p w14:paraId="5A8F45C9" w14:textId="54E0B134" w:rsidR="00106BFB" w:rsidRDefault="00106BFB" w:rsidP="00106BFB">
      <w:pPr>
        <w:rPr>
          <w:rFonts w:eastAsia="Times New Roman" w:cs="Times New Roman"/>
          <w:color w:val="333333"/>
          <w:shd w:val="clear" w:color="auto" w:fill="FFFFFF"/>
        </w:rPr>
      </w:pPr>
      <w:r w:rsidRPr="0010660C">
        <w:rPr>
          <w:rFonts w:eastAsia="Times New Roman" w:cs="Times New Roman"/>
          <w:color w:val="333333"/>
          <w:shd w:val="clear" w:color="auto" w:fill="FFFFFF"/>
        </w:rPr>
        <w:t xml:space="preserve">The </w:t>
      </w:r>
      <w:hyperlink r:id="rId8" w:history="1">
        <w:r w:rsidRPr="0010660C">
          <w:rPr>
            <w:rStyle w:val="Hyperlink"/>
            <w:rFonts w:eastAsia="Times New Roman" w:cs="Times New Roman"/>
            <w:shd w:val="clear" w:color="auto" w:fill="FFFFFF"/>
          </w:rPr>
          <w:t>RDS Limited Scope Proposal</w:t>
        </w:r>
      </w:hyperlink>
      <w:r>
        <w:rPr>
          <w:rFonts w:eastAsia="Times New Roman" w:cs="Times New Roman"/>
          <w:color w:val="333333"/>
          <w:shd w:val="clear" w:color="auto" w:fill="FFFFFF"/>
        </w:rPr>
        <w:t xml:space="preserve"> </w:t>
      </w:r>
      <w:r w:rsidRPr="0010660C">
        <w:rPr>
          <w:rFonts w:eastAsia="Times New Roman" w:cs="Times New Roman"/>
          <w:color w:val="333333"/>
          <w:shd w:val="clear" w:color="auto" w:fill="FFFFFF"/>
        </w:rPr>
        <w:t>originated with the SO/AC leaders</w:t>
      </w:r>
      <w:r w:rsidRPr="005C01AA">
        <w:rPr>
          <w:rFonts w:eastAsia="Times New Roman" w:cs="Times New Roman"/>
          <w:color w:val="333333"/>
          <w:shd w:val="clear" w:color="auto" w:fill="FFFFFF"/>
        </w:rPr>
        <w:t xml:space="preserve"> based on discussions on how to conduct the RDS Review more effectively as well as minimize the impact on the community</w:t>
      </w:r>
      <w:r>
        <w:rPr>
          <w:rFonts w:eastAsia="Times New Roman" w:cs="Times New Roman"/>
          <w:color w:val="333333"/>
          <w:shd w:val="clear" w:color="auto" w:fill="FFFFFF"/>
        </w:rPr>
        <w:t xml:space="preserve">. </w:t>
      </w:r>
      <w:r w:rsidRPr="005C01AA">
        <w:rPr>
          <w:rFonts w:eastAsia="Times New Roman" w:cs="Times New Roman"/>
          <w:color w:val="333333"/>
          <w:shd w:val="clear" w:color="auto" w:fill="FFFFFF"/>
        </w:rPr>
        <w:t xml:space="preserve"> </w:t>
      </w:r>
    </w:p>
    <w:p w14:paraId="370AC2F5" w14:textId="5DCE01A4" w:rsidR="00106BFB" w:rsidRDefault="00106BFB" w:rsidP="00106BFB">
      <w:pPr>
        <w:rPr>
          <w:rFonts w:eastAsia="Times New Roman" w:cs="Times New Roman"/>
          <w:color w:val="333333"/>
          <w:shd w:val="clear" w:color="auto" w:fill="FFFFFF"/>
        </w:rPr>
      </w:pPr>
      <w:r w:rsidRPr="005C01AA">
        <w:rPr>
          <w:rFonts w:eastAsia="Times New Roman" w:cs="Times New Roman"/>
          <w:color w:val="333333"/>
          <w:shd w:val="clear" w:color="auto" w:fill="FFFFFF"/>
        </w:rPr>
        <w:t xml:space="preserve">The SOs and ACs </w:t>
      </w:r>
      <w:r>
        <w:rPr>
          <w:rFonts w:eastAsia="Times New Roman" w:cs="Times New Roman"/>
          <w:color w:val="333333"/>
          <w:shd w:val="clear" w:color="auto" w:fill="FFFFFF"/>
        </w:rPr>
        <w:t xml:space="preserve">have considered </w:t>
      </w:r>
      <w:r w:rsidRPr="005C01AA">
        <w:rPr>
          <w:rFonts w:eastAsia="Times New Roman" w:cs="Times New Roman"/>
          <w:color w:val="333333"/>
          <w:shd w:val="clear" w:color="auto" w:fill="FFFFFF"/>
        </w:rPr>
        <w:t>the RDS limited scope proposal and respond</w:t>
      </w:r>
      <w:r>
        <w:rPr>
          <w:rFonts w:eastAsia="Times New Roman" w:cs="Times New Roman"/>
          <w:color w:val="333333"/>
          <w:shd w:val="clear" w:color="auto" w:fill="FFFFFF"/>
        </w:rPr>
        <w:t>ed with their feedback.</w:t>
      </w:r>
      <w:r w:rsidR="00F93204">
        <w:rPr>
          <w:rFonts w:eastAsia="Times New Roman" w:cs="Times New Roman"/>
          <w:color w:val="333333"/>
          <w:shd w:val="clear" w:color="auto" w:fill="FFFFFF"/>
        </w:rPr>
        <w:t xml:space="preserve"> </w:t>
      </w:r>
      <w:r w:rsidR="00F93204" w:rsidRPr="00F93204">
        <w:rPr>
          <w:rFonts w:eastAsia="Times New Roman" w:cs="Times New Roman"/>
          <w:color w:val="333333"/>
          <w:shd w:val="clear" w:color="auto" w:fill="FFFFFF"/>
        </w:rPr>
        <w:t xml:space="preserve"> </w:t>
      </w:r>
    </w:p>
    <w:p w14:paraId="003E0F69" w14:textId="06A66B46" w:rsidR="005F27BE" w:rsidRDefault="00106BFB" w:rsidP="005F27BE">
      <w:pPr>
        <w:rPr>
          <w:rFonts w:eastAsia="Times New Roman" w:cs="Times New Roman"/>
          <w:color w:val="333333"/>
          <w:shd w:val="clear" w:color="auto" w:fill="FFFFFF"/>
        </w:rPr>
      </w:pPr>
      <w:r>
        <w:rPr>
          <w:rFonts w:eastAsia="Times New Roman" w:cs="Times New Roman"/>
          <w:color w:val="333333"/>
          <w:shd w:val="clear" w:color="auto" w:fill="FFFFFF"/>
        </w:rPr>
        <w:t>Th</w:t>
      </w:r>
      <w:r w:rsidR="008D24FD">
        <w:rPr>
          <w:rFonts w:eastAsia="Times New Roman" w:cs="Times New Roman"/>
          <w:color w:val="333333"/>
          <w:shd w:val="clear" w:color="auto" w:fill="FFFFFF"/>
        </w:rPr>
        <w:t>e</w:t>
      </w:r>
      <w:r w:rsidR="00D80799">
        <w:rPr>
          <w:rFonts w:eastAsia="Times New Roman" w:cs="Times New Roman"/>
          <w:color w:val="333333"/>
          <w:shd w:val="clear" w:color="auto" w:fill="FFFFFF"/>
        </w:rPr>
        <w:t xml:space="preserve"> following</w:t>
      </w:r>
      <w:r>
        <w:rPr>
          <w:rFonts w:eastAsia="Times New Roman" w:cs="Times New Roman"/>
          <w:color w:val="333333"/>
          <w:shd w:val="clear" w:color="auto" w:fill="FFFFFF"/>
        </w:rPr>
        <w:t xml:space="preserve"> summarizes the feedback received, and highlights </w:t>
      </w:r>
      <w:r w:rsidR="005F27BE">
        <w:rPr>
          <w:rFonts w:eastAsia="Times New Roman" w:cs="Times New Roman"/>
          <w:color w:val="333333"/>
          <w:shd w:val="clear" w:color="auto" w:fill="FFFFFF"/>
        </w:rPr>
        <w:t xml:space="preserve">key points that the Review Team </w:t>
      </w:r>
      <w:r w:rsidR="00D80799">
        <w:rPr>
          <w:rFonts w:eastAsia="Times New Roman" w:cs="Times New Roman"/>
          <w:color w:val="333333"/>
          <w:shd w:val="clear" w:color="auto" w:fill="FFFFFF"/>
        </w:rPr>
        <w:t>should</w:t>
      </w:r>
      <w:r w:rsidR="005F27BE">
        <w:rPr>
          <w:rFonts w:eastAsia="Times New Roman" w:cs="Times New Roman"/>
          <w:color w:val="333333"/>
          <w:shd w:val="clear" w:color="auto" w:fill="FFFFFF"/>
        </w:rPr>
        <w:t xml:space="preserve"> </w:t>
      </w:r>
      <w:r w:rsidR="00F93204">
        <w:rPr>
          <w:rFonts w:eastAsia="Times New Roman" w:cs="Times New Roman"/>
          <w:color w:val="333333"/>
          <w:shd w:val="clear" w:color="auto" w:fill="FFFFFF"/>
        </w:rPr>
        <w:t>consider as it</w:t>
      </w:r>
      <w:r w:rsidR="005F27BE">
        <w:rPr>
          <w:rFonts w:eastAsia="Times New Roman" w:cs="Times New Roman"/>
          <w:color w:val="333333"/>
          <w:shd w:val="clear" w:color="auto" w:fill="FFFFFF"/>
        </w:rPr>
        <w:t xml:space="preserve"> develop</w:t>
      </w:r>
      <w:r w:rsidR="00F93204">
        <w:rPr>
          <w:rFonts w:eastAsia="Times New Roman" w:cs="Times New Roman"/>
          <w:color w:val="333333"/>
          <w:shd w:val="clear" w:color="auto" w:fill="FFFFFF"/>
        </w:rPr>
        <w:t>s</w:t>
      </w:r>
      <w:r w:rsidR="005F27BE">
        <w:rPr>
          <w:rFonts w:eastAsia="Times New Roman" w:cs="Times New Roman"/>
          <w:color w:val="333333"/>
          <w:shd w:val="clear" w:color="auto" w:fill="FFFFFF"/>
        </w:rPr>
        <w:t xml:space="preserve"> </w:t>
      </w:r>
      <w:r w:rsidR="00F93204">
        <w:rPr>
          <w:rFonts w:eastAsia="Times New Roman" w:cs="Times New Roman"/>
          <w:color w:val="333333"/>
          <w:shd w:val="clear" w:color="auto" w:fill="FFFFFF"/>
        </w:rPr>
        <w:t>its</w:t>
      </w:r>
      <w:r w:rsidR="008D24FD">
        <w:rPr>
          <w:rFonts w:eastAsia="Times New Roman" w:cs="Times New Roman"/>
          <w:color w:val="333333"/>
          <w:shd w:val="clear" w:color="auto" w:fill="FFFFFF"/>
        </w:rPr>
        <w:t xml:space="preserve"> </w:t>
      </w:r>
      <w:r w:rsidR="005F27BE">
        <w:rPr>
          <w:rFonts w:eastAsia="Times New Roman" w:cs="Times New Roman"/>
          <w:color w:val="333333"/>
          <w:shd w:val="clear" w:color="auto" w:fill="FFFFFF"/>
        </w:rPr>
        <w:t>charter, and determine</w:t>
      </w:r>
      <w:r w:rsidR="008D24FD">
        <w:rPr>
          <w:rFonts w:eastAsia="Times New Roman" w:cs="Times New Roman"/>
          <w:color w:val="333333"/>
          <w:shd w:val="clear" w:color="auto" w:fill="FFFFFF"/>
        </w:rPr>
        <w:t>s</w:t>
      </w:r>
      <w:r w:rsidR="005F27BE">
        <w:rPr>
          <w:rFonts w:eastAsia="Times New Roman" w:cs="Times New Roman"/>
          <w:color w:val="333333"/>
          <w:shd w:val="clear" w:color="auto" w:fill="FFFFFF"/>
        </w:rPr>
        <w:t xml:space="preserve"> the scope of the RDS Review.</w:t>
      </w:r>
    </w:p>
    <w:p w14:paraId="14B4B034" w14:textId="581FCC0D" w:rsidR="009C55BF" w:rsidRDefault="009C55BF" w:rsidP="00AD6F9B">
      <w:pPr>
        <w:rPr>
          <w:rFonts w:eastAsia="Times New Roman" w:cs="Times New Roman"/>
          <w:color w:val="333333"/>
          <w:shd w:val="clear" w:color="auto" w:fill="FFFFFF"/>
        </w:rPr>
      </w:pPr>
    </w:p>
    <w:p w14:paraId="0F5317D8" w14:textId="65496EBC" w:rsidR="00F13A02" w:rsidRPr="00AF2739" w:rsidRDefault="005C01AA" w:rsidP="00AF2739">
      <w:pPr>
        <w:pStyle w:val="Heading1"/>
        <w:rPr>
          <w:rFonts w:eastAsiaTheme="majorEastAsia" w:cstheme="majorBidi"/>
          <w:color w:val="2F5496" w:themeColor="accent1" w:themeShade="BF"/>
        </w:rPr>
      </w:pPr>
      <w:r>
        <w:rPr>
          <w:rStyle w:val="Strong"/>
        </w:rPr>
        <w:t>Scope of RDS Review</w:t>
      </w:r>
    </w:p>
    <w:p w14:paraId="5FBA70E0" w14:textId="77777777" w:rsidR="00AF2739" w:rsidRDefault="00AF2739" w:rsidP="005C01AA">
      <w:pPr>
        <w:rPr>
          <w:rFonts w:eastAsia="Times New Roman" w:cs="Times New Roman"/>
          <w:color w:val="333333"/>
          <w:shd w:val="clear" w:color="auto" w:fill="FFFFFF"/>
        </w:rPr>
      </w:pPr>
    </w:p>
    <w:p w14:paraId="01C67CAF" w14:textId="4466C91E" w:rsidR="00F13A02" w:rsidRPr="00B514BA" w:rsidRDefault="00F13A02" w:rsidP="005C01AA">
      <w:pPr>
        <w:rPr>
          <w:rFonts w:eastAsia="Times New Roman" w:cs="Times New Roman"/>
          <w:color w:val="333333"/>
          <w:shd w:val="clear" w:color="auto" w:fill="FFFFFF"/>
        </w:rPr>
      </w:pPr>
      <w:r w:rsidRPr="00B514BA">
        <w:rPr>
          <w:rFonts w:eastAsia="Times New Roman" w:cs="Times New Roman"/>
          <w:color w:val="333333"/>
          <w:shd w:val="clear" w:color="auto" w:fill="FFFFFF"/>
        </w:rPr>
        <w:t xml:space="preserve">The proposed limited scope </w:t>
      </w:r>
      <w:r w:rsidR="00B514BA" w:rsidRPr="00B514BA">
        <w:rPr>
          <w:rFonts w:eastAsia="Times New Roman" w:cs="Times New Roman"/>
          <w:color w:val="333333"/>
          <w:shd w:val="clear" w:color="auto" w:fill="FFFFFF"/>
        </w:rPr>
        <w:t>suggests that:</w:t>
      </w:r>
    </w:p>
    <w:p w14:paraId="665AE56C" w14:textId="2DFD8E7D" w:rsidR="00B514BA" w:rsidRPr="00B514BA" w:rsidRDefault="00B514BA" w:rsidP="00B514BA">
      <w:pPr>
        <w:pStyle w:val="ListParagraph"/>
        <w:numPr>
          <w:ilvl w:val="0"/>
          <w:numId w:val="7"/>
        </w:numPr>
        <w:rPr>
          <w:b/>
        </w:rPr>
      </w:pPr>
      <w:r>
        <w:t xml:space="preserve">The </w:t>
      </w:r>
      <w:r w:rsidRPr="00B514BA">
        <w:t xml:space="preserve">scope </w:t>
      </w:r>
      <w:r>
        <w:t xml:space="preserve">be limited </w:t>
      </w:r>
      <w:r w:rsidRPr="00B514BA">
        <w:t xml:space="preserve">to “post mortem” of implementation results of </w:t>
      </w:r>
      <w:r w:rsidR="004A19E5">
        <w:t xml:space="preserve">the </w:t>
      </w:r>
      <w:r w:rsidR="008D24FD">
        <w:t>p</w:t>
      </w:r>
      <w:r w:rsidR="004A19E5">
        <w:t xml:space="preserve">revious </w:t>
      </w:r>
      <w:r w:rsidRPr="00B514BA">
        <w:t>WHOIS review recommendations</w:t>
      </w:r>
    </w:p>
    <w:p w14:paraId="18E7AAFD" w14:textId="70E41561" w:rsidR="00B514BA" w:rsidRPr="00B514BA" w:rsidRDefault="00B514BA" w:rsidP="00B514BA">
      <w:pPr>
        <w:pStyle w:val="ListParagraph"/>
        <w:numPr>
          <w:ilvl w:val="0"/>
          <w:numId w:val="7"/>
        </w:numPr>
        <w:rPr>
          <w:b/>
        </w:rPr>
      </w:pPr>
      <w:r>
        <w:t>ICANN Org</w:t>
      </w:r>
      <w:r w:rsidRPr="00B514BA">
        <w:t xml:space="preserve"> report on implementation of WHOIS review recommendations:</w:t>
      </w:r>
    </w:p>
    <w:p w14:paraId="0A976DED" w14:textId="77777777" w:rsidR="00B514BA" w:rsidRPr="00B514BA" w:rsidRDefault="00B514BA" w:rsidP="00B514BA">
      <w:pPr>
        <w:pStyle w:val="ListParagraph"/>
        <w:numPr>
          <w:ilvl w:val="1"/>
          <w:numId w:val="7"/>
        </w:numPr>
        <w:rPr>
          <w:b/>
        </w:rPr>
      </w:pPr>
      <w:r w:rsidRPr="00B514BA">
        <w:t>How well were the identified issues addressed?</w:t>
      </w:r>
    </w:p>
    <w:p w14:paraId="6E60D18C" w14:textId="77777777" w:rsidR="00B514BA" w:rsidRPr="00B514BA" w:rsidRDefault="00B514BA" w:rsidP="00B514BA">
      <w:pPr>
        <w:pStyle w:val="ListParagraph"/>
        <w:numPr>
          <w:ilvl w:val="1"/>
          <w:numId w:val="7"/>
        </w:numPr>
        <w:rPr>
          <w:b/>
        </w:rPr>
      </w:pPr>
      <w:r w:rsidRPr="00B514BA">
        <w:t>How well were the recommendations implemented?</w:t>
      </w:r>
    </w:p>
    <w:p w14:paraId="4C78767F" w14:textId="247E10A9" w:rsidR="00B514BA" w:rsidRPr="00B514BA" w:rsidRDefault="00B514BA" w:rsidP="00B514BA">
      <w:pPr>
        <w:pStyle w:val="ListParagraph"/>
        <w:numPr>
          <w:ilvl w:val="0"/>
          <w:numId w:val="7"/>
        </w:numPr>
        <w:rPr>
          <w:rFonts w:eastAsia="Times New Roman" w:cs="Times New Roman"/>
          <w:color w:val="333333"/>
          <w:shd w:val="clear" w:color="auto" w:fill="FFFFFF"/>
        </w:rPr>
      </w:pPr>
      <w:r>
        <w:t>Review scope e</w:t>
      </w:r>
      <w:r w:rsidRPr="00B514BA">
        <w:t>xclude issues already covered by RDS PDP effort</w:t>
      </w:r>
    </w:p>
    <w:p w14:paraId="7FB7A283" w14:textId="2446589A" w:rsidR="005D1671" w:rsidRPr="00996420" w:rsidRDefault="00FE5398" w:rsidP="005D1671">
      <w:pPr>
        <w:rPr>
          <w:rFonts w:ascii="Times" w:hAnsi="Times"/>
          <w:sz w:val="22"/>
          <w:szCs w:val="22"/>
        </w:rPr>
      </w:pPr>
      <w:r w:rsidRPr="00FE5398">
        <w:rPr>
          <w:rFonts w:eastAsia="Times New Roman" w:cs="Times New Roman"/>
          <w:color w:val="333333"/>
          <w:shd w:val="clear" w:color="auto" w:fill="FFFFFF"/>
        </w:rPr>
        <w:t xml:space="preserve">The recent </w:t>
      </w:r>
      <w:hyperlink r:id="rId9" w:history="1">
        <w:r w:rsidRPr="000D0F79">
          <w:rPr>
            <w:rStyle w:val="Hyperlink"/>
            <w:rFonts w:eastAsia="Times New Roman" w:cs="Times New Roman"/>
            <w:shd w:val="clear" w:color="auto" w:fill="FFFFFF"/>
          </w:rPr>
          <w:t>GAC feedback</w:t>
        </w:r>
      </w:hyperlink>
      <w:r w:rsidRPr="00FE5398">
        <w:rPr>
          <w:rFonts w:eastAsia="Times New Roman" w:cs="Times New Roman"/>
          <w:color w:val="333333"/>
          <w:shd w:val="clear" w:color="auto" w:fill="FFFFFF"/>
        </w:rPr>
        <w:t xml:space="preserve"> noted that many of its members have no objection to the proposal, </w:t>
      </w:r>
      <w:r>
        <w:rPr>
          <w:rFonts w:eastAsia="Times New Roman" w:cs="Times New Roman"/>
          <w:color w:val="333333"/>
          <w:shd w:val="clear" w:color="auto" w:fill="FFFFFF"/>
        </w:rPr>
        <w:t>but</w:t>
      </w:r>
      <w:r w:rsidR="00F93204">
        <w:rPr>
          <w:rFonts w:eastAsia="Times New Roman" w:cs="Times New Roman"/>
          <w:color w:val="333333"/>
          <w:shd w:val="clear" w:color="auto" w:fill="FFFFFF"/>
        </w:rPr>
        <w:t xml:space="preserve"> a few</w:t>
      </w:r>
      <w:r w:rsidR="001E06CA">
        <w:rPr>
          <w:rFonts w:eastAsia="Times New Roman" w:cs="Times New Roman"/>
          <w:color w:val="333333"/>
          <w:shd w:val="clear" w:color="auto" w:fill="FFFFFF"/>
        </w:rPr>
        <w:t xml:space="preserve"> members </w:t>
      </w:r>
      <w:r>
        <w:rPr>
          <w:rFonts w:eastAsia="Times New Roman" w:cs="Times New Roman"/>
          <w:color w:val="333333"/>
          <w:shd w:val="clear" w:color="auto" w:fill="FFFFFF"/>
        </w:rPr>
        <w:t xml:space="preserve">expressed concerns regarding the exclusion of issues that are covered by the RDS PDP effort, due to the length of time </w:t>
      </w:r>
      <w:r w:rsidR="00AC168D">
        <w:rPr>
          <w:rFonts w:eastAsia="Times New Roman" w:cs="Times New Roman"/>
          <w:color w:val="333333"/>
          <w:shd w:val="clear" w:color="auto" w:fill="FFFFFF"/>
        </w:rPr>
        <w:t>PDP</w:t>
      </w:r>
      <w:r>
        <w:rPr>
          <w:rFonts w:eastAsia="Times New Roman" w:cs="Times New Roman"/>
          <w:color w:val="333333"/>
          <w:shd w:val="clear" w:color="auto" w:fill="FFFFFF"/>
        </w:rPr>
        <w:t xml:space="preserve"> takes</w:t>
      </w:r>
      <w:r w:rsidR="00F8683B">
        <w:rPr>
          <w:rFonts w:eastAsia="Times New Roman" w:cs="Times New Roman"/>
          <w:color w:val="333333"/>
          <w:shd w:val="clear" w:color="auto" w:fill="FFFFFF"/>
        </w:rPr>
        <w:t>.</w:t>
      </w:r>
      <w:r>
        <w:rPr>
          <w:rFonts w:eastAsia="Times New Roman" w:cs="Times New Roman"/>
          <w:color w:val="333333"/>
          <w:shd w:val="clear" w:color="auto" w:fill="FFFFFF"/>
        </w:rPr>
        <w:t xml:space="preserve"> </w:t>
      </w:r>
    </w:p>
    <w:p w14:paraId="1DADDC52" w14:textId="735017BA" w:rsidR="00694818" w:rsidRPr="00FA18B8" w:rsidRDefault="00AC168D" w:rsidP="00694818">
      <w:pPr>
        <w:rPr>
          <w:rFonts w:eastAsia="Times New Roman" w:cs="Times New Roman"/>
          <w:color w:val="333333"/>
          <w:shd w:val="clear" w:color="auto" w:fill="FFFFFF"/>
        </w:rPr>
      </w:pPr>
      <w:r>
        <w:rPr>
          <w:rFonts w:eastAsia="Times New Roman" w:cs="Times New Roman"/>
          <w:color w:val="333333"/>
          <w:shd w:val="clear" w:color="auto" w:fill="FFFFFF"/>
        </w:rPr>
        <w:t xml:space="preserve">The </w:t>
      </w:r>
      <w:hyperlink r:id="rId10" w:history="1">
        <w:r w:rsidRPr="002A4A14">
          <w:rPr>
            <w:rStyle w:val="Hyperlink"/>
            <w:rFonts w:eastAsia="Times New Roman" w:cs="Times New Roman"/>
            <w:shd w:val="clear" w:color="auto" w:fill="FFFFFF"/>
          </w:rPr>
          <w:t>GNSO feedback</w:t>
        </w:r>
      </w:hyperlink>
      <w:r w:rsidR="00AF2739">
        <w:rPr>
          <w:rFonts w:eastAsia="Times New Roman" w:cs="Times New Roman"/>
          <w:color w:val="333333"/>
          <w:shd w:val="clear" w:color="auto" w:fill="FFFFFF"/>
        </w:rPr>
        <w:t xml:space="preserve"> indicates</w:t>
      </w:r>
      <w:r>
        <w:rPr>
          <w:rFonts w:eastAsia="Times New Roman" w:cs="Times New Roman"/>
          <w:color w:val="333333"/>
          <w:shd w:val="clear" w:color="auto" w:fill="FFFFFF"/>
        </w:rPr>
        <w:t xml:space="preserve"> </w:t>
      </w:r>
      <w:r w:rsidR="00AF2739">
        <w:rPr>
          <w:rFonts w:eastAsia="Times New Roman" w:cs="Times New Roman"/>
          <w:color w:val="333333"/>
          <w:shd w:val="clear" w:color="auto" w:fill="FFFFFF"/>
        </w:rPr>
        <w:t xml:space="preserve">their support </w:t>
      </w:r>
      <w:r w:rsidR="00F93204">
        <w:rPr>
          <w:rFonts w:eastAsia="Times New Roman" w:cs="Times New Roman"/>
          <w:color w:val="333333"/>
          <w:shd w:val="clear" w:color="auto" w:fill="FFFFFF"/>
        </w:rPr>
        <w:t>for</w:t>
      </w:r>
      <w:r w:rsidR="00AF2739">
        <w:rPr>
          <w:rFonts w:eastAsia="Times New Roman" w:cs="Times New Roman"/>
          <w:color w:val="333333"/>
          <w:shd w:val="clear" w:color="auto" w:fill="FFFFFF"/>
        </w:rPr>
        <w:t xml:space="preserve"> exclu</w:t>
      </w:r>
      <w:r w:rsidR="00F93204">
        <w:rPr>
          <w:rFonts w:eastAsia="Times New Roman" w:cs="Times New Roman"/>
          <w:color w:val="333333"/>
          <w:shd w:val="clear" w:color="auto" w:fill="FFFFFF"/>
        </w:rPr>
        <w:t>ding</w:t>
      </w:r>
      <w:r w:rsidR="008D24FD">
        <w:rPr>
          <w:rFonts w:eastAsia="Times New Roman" w:cs="Times New Roman"/>
          <w:color w:val="333333"/>
          <w:shd w:val="clear" w:color="auto" w:fill="FFFFFF"/>
        </w:rPr>
        <w:t xml:space="preserve"> </w:t>
      </w:r>
      <w:r>
        <w:rPr>
          <w:rFonts w:eastAsia="Times New Roman" w:cs="Times New Roman"/>
          <w:color w:val="333333"/>
          <w:shd w:val="clear" w:color="auto" w:fill="FFFFFF"/>
        </w:rPr>
        <w:t xml:space="preserve">issues already covered by </w:t>
      </w:r>
      <w:r w:rsidR="00F93204">
        <w:rPr>
          <w:rFonts w:eastAsia="Times New Roman" w:cs="Times New Roman"/>
          <w:color w:val="333333"/>
          <w:shd w:val="clear" w:color="auto" w:fill="FFFFFF"/>
        </w:rPr>
        <w:t xml:space="preserve">the </w:t>
      </w:r>
      <w:r>
        <w:rPr>
          <w:rFonts w:eastAsia="Times New Roman" w:cs="Times New Roman"/>
          <w:color w:val="333333"/>
          <w:shd w:val="clear" w:color="auto" w:fill="FFFFFF"/>
        </w:rPr>
        <w:t xml:space="preserve">RDS PDP efforts, to avoid duplication of work, </w:t>
      </w:r>
      <w:r w:rsidR="00327C2D">
        <w:rPr>
          <w:rFonts w:eastAsia="Times New Roman" w:cs="Times New Roman"/>
          <w:color w:val="333333"/>
          <w:shd w:val="clear" w:color="auto" w:fill="FFFFFF"/>
        </w:rPr>
        <w:t xml:space="preserve">and the proposed limited scope. </w:t>
      </w:r>
      <w:r w:rsidR="001220C7">
        <w:rPr>
          <w:rFonts w:eastAsia="Times New Roman" w:cs="Times New Roman"/>
          <w:color w:val="333333"/>
          <w:shd w:val="clear" w:color="auto" w:fill="FFFFFF"/>
        </w:rPr>
        <w:t>Additionally</w:t>
      </w:r>
      <w:r w:rsidR="00FA18B8">
        <w:rPr>
          <w:rFonts w:eastAsia="Times New Roman" w:cs="Times New Roman"/>
          <w:color w:val="333333"/>
          <w:shd w:val="clear" w:color="auto" w:fill="FFFFFF"/>
        </w:rPr>
        <w:t xml:space="preserve">, GNSO </w:t>
      </w:r>
      <w:r w:rsidR="00327C2D">
        <w:rPr>
          <w:rFonts w:eastAsia="Times New Roman" w:cs="Times New Roman"/>
          <w:color w:val="333333"/>
          <w:shd w:val="clear" w:color="auto" w:fill="FFFFFF"/>
        </w:rPr>
        <w:t xml:space="preserve">suggests the scope to include </w:t>
      </w:r>
      <w:r>
        <w:rPr>
          <w:rFonts w:eastAsia="Times New Roman" w:cs="Times New Roman"/>
          <w:color w:val="333333"/>
          <w:shd w:val="clear" w:color="auto" w:fill="FFFFFF"/>
        </w:rPr>
        <w:t xml:space="preserve">and assess: </w:t>
      </w:r>
    </w:p>
    <w:p w14:paraId="2A1C19F6" w14:textId="48369CB7" w:rsidR="00670487" w:rsidRPr="004A01E4" w:rsidRDefault="00670487" w:rsidP="00670487">
      <w:pPr>
        <w:pStyle w:val="ListParagraph"/>
        <w:numPr>
          <w:ilvl w:val="1"/>
          <w:numId w:val="1"/>
        </w:numPr>
      </w:pPr>
      <w:r w:rsidRPr="004A01E4">
        <w:rPr>
          <w:rFonts w:eastAsia="Times New Roman" w:cs="Times New Roman"/>
        </w:rPr>
        <w:lastRenderedPageBreak/>
        <w:t xml:space="preserve">Whether RDS efforts meet the “legitimate needs of law enforcement, promoting consumer trust and safeguarding registrant data.” </w:t>
      </w:r>
    </w:p>
    <w:p w14:paraId="131CC6D0" w14:textId="77777777" w:rsidR="00670487" w:rsidRPr="004A01E4" w:rsidRDefault="00670487" w:rsidP="00670487">
      <w:pPr>
        <w:pStyle w:val="ListParagraph"/>
        <w:numPr>
          <w:ilvl w:val="1"/>
          <w:numId w:val="1"/>
        </w:numPr>
      </w:pPr>
      <w:r w:rsidRPr="004A01E4">
        <w:rPr>
          <w:rFonts w:eastAsia="Times New Roman" w:cs="Times New Roman"/>
        </w:rPr>
        <w:t xml:space="preserve">How RDS current &amp; future recommendations might be improved and better coordinated </w:t>
      </w:r>
    </w:p>
    <w:p w14:paraId="5203E83D" w14:textId="77777777" w:rsidR="00670487" w:rsidRPr="004A01E4" w:rsidRDefault="00670487" w:rsidP="00670487">
      <w:pPr>
        <w:pStyle w:val="ListParagraph"/>
        <w:numPr>
          <w:ilvl w:val="1"/>
          <w:numId w:val="1"/>
        </w:numPr>
      </w:pPr>
      <w:r w:rsidRPr="004A01E4">
        <w:rPr>
          <w:rFonts w:eastAsia="Times New Roman" w:cs="Times New Roman"/>
        </w:rPr>
        <w:t xml:space="preserve">Privacy and Proxy Services Accreditation Issues and Implementation </w:t>
      </w:r>
    </w:p>
    <w:p w14:paraId="7AF13B5B" w14:textId="77777777" w:rsidR="00670487" w:rsidRPr="004A01E4" w:rsidRDefault="00670487" w:rsidP="00670487">
      <w:pPr>
        <w:pStyle w:val="ListParagraph"/>
        <w:numPr>
          <w:ilvl w:val="1"/>
          <w:numId w:val="1"/>
        </w:numPr>
      </w:pPr>
      <w:r w:rsidRPr="004A01E4">
        <w:rPr>
          <w:rFonts w:eastAsia="Times New Roman" w:cs="Times New Roman"/>
        </w:rPr>
        <w:t xml:space="preserve">The progress of WHOIS cross-departmental validation implementation  </w:t>
      </w:r>
    </w:p>
    <w:p w14:paraId="137F120A" w14:textId="77777777" w:rsidR="00670487" w:rsidRPr="004A01E4" w:rsidRDefault="00670487" w:rsidP="00670487">
      <w:pPr>
        <w:pStyle w:val="ListParagraph"/>
        <w:numPr>
          <w:ilvl w:val="1"/>
          <w:numId w:val="1"/>
        </w:numPr>
        <w:rPr>
          <w:rFonts w:eastAsia="Times New Roman" w:cs="Times New Roman"/>
        </w:rPr>
      </w:pPr>
      <w:r w:rsidRPr="004A01E4">
        <w:rPr>
          <w:rFonts w:eastAsia="Times New Roman" w:cs="Times New Roman"/>
        </w:rPr>
        <w:t xml:space="preserve">Compliance enforcement actions, structure, and processes </w:t>
      </w:r>
    </w:p>
    <w:p w14:paraId="0CE3C667" w14:textId="77777777" w:rsidR="00670487" w:rsidRPr="004A01E4" w:rsidRDefault="00670487" w:rsidP="00670487">
      <w:pPr>
        <w:pStyle w:val="ListParagraph"/>
        <w:numPr>
          <w:ilvl w:val="1"/>
          <w:numId w:val="1"/>
        </w:numPr>
        <w:rPr>
          <w:rFonts w:eastAsia="Times New Roman" w:cs="Times New Roman"/>
        </w:rPr>
      </w:pPr>
      <w:r w:rsidRPr="004A01E4">
        <w:rPr>
          <w:rFonts w:eastAsia="Times New Roman" w:cs="Times New Roman"/>
        </w:rPr>
        <w:t xml:space="preserve">Availability of transparent enforcement of contractual obligations data </w:t>
      </w:r>
    </w:p>
    <w:p w14:paraId="193F1CCF" w14:textId="77777777" w:rsidR="00670487" w:rsidRPr="004A01E4" w:rsidRDefault="00670487" w:rsidP="00670487">
      <w:pPr>
        <w:pStyle w:val="ListParagraph"/>
        <w:numPr>
          <w:ilvl w:val="1"/>
          <w:numId w:val="1"/>
        </w:numPr>
        <w:rPr>
          <w:rFonts w:eastAsia="Times New Roman" w:cs="Times New Roman"/>
        </w:rPr>
      </w:pPr>
      <w:r w:rsidRPr="004A01E4">
        <w:rPr>
          <w:rFonts w:eastAsia="Times New Roman" w:cs="Times New Roman"/>
        </w:rPr>
        <w:t xml:space="preserve">The value and timing of RDAP as a replacement protocol </w:t>
      </w:r>
    </w:p>
    <w:p w14:paraId="26515EB7" w14:textId="62CB1AF2" w:rsidR="00741263" w:rsidRDefault="00670487" w:rsidP="0091212D">
      <w:pPr>
        <w:pStyle w:val="ListParagraph"/>
        <w:numPr>
          <w:ilvl w:val="1"/>
          <w:numId w:val="1"/>
        </w:numPr>
      </w:pPr>
      <w:r w:rsidRPr="004A01E4">
        <w:rPr>
          <w:rFonts w:eastAsia="Times New Roman" w:cs="Times New Roman"/>
        </w:rPr>
        <w:t xml:space="preserve">The effectiveness of any other steps ICANN Org has taken to implement WHOIS Recommendations </w:t>
      </w:r>
    </w:p>
    <w:p w14:paraId="6C92A449" w14:textId="057D8FEF" w:rsidR="0007485D" w:rsidRDefault="00675D68">
      <w:r>
        <w:t>ALAC</w:t>
      </w:r>
      <w:r w:rsidR="0091212D">
        <w:t xml:space="preserve"> &amp; SSAC</w:t>
      </w:r>
      <w:r>
        <w:t xml:space="preserve">, </w:t>
      </w:r>
      <w:r w:rsidR="004A19E5">
        <w:t xml:space="preserve">have both indicated </w:t>
      </w:r>
      <w:r>
        <w:t xml:space="preserve">support of the proposed limited scope, and </w:t>
      </w:r>
      <w:r w:rsidR="0091212D">
        <w:t>exclusion of issues covered by RDS PDP</w:t>
      </w:r>
      <w:r>
        <w:t xml:space="preserve">. </w:t>
      </w:r>
    </w:p>
    <w:p w14:paraId="261B419F" w14:textId="256D8EF7" w:rsidR="0091212D" w:rsidRDefault="0091212D" w:rsidP="0091212D">
      <w:r>
        <w:t xml:space="preserve">In summary, the majority of the SOs &amp; ACs agree that the RDS Review scope should be determined in very close coordination with other ongoing </w:t>
      </w:r>
      <w:r w:rsidR="004A19E5">
        <w:t xml:space="preserve">community </w:t>
      </w:r>
      <w:r>
        <w:t xml:space="preserve">efforts </w:t>
      </w:r>
      <w:r w:rsidR="004A19E5">
        <w:t>to</w:t>
      </w:r>
      <w:r>
        <w:t xml:space="preserve"> avoid duplication of work. </w:t>
      </w:r>
    </w:p>
    <w:p w14:paraId="7EB137DD" w14:textId="37C57CF1" w:rsidR="0091212D" w:rsidRPr="000A71B2" w:rsidRDefault="0091212D" w:rsidP="0091212D">
      <w:pPr>
        <w:rPr>
          <w:lang w:val="en-AU"/>
        </w:rPr>
      </w:pPr>
      <w:r>
        <w:t>Moreover, given the concerns regarding the community bandwidth, sheer amount of</w:t>
      </w:r>
      <w:r w:rsidR="009768C9">
        <w:t xml:space="preserve"> work associated with a full</w:t>
      </w:r>
      <w:r>
        <w:t xml:space="preserve"> Review scope, and the length of tim</w:t>
      </w:r>
      <w:r w:rsidR="009768C9">
        <w:t>e it takes to conduct a full</w:t>
      </w:r>
      <w:r>
        <w:t xml:space="preserve"> Review (12-18 months) compared to the proposed limited scope (approximately six (6) months), the proposed limited scope may be the most feasible approach</w:t>
      </w:r>
      <w:r w:rsidR="004A19E5">
        <w:t xml:space="preserve"> and best use of community resources</w:t>
      </w:r>
      <w:r>
        <w:t>.</w:t>
      </w:r>
      <w:bookmarkStart w:id="6" w:name="_Toc430262565"/>
      <w:r w:rsidRPr="000A71B2">
        <w:rPr>
          <w:lang w:val="en-AU"/>
        </w:rPr>
        <w:t xml:space="preserve"> </w:t>
      </w:r>
      <w:bookmarkEnd w:id="6"/>
    </w:p>
    <w:p w14:paraId="18FD0572" w14:textId="77777777" w:rsidR="00A36D31" w:rsidRDefault="00A36D31"/>
    <w:p w14:paraId="7878258D" w14:textId="77777777" w:rsidR="00ED3A03" w:rsidRPr="004A01E4" w:rsidRDefault="00ED3A03"/>
    <w:p w14:paraId="1AAB5565" w14:textId="6C1AB0D3" w:rsidR="00741263" w:rsidRPr="004A01E4" w:rsidRDefault="00741263"/>
    <w:sectPr w:rsidR="00741263" w:rsidRPr="004A01E4" w:rsidSect="005D1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5852"/>
    <w:multiLevelType w:val="multilevel"/>
    <w:tmpl w:val="0494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E15E81"/>
    <w:multiLevelType w:val="hybridMultilevel"/>
    <w:tmpl w:val="63FC14B8"/>
    <w:lvl w:ilvl="0" w:tplc="D5B2ADF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B0225"/>
    <w:multiLevelType w:val="hybridMultilevel"/>
    <w:tmpl w:val="206C39FC"/>
    <w:lvl w:ilvl="0" w:tplc="7110081A">
      <w:numFmt w:val="bullet"/>
      <w:lvlText w:val="•"/>
      <w:lvlJc w:val="left"/>
      <w:pPr>
        <w:ind w:left="1080" w:hanging="720"/>
      </w:pPr>
      <w:rPr>
        <w:rFonts w:ascii="Calibri" w:eastAsia="Times New Roman" w:hAnsi="Calibri" w:cs="Times New Roman" w:hint="default"/>
        <w:color w:val="33333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5267E"/>
    <w:multiLevelType w:val="hybridMultilevel"/>
    <w:tmpl w:val="69E0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F4CBC"/>
    <w:multiLevelType w:val="hybridMultilevel"/>
    <w:tmpl w:val="27020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659A8"/>
    <w:multiLevelType w:val="hybridMultilevel"/>
    <w:tmpl w:val="BA2002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C31879"/>
    <w:multiLevelType w:val="hybridMultilevel"/>
    <w:tmpl w:val="210A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1766E7"/>
    <w:multiLevelType w:val="hybridMultilevel"/>
    <w:tmpl w:val="D72E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424BE"/>
    <w:multiLevelType w:val="hybridMultilevel"/>
    <w:tmpl w:val="AB1E484E"/>
    <w:lvl w:ilvl="0" w:tplc="4D2E4FB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50C09"/>
    <w:multiLevelType w:val="hybridMultilevel"/>
    <w:tmpl w:val="405A36E2"/>
    <w:lvl w:ilvl="0" w:tplc="4D2E4FB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F2194"/>
    <w:multiLevelType w:val="hybridMultilevel"/>
    <w:tmpl w:val="5866AADE"/>
    <w:lvl w:ilvl="0" w:tplc="BAF85E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9"/>
  </w:num>
  <w:num w:numId="7">
    <w:abstractNumId w:val="3"/>
  </w:num>
  <w:num w:numId="8">
    <w:abstractNumId w:val="8"/>
  </w:num>
  <w:num w:numId="9">
    <w:abstractNumId w:val="2"/>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hideSpellingErrors/>
  <w:hideGrammaticalErrors/>
  <w:trackRevision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82"/>
    <w:rsid w:val="00032DD0"/>
    <w:rsid w:val="00053CAC"/>
    <w:rsid w:val="0007485D"/>
    <w:rsid w:val="000A0F81"/>
    <w:rsid w:val="000D0F79"/>
    <w:rsid w:val="000E195D"/>
    <w:rsid w:val="000E4144"/>
    <w:rsid w:val="0010660C"/>
    <w:rsid w:val="00106BFB"/>
    <w:rsid w:val="001220C7"/>
    <w:rsid w:val="0012452E"/>
    <w:rsid w:val="00191F49"/>
    <w:rsid w:val="001A325C"/>
    <w:rsid w:val="001C1875"/>
    <w:rsid w:val="001D3E37"/>
    <w:rsid w:val="001E06CA"/>
    <w:rsid w:val="001E08CE"/>
    <w:rsid w:val="001F5376"/>
    <w:rsid w:val="002250AB"/>
    <w:rsid w:val="00225634"/>
    <w:rsid w:val="00264E71"/>
    <w:rsid w:val="00270E71"/>
    <w:rsid w:val="0029778E"/>
    <w:rsid w:val="00297EC9"/>
    <w:rsid w:val="002A4A14"/>
    <w:rsid w:val="002B249C"/>
    <w:rsid w:val="002C728E"/>
    <w:rsid w:val="00312D66"/>
    <w:rsid w:val="0031727B"/>
    <w:rsid w:val="00327C2D"/>
    <w:rsid w:val="00340A6B"/>
    <w:rsid w:val="00360564"/>
    <w:rsid w:val="003911FE"/>
    <w:rsid w:val="00396AA6"/>
    <w:rsid w:val="003B772B"/>
    <w:rsid w:val="003E091D"/>
    <w:rsid w:val="004044CC"/>
    <w:rsid w:val="00407EA2"/>
    <w:rsid w:val="004A01E4"/>
    <w:rsid w:val="004A19E5"/>
    <w:rsid w:val="004C264D"/>
    <w:rsid w:val="004D4939"/>
    <w:rsid w:val="004F3384"/>
    <w:rsid w:val="005017AA"/>
    <w:rsid w:val="00504CDB"/>
    <w:rsid w:val="0051286D"/>
    <w:rsid w:val="00526605"/>
    <w:rsid w:val="00545278"/>
    <w:rsid w:val="00565BE0"/>
    <w:rsid w:val="00566233"/>
    <w:rsid w:val="005C01AA"/>
    <w:rsid w:val="005D1671"/>
    <w:rsid w:val="005F27BE"/>
    <w:rsid w:val="005F47CD"/>
    <w:rsid w:val="006066D4"/>
    <w:rsid w:val="006340F0"/>
    <w:rsid w:val="00670487"/>
    <w:rsid w:val="006706A9"/>
    <w:rsid w:val="00675D68"/>
    <w:rsid w:val="00694818"/>
    <w:rsid w:val="00696FD9"/>
    <w:rsid w:val="006C3BCD"/>
    <w:rsid w:val="006D4F6C"/>
    <w:rsid w:val="00741263"/>
    <w:rsid w:val="00757164"/>
    <w:rsid w:val="00765CDA"/>
    <w:rsid w:val="007842AF"/>
    <w:rsid w:val="007C3498"/>
    <w:rsid w:val="007D01D0"/>
    <w:rsid w:val="007F3482"/>
    <w:rsid w:val="00816BF8"/>
    <w:rsid w:val="008D24FD"/>
    <w:rsid w:val="0091212D"/>
    <w:rsid w:val="00961650"/>
    <w:rsid w:val="00971C1A"/>
    <w:rsid w:val="009768C9"/>
    <w:rsid w:val="0098787A"/>
    <w:rsid w:val="009A230A"/>
    <w:rsid w:val="009A6CA3"/>
    <w:rsid w:val="009C55BF"/>
    <w:rsid w:val="00A1692F"/>
    <w:rsid w:val="00A36D31"/>
    <w:rsid w:val="00A90018"/>
    <w:rsid w:val="00AA0CED"/>
    <w:rsid w:val="00AC168D"/>
    <w:rsid w:val="00AD6F9B"/>
    <w:rsid w:val="00AF2739"/>
    <w:rsid w:val="00B25598"/>
    <w:rsid w:val="00B514BA"/>
    <w:rsid w:val="00B869C6"/>
    <w:rsid w:val="00B86EEB"/>
    <w:rsid w:val="00C30722"/>
    <w:rsid w:val="00C46567"/>
    <w:rsid w:val="00C87C7F"/>
    <w:rsid w:val="00C92C88"/>
    <w:rsid w:val="00CF14F3"/>
    <w:rsid w:val="00D21C11"/>
    <w:rsid w:val="00D33DDC"/>
    <w:rsid w:val="00D7136C"/>
    <w:rsid w:val="00D80799"/>
    <w:rsid w:val="00D97454"/>
    <w:rsid w:val="00DA3817"/>
    <w:rsid w:val="00DF052D"/>
    <w:rsid w:val="00DF6DFB"/>
    <w:rsid w:val="00E077D7"/>
    <w:rsid w:val="00E11E24"/>
    <w:rsid w:val="00E22D7F"/>
    <w:rsid w:val="00E43B46"/>
    <w:rsid w:val="00E65323"/>
    <w:rsid w:val="00E87B27"/>
    <w:rsid w:val="00EB5473"/>
    <w:rsid w:val="00EC59FD"/>
    <w:rsid w:val="00ED3A03"/>
    <w:rsid w:val="00F13A02"/>
    <w:rsid w:val="00F23397"/>
    <w:rsid w:val="00F35968"/>
    <w:rsid w:val="00F6623D"/>
    <w:rsid w:val="00F8522E"/>
    <w:rsid w:val="00F8683B"/>
    <w:rsid w:val="00F93204"/>
    <w:rsid w:val="00F954C9"/>
    <w:rsid w:val="00FA18B8"/>
    <w:rsid w:val="00FB3296"/>
    <w:rsid w:val="00FE53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E7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6DFB"/>
    <w:rPr>
      <w:sz w:val="20"/>
      <w:szCs w:val="20"/>
    </w:rPr>
  </w:style>
  <w:style w:type="paragraph" w:styleId="Heading1">
    <w:name w:val="heading 1"/>
    <w:basedOn w:val="Normal"/>
    <w:next w:val="Normal"/>
    <w:link w:val="Heading1Char"/>
    <w:uiPriority w:val="9"/>
    <w:qFormat/>
    <w:rsid w:val="00DF6DF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F6DF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F6DFB"/>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DF6DFB"/>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DF6DFB"/>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DF6DFB"/>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DF6DFB"/>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DF6DF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F6DF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FB"/>
    <w:pPr>
      <w:ind w:left="720"/>
      <w:contextualSpacing/>
    </w:pPr>
  </w:style>
  <w:style w:type="paragraph" w:styleId="NormalWeb">
    <w:name w:val="Normal (Web)"/>
    <w:basedOn w:val="Normal"/>
    <w:uiPriority w:val="99"/>
    <w:unhideWhenUsed/>
    <w:rsid w:val="00E43B4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43B46"/>
  </w:style>
  <w:style w:type="character" w:styleId="Hyperlink">
    <w:name w:val="Hyperlink"/>
    <w:basedOn w:val="DefaultParagraphFont"/>
    <w:uiPriority w:val="99"/>
    <w:unhideWhenUsed/>
    <w:rsid w:val="00E43B46"/>
    <w:rPr>
      <w:color w:val="0000FF"/>
      <w:u w:val="single"/>
    </w:rPr>
  </w:style>
  <w:style w:type="paragraph" w:customStyle="1" w:styleId="p1">
    <w:name w:val="p1"/>
    <w:basedOn w:val="Normal"/>
    <w:rsid w:val="003E091D"/>
    <w:rPr>
      <w:rFonts w:ascii="Helvetica" w:hAnsi="Helvetica" w:cs="Times New Roman"/>
      <w:sz w:val="18"/>
      <w:szCs w:val="18"/>
    </w:rPr>
  </w:style>
  <w:style w:type="character" w:styleId="BookTitle">
    <w:name w:val="Book Title"/>
    <w:uiPriority w:val="33"/>
    <w:qFormat/>
    <w:rsid w:val="00DF6DFB"/>
    <w:rPr>
      <w:b/>
      <w:bCs/>
      <w:i/>
      <w:iCs/>
      <w:spacing w:val="9"/>
    </w:rPr>
  </w:style>
  <w:style w:type="paragraph" w:styleId="Title">
    <w:name w:val="Title"/>
    <w:basedOn w:val="Normal"/>
    <w:next w:val="Normal"/>
    <w:link w:val="TitleChar"/>
    <w:uiPriority w:val="10"/>
    <w:qFormat/>
    <w:rsid w:val="00DF6DFB"/>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DF6DFB"/>
    <w:rPr>
      <w:caps/>
      <w:color w:val="4472C4" w:themeColor="accent1"/>
      <w:spacing w:val="10"/>
      <w:kern w:val="28"/>
      <w:sz w:val="52"/>
      <w:szCs w:val="52"/>
    </w:rPr>
  </w:style>
  <w:style w:type="character" w:styleId="Strong">
    <w:name w:val="Strong"/>
    <w:uiPriority w:val="22"/>
    <w:qFormat/>
    <w:rsid w:val="00DF6DFB"/>
    <w:rPr>
      <w:b/>
      <w:bCs/>
    </w:rPr>
  </w:style>
  <w:style w:type="character" w:styleId="IntenseEmphasis">
    <w:name w:val="Intense Emphasis"/>
    <w:uiPriority w:val="21"/>
    <w:qFormat/>
    <w:rsid w:val="00DF6DFB"/>
    <w:rPr>
      <w:b/>
      <w:bCs/>
      <w:caps/>
      <w:color w:val="1F3763" w:themeColor="accent1" w:themeShade="7F"/>
      <w:spacing w:val="10"/>
    </w:rPr>
  </w:style>
  <w:style w:type="paragraph" w:styleId="Subtitle">
    <w:name w:val="Subtitle"/>
    <w:basedOn w:val="Normal"/>
    <w:next w:val="Normal"/>
    <w:link w:val="SubtitleChar"/>
    <w:uiPriority w:val="11"/>
    <w:qFormat/>
    <w:rsid w:val="00DF6DF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F6DFB"/>
    <w:rPr>
      <w:caps/>
      <w:color w:val="595959" w:themeColor="text1" w:themeTint="A6"/>
      <w:spacing w:val="10"/>
      <w:sz w:val="24"/>
      <w:szCs w:val="24"/>
    </w:rPr>
  </w:style>
  <w:style w:type="character" w:styleId="IntenseReference">
    <w:name w:val="Intense Reference"/>
    <w:uiPriority w:val="32"/>
    <w:qFormat/>
    <w:rsid w:val="00DF6DFB"/>
    <w:rPr>
      <w:b/>
      <w:bCs/>
      <w:i/>
      <w:iCs/>
      <w:caps/>
      <w:color w:val="4472C4" w:themeColor="accent1"/>
    </w:rPr>
  </w:style>
  <w:style w:type="paragraph" w:styleId="IntenseQuote">
    <w:name w:val="Intense Quote"/>
    <w:basedOn w:val="Normal"/>
    <w:next w:val="Normal"/>
    <w:link w:val="IntenseQuoteChar"/>
    <w:uiPriority w:val="30"/>
    <w:qFormat/>
    <w:rsid w:val="00DF6DFB"/>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DF6DFB"/>
    <w:rPr>
      <w:i/>
      <w:iCs/>
      <w:color w:val="4472C4" w:themeColor="accent1"/>
      <w:sz w:val="20"/>
      <w:szCs w:val="20"/>
    </w:rPr>
  </w:style>
  <w:style w:type="character" w:customStyle="1" w:styleId="Heading1Char">
    <w:name w:val="Heading 1 Char"/>
    <w:basedOn w:val="DefaultParagraphFont"/>
    <w:link w:val="Heading1"/>
    <w:uiPriority w:val="9"/>
    <w:rsid w:val="00DF6DFB"/>
    <w:rPr>
      <w:b/>
      <w:bCs/>
      <w:caps/>
      <w:color w:val="FFFFFF" w:themeColor="background1"/>
      <w:spacing w:val="15"/>
      <w:shd w:val="clear" w:color="auto" w:fill="4472C4" w:themeFill="accent1"/>
    </w:rPr>
  </w:style>
  <w:style w:type="character" w:styleId="Emphasis">
    <w:name w:val="Emphasis"/>
    <w:uiPriority w:val="20"/>
    <w:qFormat/>
    <w:rsid w:val="00DF6DFB"/>
    <w:rPr>
      <w:caps/>
      <w:color w:val="1F3763" w:themeColor="accent1" w:themeShade="7F"/>
      <w:spacing w:val="5"/>
    </w:rPr>
  </w:style>
  <w:style w:type="character" w:styleId="SubtleEmphasis">
    <w:name w:val="Subtle Emphasis"/>
    <w:uiPriority w:val="19"/>
    <w:qFormat/>
    <w:rsid w:val="00DF6DFB"/>
    <w:rPr>
      <w:i/>
      <w:iCs/>
      <w:color w:val="1F3763" w:themeColor="accent1" w:themeShade="7F"/>
    </w:rPr>
  </w:style>
  <w:style w:type="character" w:customStyle="1" w:styleId="Heading2Char">
    <w:name w:val="Heading 2 Char"/>
    <w:basedOn w:val="DefaultParagraphFont"/>
    <w:link w:val="Heading2"/>
    <w:uiPriority w:val="9"/>
    <w:rsid w:val="00DF6DFB"/>
    <w:rPr>
      <w:caps/>
      <w:spacing w:val="15"/>
      <w:shd w:val="clear" w:color="auto" w:fill="D9E2F3" w:themeFill="accent1" w:themeFillTint="33"/>
    </w:rPr>
  </w:style>
  <w:style w:type="paragraph" w:styleId="BalloonText">
    <w:name w:val="Balloon Text"/>
    <w:basedOn w:val="Normal"/>
    <w:link w:val="BalloonTextChar"/>
    <w:uiPriority w:val="99"/>
    <w:semiHidden/>
    <w:unhideWhenUsed/>
    <w:rsid w:val="00A9001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90018"/>
    <w:rPr>
      <w:rFonts w:ascii="Times New Roman" w:hAnsi="Times New Roman"/>
      <w:sz w:val="18"/>
      <w:szCs w:val="18"/>
    </w:rPr>
  </w:style>
  <w:style w:type="paragraph" w:styleId="Quote">
    <w:name w:val="Quote"/>
    <w:basedOn w:val="Normal"/>
    <w:next w:val="Normal"/>
    <w:link w:val="QuoteChar"/>
    <w:uiPriority w:val="29"/>
    <w:qFormat/>
    <w:rsid w:val="00DF6DFB"/>
    <w:rPr>
      <w:i/>
      <w:iCs/>
    </w:rPr>
  </w:style>
  <w:style w:type="character" w:customStyle="1" w:styleId="QuoteChar">
    <w:name w:val="Quote Char"/>
    <w:basedOn w:val="DefaultParagraphFont"/>
    <w:link w:val="Quote"/>
    <w:uiPriority w:val="29"/>
    <w:rsid w:val="00DF6DFB"/>
    <w:rPr>
      <w:i/>
      <w:iCs/>
      <w:sz w:val="20"/>
      <w:szCs w:val="20"/>
    </w:rPr>
  </w:style>
  <w:style w:type="character" w:customStyle="1" w:styleId="Heading3Char">
    <w:name w:val="Heading 3 Char"/>
    <w:basedOn w:val="DefaultParagraphFont"/>
    <w:link w:val="Heading3"/>
    <w:uiPriority w:val="9"/>
    <w:rsid w:val="00DF6DFB"/>
    <w:rPr>
      <w:caps/>
      <w:color w:val="1F3763" w:themeColor="accent1" w:themeShade="7F"/>
      <w:spacing w:val="15"/>
    </w:rPr>
  </w:style>
  <w:style w:type="table" w:styleId="GridTable4-Accent1">
    <w:name w:val="Grid Table 4 Accent 1"/>
    <w:basedOn w:val="TableNormal"/>
    <w:uiPriority w:val="49"/>
    <w:rsid w:val="005D1671"/>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675D68"/>
    <w:rPr>
      <w:sz w:val="18"/>
      <w:szCs w:val="18"/>
    </w:rPr>
  </w:style>
  <w:style w:type="paragraph" w:styleId="CommentText">
    <w:name w:val="annotation text"/>
    <w:basedOn w:val="Normal"/>
    <w:link w:val="CommentTextChar"/>
    <w:uiPriority w:val="99"/>
    <w:semiHidden/>
    <w:unhideWhenUsed/>
    <w:rsid w:val="00675D68"/>
  </w:style>
  <w:style w:type="character" w:customStyle="1" w:styleId="CommentTextChar">
    <w:name w:val="Comment Text Char"/>
    <w:basedOn w:val="DefaultParagraphFont"/>
    <w:link w:val="CommentText"/>
    <w:uiPriority w:val="99"/>
    <w:semiHidden/>
    <w:rsid w:val="00675D68"/>
  </w:style>
  <w:style w:type="paragraph" w:styleId="CommentSubject">
    <w:name w:val="annotation subject"/>
    <w:basedOn w:val="CommentText"/>
    <w:next w:val="CommentText"/>
    <w:link w:val="CommentSubjectChar"/>
    <w:uiPriority w:val="99"/>
    <w:semiHidden/>
    <w:unhideWhenUsed/>
    <w:rsid w:val="00675D68"/>
    <w:rPr>
      <w:b/>
      <w:bCs/>
    </w:rPr>
  </w:style>
  <w:style w:type="character" w:customStyle="1" w:styleId="CommentSubjectChar">
    <w:name w:val="Comment Subject Char"/>
    <w:basedOn w:val="CommentTextChar"/>
    <w:link w:val="CommentSubject"/>
    <w:uiPriority w:val="99"/>
    <w:semiHidden/>
    <w:rsid w:val="00675D68"/>
    <w:rPr>
      <w:b/>
      <w:bCs/>
      <w:sz w:val="20"/>
      <w:szCs w:val="20"/>
    </w:rPr>
  </w:style>
  <w:style w:type="character" w:styleId="FollowedHyperlink">
    <w:name w:val="FollowedHyperlink"/>
    <w:basedOn w:val="DefaultParagraphFont"/>
    <w:uiPriority w:val="99"/>
    <w:semiHidden/>
    <w:unhideWhenUsed/>
    <w:rsid w:val="004044CC"/>
    <w:rPr>
      <w:color w:val="954F72" w:themeColor="followedHyperlink"/>
      <w:u w:val="single"/>
    </w:rPr>
  </w:style>
  <w:style w:type="character" w:customStyle="1" w:styleId="Heading4Char">
    <w:name w:val="Heading 4 Char"/>
    <w:basedOn w:val="DefaultParagraphFont"/>
    <w:link w:val="Heading4"/>
    <w:uiPriority w:val="9"/>
    <w:rsid w:val="00DF6DFB"/>
    <w:rPr>
      <w:caps/>
      <w:color w:val="2F5496" w:themeColor="accent1" w:themeShade="BF"/>
      <w:spacing w:val="10"/>
    </w:rPr>
  </w:style>
  <w:style w:type="character" w:customStyle="1" w:styleId="Heading5Char">
    <w:name w:val="Heading 5 Char"/>
    <w:basedOn w:val="DefaultParagraphFont"/>
    <w:link w:val="Heading5"/>
    <w:uiPriority w:val="9"/>
    <w:semiHidden/>
    <w:rsid w:val="00DF6DFB"/>
    <w:rPr>
      <w:caps/>
      <w:color w:val="2F5496" w:themeColor="accent1" w:themeShade="BF"/>
      <w:spacing w:val="10"/>
    </w:rPr>
  </w:style>
  <w:style w:type="character" w:customStyle="1" w:styleId="Heading6Char">
    <w:name w:val="Heading 6 Char"/>
    <w:basedOn w:val="DefaultParagraphFont"/>
    <w:link w:val="Heading6"/>
    <w:uiPriority w:val="9"/>
    <w:semiHidden/>
    <w:rsid w:val="00DF6DFB"/>
    <w:rPr>
      <w:caps/>
      <w:color w:val="2F5496" w:themeColor="accent1" w:themeShade="BF"/>
      <w:spacing w:val="10"/>
    </w:rPr>
  </w:style>
  <w:style w:type="character" w:customStyle="1" w:styleId="Heading7Char">
    <w:name w:val="Heading 7 Char"/>
    <w:basedOn w:val="DefaultParagraphFont"/>
    <w:link w:val="Heading7"/>
    <w:uiPriority w:val="9"/>
    <w:semiHidden/>
    <w:rsid w:val="00DF6DFB"/>
    <w:rPr>
      <w:caps/>
      <w:color w:val="2F5496" w:themeColor="accent1" w:themeShade="BF"/>
      <w:spacing w:val="10"/>
    </w:rPr>
  </w:style>
  <w:style w:type="character" w:customStyle="1" w:styleId="Heading8Char">
    <w:name w:val="Heading 8 Char"/>
    <w:basedOn w:val="DefaultParagraphFont"/>
    <w:link w:val="Heading8"/>
    <w:uiPriority w:val="9"/>
    <w:semiHidden/>
    <w:rsid w:val="00DF6DFB"/>
    <w:rPr>
      <w:caps/>
      <w:spacing w:val="10"/>
      <w:sz w:val="18"/>
      <w:szCs w:val="18"/>
    </w:rPr>
  </w:style>
  <w:style w:type="character" w:customStyle="1" w:styleId="Heading9Char">
    <w:name w:val="Heading 9 Char"/>
    <w:basedOn w:val="DefaultParagraphFont"/>
    <w:link w:val="Heading9"/>
    <w:uiPriority w:val="9"/>
    <w:semiHidden/>
    <w:rsid w:val="00DF6DFB"/>
    <w:rPr>
      <w:i/>
      <w:caps/>
      <w:spacing w:val="10"/>
      <w:sz w:val="18"/>
      <w:szCs w:val="18"/>
    </w:rPr>
  </w:style>
  <w:style w:type="paragraph" w:styleId="Caption">
    <w:name w:val="caption"/>
    <w:basedOn w:val="Normal"/>
    <w:next w:val="Normal"/>
    <w:uiPriority w:val="35"/>
    <w:semiHidden/>
    <w:unhideWhenUsed/>
    <w:qFormat/>
    <w:rsid w:val="00DF6DFB"/>
    <w:rPr>
      <w:b/>
      <w:bCs/>
      <w:color w:val="2F5496" w:themeColor="accent1" w:themeShade="BF"/>
      <w:sz w:val="16"/>
      <w:szCs w:val="16"/>
    </w:rPr>
  </w:style>
  <w:style w:type="paragraph" w:styleId="NoSpacing">
    <w:name w:val="No Spacing"/>
    <w:basedOn w:val="Normal"/>
    <w:link w:val="NoSpacingChar"/>
    <w:uiPriority w:val="1"/>
    <w:qFormat/>
    <w:rsid w:val="00DF6DFB"/>
    <w:pPr>
      <w:spacing w:before="0" w:after="0" w:line="240" w:lineRule="auto"/>
    </w:pPr>
  </w:style>
  <w:style w:type="character" w:styleId="SubtleReference">
    <w:name w:val="Subtle Reference"/>
    <w:uiPriority w:val="31"/>
    <w:qFormat/>
    <w:rsid w:val="00DF6DFB"/>
    <w:rPr>
      <w:b/>
      <w:bCs/>
      <w:color w:val="4472C4" w:themeColor="accent1"/>
    </w:rPr>
  </w:style>
  <w:style w:type="paragraph" w:styleId="TOCHeading">
    <w:name w:val="TOC Heading"/>
    <w:basedOn w:val="Heading1"/>
    <w:next w:val="Normal"/>
    <w:uiPriority w:val="39"/>
    <w:semiHidden/>
    <w:unhideWhenUsed/>
    <w:qFormat/>
    <w:rsid w:val="00DF6DFB"/>
    <w:pPr>
      <w:outlineLvl w:val="9"/>
    </w:pPr>
  </w:style>
  <w:style w:type="character" w:customStyle="1" w:styleId="NoSpacingChar">
    <w:name w:val="No Spacing Char"/>
    <w:basedOn w:val="DefaultParagraphFont"/>
    <w:link w:val="NoSpacing"/>
    <w:uiPriority w:val="1"/>
    <w:rsid w:val="00DF6D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638">
      <w:bodyDiv w:val="1"/>
      <w:marLeft w:val="0"/>
      <w:marRight w:val="0"/>
      <w:marTop w:val="0"/>
      <w:marBottom w:val="0"/>
      <w:divBdr>
        <w:top w:val="none" w:sz="0" w:space="0" w:color="auto"/>
        <w:left w:val="none" w:sz="0" w:space="0" w:color="auto"/>
        <w:bottom w:val="none" w:sz="0" w:space="0" w:color="auto"/>
        <w:right w:val="none" w:sz="0" w:space="0" w:color="auto"/>
      </w:divBdr>
    </w:div>
    <w:div w:id="109932263">
      <w:bodyDiv w:val="1"/>
      <w:marLeft w:val="0"/>
      <w:marRight w:val="0"/>
      <w:marTop w:val="0"/>
      <w:marBottom w:val="0"/>
      <w:divBdr>
        <w:top w:val="none" w:sz="0" w:space="0" w:color="auto"/>
        <w:left w:val="none" w:sz="0" w:space="0" w:color="auto"/>
        <w:bottom w:val="none" w:sz="0" w:space="0" w:color="auto"/>
        <w:right w:val="none" w:sz="0" w:space="0" w:color="auto"/>
      </w:divBdr>
    </w:div>
    <w:div w:id="224410758">
      <w:bodyDiv w:val="1"/>
      <w:marLeft w:val="0"/>
      <w:marRight w:val="0"/>
      <w:marTop w:val="0"/>
      <w:marBottom w:val="0"/>
      <w:divBdr>
        <w:top w:val="none" w:sz="0" w:space="0" w:color="auto"/>
        <w:left w:val="none" w:sz="0" w:space="0" w:color="auto"/>
        <w:bottom w:val="none" w:sz="0" w:space="0" w:color="auto"/>
        <w:right w:val="none" w:sz="0" w:space="0" w:color="auto"/>
      </w:divBdr>
    </w:div>
    <w:div w:id="754320287">
      <w:bodyDiv w:val="1"/>
      <w:marLeft w:val="0"/>
      <w:marRight w:val="0"/>
      <w:marTop w:val="0"/>
      <w:marBottom w:val="0"/>
      <w:divBdr>
        <w:top w:val="none" w:sz="0" w:space="0" w:color="auto"/>
        <w:left w:val="none" w:sz="0" w:space="0" w:color="auto"/>
        <w:bottom w:val="none" w:sz="0" w:space="0" w:color="auto"/>
        <w:right w:val="none" w:sz="0" w:space="0" w:color="auto"/>
      </w:divBdr>
    </w:div>
    <w:div w:id="1355351939">
      <w:bodyDiv w:val="1"/>
      <w:marLeft w:val="0"/>
      <w:marRight w:val="0"/>
      <w:marTop w:val="0"/>
      <w:marBottom w:val="0"/>
      <w:divBdr>
        <w:top w:val="none" w:sz="0" w:space="0" w:color="auto"/>
        <w:left w:val="none" w:sz="0" w:space="0" w:color="auto"/>
        <w:bottom w:val="none" w:sz="0" w:space="0" w:color="auto"/>
        <w:right w:val="none" w:sz="0" w:space="0" w:color="auto"/>
      </w:divBdr>
    </w:div>
    <w:div w:id="1589271560">
      <w:bodyDiv w:val="1"/>
      <w:marLeft w:val="0"/>
      <w:marRight w:val="0"/>
      <w:marTop w:val="0"/>
      <w:marBottom w:val="0"/>
      <w:divBdr>
        <w:top w:val="none" w:sz="0" w:space="0" w:color="auto"/>
        <w:left w:val="none" w:sz="0" w:space="0" w:color="auto"/>
        <w:bottom w:val="none" w:sz="0" w:space="0" w:color="auto"/>
        <w:right w:val="none" w:sz="0" w:space="0" w:color="auto"/>
      </w:divBdr>
    </w:div>
    <w:div w:id="1730955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governance/bylaws-en" TargetMode="External"/><Relationship Id="rId7" Type="http://schemas.openxmlformats.org/officeDocument/2006/relationships/hyperlink" Target="https://community.icann.org/display/gTLDRDS/Next-Generation+gTLD+Registration+Directory+Services+to+Replace+Whois" TargetMode="External"/><Relationship Id="rId8" Type="http://schemas.openxmlformats.org/officeDocument/2006/relationships/hyperlink" Target="https://community.icann.org/pages/viewpage.action?pageId=63145764&amp;preview=/63145764/63156248/Proposal%20for%20a%20Limited%20Scope%20of%20the%20RDS%20-%20v3-2-11-16.pdf" TargetMode="External"/><Relationship Id="rId9" Type="http://schemas.openxmlformats.org/officeDocument/2006/relationships/hyperlink" Target="https://community.icann.org/pages/viewpage.action?pageId=63145764&amp;preview=/63145764/63156249/GAC%20RDS%20Limited%20Scope%20Response.pdf" TargetMode="External"/><Relationship Id="rId10" Type="http://schemas.openxmlformats.org/officeDocument/2006/relationships/hyperlink" Target="https://gnso.icann.org/mailing-lists/archives/council/pdfTcnqRblET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258260-201A-5144-9B02-CB69B08D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 F.</dc:creator>
  <cp:keywords/>
  <dc:description/>
  <cp:lastModifiedBy>Karen Mulberry</cp:lastModifiedBy>
  <cp:revision>2</cp:revision>
  <dcterms:created xsi:type="dcterms:W3CDTF">2017-02-17T22:01:00Z</dcterms:created>
  <dcterms:modified xsi:type="dcterms:W3CDTF">2017-02-17T22:01:00Z</dcterms:modified>
</cp:coreProperties>
</file>