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9A" w:rsidRDefault="00B2629A" w:rsidP="00B2629A">
      <w:pPr>
        <w:rPr>
          <w:b/>
        </w:rPr>
      </w:pPr>
    </w:p>
    <w:p w:rsidR="00B2629A" w:rsidRDefault="00B2629A" w:rsidP="00B2629A">
      <w:pPr>
        <w:rPr>
          <w:b/>
        </w:rPr>
      </w:pPr>
    </w:p>
    <w:p w:rsidR="00B2629A" w:rsidRDefault="00B2629A" w:rsidP="00B2629A">
      <w:r w:rsidRPr="009324B8">
        <w:rPr>
          <w:b/>
        </w:rPr>
        <w:t>Name:</w:t>
      </w:r>
      <w:r>
        <w:t xml:space="preserve"> </w:t>
      </w:r>
      <w:r>
        <w:tab/>
        <w:t>David Gerard Cake</w:t>
      </w:r>
    </w:p>
    <w:p w:rsidR="00B2629A" w:rsidRDefault="00B2629A" w:rsidP="00B2629A"/>
    <w:p w:rsidR="00B2629A" w:rsidRDefault="00B2629A" w:rsidP="00B2629A">
      <w:r w:rsidRPr="009324B8">
        <w:rPr>
          <w:b/>
        </w:rPr>
        <w:t>Address:</w:t>
      </w:r>
      <w:r>
        <w:tab/>
        <w:t>6 Florence Road</w:t>
      </w:r>
    </w:p>
    <w:p w:rsidR="00B2629A" w:rsidRDefault="00B2629A" w:rsidP="00B2629A">
      <w:r>
        <w:tab/>
      </w:r>
      <w:r>
        <w:tab/>
        <w:t>Nedlands WA 6009</w:t>
      </w:r>
    </w:p>
    <w:p w:rsidR="00B2629A" w:rsidRDefault="00B2629A" w:rsidP="00B2629A">
      <w:r>
        <w:tab/>
      </w:r>
      <w:r>
        <w:tab/>
        <w:t>Western Australia</w:t>
      </w:r>
    </w:p>
    <w:p w:rsidR="00B2629A" w:rsidRDefault="00B2629A" w:rsidP="00B2629A">
      <w:r>
        <w:tab/>
      </w:r>
    </w:p>
    <w:p w:rsidR="00B2629A" w:rsidRDefault="00B2629A" w:rsidP="00B2629A">
      <w:r w:rsidRPr="009324B8">
        <w:rPr>
          <w:b/>
        </w:rPr>
        <w:t>Telephone:</w:t>
      </w:r>
      <w:r>
        <w:tab/>
        <w:t>+61 412 073 082</w:t>
      </w:r>
    </w:p>
    <w:p w:rsidR="00B2629A" w:rsidRDefault="00B2629A" w:rsidP="00B2629A"/>
    <w:p w:rsidR="00B2629A" w:rsidRDefault="00B2629A" w:rsidP="00B2629A">
      <w:r w:rsidRPr="009324B8">
        <w:rPr>
          <w:b/>
        </w:rPr>
        <w:t>Email:</w:t>
      </w:r>
      <w:r w:rsidRPr="009324B8">
        <w:rPr>
          <w:b/>
        </w:rPr>
        <w:tab/>
      </w:r>
      <w:r>
        <w:tab/>
      </w:r>
      <w:hyperlink r:id="rId4" w:history="1">
        <w:r w:rsidRPr="003102D0">
          <w:rPr>
            <w:rStyle w:val="Hyperlink"/>
          </w:rPr>
          <w:t>dave@difference.com.au</w:t>
        </w:r>
      </w:hyperlink>
    </w:p>
    <w:p w:rsidR="00B2629A" w:rsidRDefault="00B2629A" w:rsidP="00B2629A"/>
    <w:p w:rsidR="00967CE6" w:rsidRDefault="00967CE6" w:rsidP="00B2629A">
      <w:pPr>
        <w:rPr>
          <w:sz w:val="22"/>
        </w:rPr>
      </w:pPr>
      <w:r>
        <w:rPr>
          <w:sz w:val="22"/>
        </w:rPr>
        <w:t xml:space="preserve">I am currently employed variously as a sessional academic by Curtin University, Department of Internet Studies, by the Curtin International College as a Sessional Lecturer, and I also work as a self-employed software developer and technology consultant (under the business name Difference Engineering). </w:t>
      </w:r>
    </w:p>
    <w:p w:rsidR="00967CE6" w:rsidRDefault="00967CE6" w:rsidP="00B2629A">
      <w:pPr>
        <w:rPr>
          <w:sz w:val="22"/>
        </w:rPr>
      </w:pPr>
    </w:p>
    <w:p w:rsidR="00B2629A" w:rsidRDefault="00B2629A" w:rsidP="00B2629A">
      <w:pPr>
        <w:rPr>
          <w:sz w:val="22"/>
        </w:rPr>
      </w:pPr>
      <w:r w:rsidRPr="008F18C6">
        <w:rPr>
          <w:sz w:val="22"/>
        </w:rPr>
        <w:t>I am a resident and citizen of Australia, within ICANNs Asia/Australia/Pacific geographic region</w:t>
      </w:r>
      <w:r>
        <w:rPr>
          <w:sz w:val="22"/>
        </w:rPr>
        <w:t>.</w:t>
      </w:r>
    </w:p>
    <w:p w:rsidR="00B2629A" w:rsidRDefault="00B2629A" w:rsidP="00B2629A">
      <w:pPr>
        <w:rPr>
          <w:sz w:val="22"/>
        </w:rPr>
      </w:pPr>
    </w:p>
    <w:p w:rsidR="00B2629A" w:rsidRDefault="00B2629A" w:rsidP="00B2629A">
      <w:pPr>
        <w:rPr>
          <w:sz w:val="22"/>
        </w:rPr>
      </w:pPr>
      <w:r>
        <w:rPr>
          <w:sz w:val="22"/>
        </w:rPr>
        <w:t>As a member of the executive committee of NCUC, obviously my strongest affinity within the GNSO is with NCSG</w:t>
      </w:r>
      <w:proofErr w:type="gramStart"/>
      <w:r>
        <w:rPr>
          <w:sz w:val="22"/>
        </w:rPr>
        <w:t>..</w:t>
      </w:r>
      <w:proofErr w:type="gramEnd"/>
    </w:p>
    <w:p w:rsidR="00B2629A" w:rsidRDefault="00B2629A" w:rsidP="00B2629A">
      <w:pPr>
        <w:rPr>
          <w:sz w:val="22"/>
        </w:rPr>
      </w:pPr>
    </w:p>
    <w:p w:rsidR="00B2629A" w:rsidRPr="00EA6C2E" w:rsidRDefault="00B2629A" w:rsidP="00B2629A">
      <w:pPr>
        <w:rPr>
          <w:sz w:val="22"/>
        </w:rPr>
      </w:pPr>
      <w:r w:rsidRPr="008F18C6">
        <w:rPr>
          <w:sz w:val="22"/>
        </w:rPr>
        <w:t xml:space="preserve">I attest that I am willing and able to commit the estimate average of 10 hours per week during the review period. </w:t>
      </w:r>
    </w:p>
    <w:p w:rsidR="00B2629A" w:rsidRDefault="00B2629A" w:rsidP="00B2629A">
      <w:pPr>
        <w:rPr>
          <w:sz w:val="22"/>
        </w:rPr>
      </w:pPr>
    </w:p>
    <w:p w:rsidR="00967CE6" w:rsidRDefault="00B2629A" w:rsidP="00B2629A">
      <w:pPr>
        <w:rPr>
          <w:sz w:val="22"/>
        </w:rPr>
      </w:pPr>
      <w:r w:rsidRPr="00905F35">
        <w:rPr>
          <w:sz w:val="22"/>
        </w:rPr>
        <w:t>I have no financial interest, or senior management interest, in any registry, registrar, or other entity that is a stakeholder, interested party, or contracted party as regards to ICANN.</w:t>
      </w:r>
    </w:p>
    <w:p w:rsidR="00967CE6" w:rsidRDefault="00967CE6" w:rsidP="00B2629A">
      <w:pPr>
        <w:rPr>
          <w:sz w:val="22"/>
        </w:rPr>
      </w:pPr>
    </w:p>
    <w:p w:rsidR="00B2629A" w:rsidRDefault="00967CE6" w:rsidP="00B2629A">
      <w:pPr>
        <w:rPr>
          <w:sz w:val="22"/>
        </w:rPr>
      </w:pPr>
      <w:r w:rsidRPr="00905F35">
        <w:rPr>
          <w:sz w:val="22"/>
        </w:rPr>
        <w:t>I would not be representing any other party or person on the review team. My participation in NCUC/NSCG, and therefore GNSO</w:t>
      </w:r>
      <w:r>
        <w:rPr>
          <w:sz w:val="22"/>
        </w:rPr>
        <w:t xml:space="preserve"> and ICANN</w:t>
      </w:r>
      <w:r w:rsidRPr="00905F35">
        <w:rPr>
          <w:sz w:val="22"/>
        </w:rPr>
        <w:t xml:space="preserve">, is currently as a representative of Electronic Frontiers Australia, </w:t>
      </w:r>
      <w:r>
        <w:rPr>
          <w:sz w:val="22"/>
        </w:rPr>
        <w:t xml:space="preserve">a non-profit civil liberties organisation, </w:t>
      </w:r>
      <w:r w:rsidRPr="00905F35">
        <w:rPr>
          <w:sz w:val="22"/>
        </w:rPr>
        <w:t>but my participation in the review team would not be dependent on representing that organisation.</w:t>
      </w:r>
    </w:p>
    <w:p w:rsidR="00B2629A" w:rsidRDefault="00B2629A" w:rsidP="00B2629A">
      <w:pPr>
        <w:rPr>
          <w:sz w:val="22"/>
        </w:rPr>
      </w:pPr>
    </w:p>
    <w:p w:rsidR="00B2629A" w:rsidRDefault="00B2629A" w:rsidP="00B2629A"/>
    <w:p w:rsidR="00967CE6" w:rsidRPr="003B3832" w:rsidRDefault="00967CE6" w:rsidP="00967CE6">
      <w:pPr>
        <w:rPr>
          <w:b/>
        </w:rPr>
      </w:pPr>
      <w:r w:rsidRPr="003B3832">
        <w:rPr>
          <w:b/>
        </w:rPr>
        <w:t>Statement about knowledge of the GNSO community’s structures and operations and participation therein:</w:t>
      </w:r>
    </w:p>
    <w:p w:rsidR="00967CE6" w:rsidRDefault="00967CE6" w:rsidP="00967CE6">
      <w:r>
        <w:tab/>
        <w:t xml:space="preserve">I have participated as an active member of the NCUC since ICANNs 35th meeting in Sydney June 2009 (which I fully attended), and of the NCSG since its formation. I was an active remote participant at the 36th and 38th meetings, and an in person attendee and participant at ICANN 37 in Nairobi, Kenya. At all these meetings, I was focused on GNSO processes, and participating via GNSO structures. I have witnessed GNSO council meetings and working group processes directly on many several occasions. I have participated in many NCUC policy meetings, worked closely with NCSG GNSO councillors, and discussed GNSO policy decisions and processes at a detailed level. I have volunteered for GNSO working groups, and I have submitted comments to several ICANN public review processes. </w:t>
      </w:r>
    </w:p>
    <w:p w:rsidR="00967CE6" w:rsidRDefault="00967CE6" w:rsidP="00967CE6">
      <w:r>
        <w:tab/>
        <w:t>While I have had only limited direct involvement in GNSO policy development process so far, and have never been a direct participant in GNSO council processes, I am confident I have enough knowledge of GNSO structures</w:t>
      </w:r>
      <w:proofErr w:type="gramStart"/>
      <w:r>
        <w:t>,  operations</w:t>
      </w:r>
      <w:proofErr w:type="gramEnd"/>
      <w:r>
        <w:t>, and policy development process to understand their place within ICANN, and to provide appropriate context for the review team process.</w:t>
      </w:r>
    </w:p>
    <w:p w:rsidR="00967CE6" w:rsidRDefault="00967CE6" w:rsidP="00967CE6"/>
    <w:p w:rsidR="00967CE6" w:rsidRPr="003B3832" w:rsidRDefault="00967CE6" w:rsidP="00967CE6">
      <w:pPr>
        <w:rPr>
          <w:b/>
        </w:rPr>
      </w:pPr>
      <w:r w:rsidRPr="003B3832">
        <w:rPr>
          <w:b/>
        </w:rPr>
        <w:t>Statement concerning relevant expertise:</w:t>
      </w:r>
    </w:p>
    <w:p w:rsidR="00967CE6" w:rsidRDefault="00967CE6" w:rsidP="00967CE6">
      <w:r>
        <w:tab/>
        <w:t xml:space="preserve">I have both policy development and review expertise, from a civil society perspective, and a strong technical background, with some specialist skills in the security area. Of course, none of these skill sets individually are rare in the ICANN community, but I think the combination of them is useful and appropriate for this review team. </w:t>
      </w:r>
    </w:p>
    <w:p w:rsidR="00967CE6" w:rsidRDefault="00967CE6" w:rsidP="00967CE6">
      <w:r>
        <w:tab/>
        <w:t xml:space="preserve">As a board member of Electronic Frontiers Australia since 2004, I have been involved in a large number of consultations on policy review procedures and related processes, such as submissions to parliamentary committees, public reviews by statutory bodies, and similar, frequently on matters concerning security issues. I have contributed to public policy discussion and review processes with organisations such as the Australian Security Policy Institute. I am currently part of the Australian Domain Name Authority (auDA) Second Level Domain policy review panel, which oversees a policy development process involving significant public consultation. </w:t>
      </w:r>
    </w:p>
    <w:p w:rsidR="00967CE6" w:rsidRDefault="00967CE6" w:rsidP="00967CE6">
      <w:r>
        <w:tab/>
        <w:t xml:space="preserve">I also have strong technical skills. I have a degree in computer science, and nearly 20 years professional experience in the field, with significant practical experience. I have understanding of these issues in some technical detail, including some degree of specialist security training. I am, for example, able to understand security issues down to the individual network packet level, configure a domain name server, and follow cryptographic discussions. </w:t>
      </w:r>
    </w:p>
    <w:p w:rsidR="00967CE6" w:rsidRDefault="00967CE6" w:rsidP="00967CE6">
      <w:r>
        <w:tab/>
        <w:t xml:space="preserve">I also am currently employed as a sessional academic in the Curtin University Internet Studies department, teaching students to critically analyse </w:t>
      </w:r>
      <w:proofErr w:type="gramStart"/>
      <w:r>
        <w:t>internet</w:t>
      </w:r>
      <w:proofErr w:type="gramEnd"/>
      <w:r>
        <w:t xml:space="preserve"> processes and institutions. I feel this analytical expertise will also be valuable in the review process. </w:t>
      </w:r>
    </w:p>
    <w:p w:rsidR="00967CE6" w:rsidRDefault="00967CE6" w:rsidP="00967CE6"/>
    <w:p w:rsidR="00B2629A" w:rsidRPr="00B2629A" w:rsidRDefault="00B2629A" w:rsidP="00B2629A"/>
    <w:sectPr w:rsidR="00B2629A" w:rsidRPr="00B2629A" w:rsidSect="00B2629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AutofitConstrainedTables/>
    <w:splitPgBreakAndParaMark/>
    <w:doNotVertAlignCellWithSp/>
    <w:doNotBreakConstrainedForcedTable/>
    <w:useAnsiKerningPairs/>
    <w:cachedColBalance/>
  </w:compat>
  <w:rsids>
    <w:rsidRoot w:val="00B2629A"/>
    <w:rsid w:val="00967CE6"/>
    <w:rsid w:val="00B2629A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29A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62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dave@difference.com.a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633</Words>
  <Characters>3610</Characters>
  <Application>Microsoft Macintosh Word</Application>
  <DocSecurity>0</DocSecurity>
  <Lines>30</Lines>
  <Paragraphs>7</Paragraphs>
  <ScaleCrop>false</ScaleCrop>
  <Company>Difference Engineering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Cake</dc:creator>
  <cp:keywords/>
  <cp:lastModifiedBy>David Cake</cp:lastModifiedBy>
  <cp:revision>1</cp:revision>
  <dcterms:created xsi:type="dcterms:W3CDTF">2010-07-16T10:21:00Z</dcterms:created>
  <dcterms:modified xsi:type="dcterms:W3CDTF">2010-07-16T10:38:00Z</dcterms:modified>
</cp:coreProperties>
</file>