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6458C8" w14:textId="32635908" w:rsidR="009D7663" w:rsidRPr="008E3DDE" w:rsidRDefault="00A91716" w:rsidP="00082790">
      <w:pPr>
        <w:spacing w:before="120" w:after="120"/>
        <w:rPr>
          <w:b/>
          <w:sz w:val="22"/>
          <w:szCs w:val="22"/>
        </w:rPr>
      </w:pPr>
      <w:bookmarkStart w:id="0" w:name="_GoBack"/>
      <w:r w:rsidRPr="008E3DDE">
        <w:rPr>
          <w:b/>
          <w:sz w:val="22"/>
          <w:szCs w:val="22"/>
        </w:rPr>
        <w:t xml:space="preserve">MOTION TO APPROVE </w:t>
      </w:r>
      <w:r w:rsidR="00EB68AA" w:rsidRPr="008E3DDE">
        <w:rPr>
          <w:b/>
          <w:sz w:val="22"/>
          <w:szCs w:val="22"/>
        </w:rPr>
        <w:t>THE REPORT FROM THE GNSO BYLAWS IMPLEMENTATION DRAFTING TEAM</w:t>
      </w:r>
    </w:p>
    <w:p w14:paraId="67AEC5C6" w14:textId="77777777" w:rsidR="00A91716" w:rsidRPr="008E3DDE" w:rsidRDefault="00A91716" w:rsidP="00082790">
      <w:pPr>
        <w:spacing w:before="120" w:after="120"/>
        <w:rPr>
          <w:sz w:val="22"/>
          <w:szCs w:val="22"/>
        </w:rPr>
      </w:pPr>
    </w:p>
    <w:p w14:paraId="36E623F5" w14:textId="67805B48" w:rsidR="00A91716" w:rsidRPr="008E3DDE" w:rsidRDefault="00082790" w:rsidP="00082790">
      <w:pPr>
        <w:spacing w:before="120" w:after="120"/>
        <w:rPr>
          <w:sz w:val="22"/>
          <w:szCs w:val="22"/>
        </w:rPr>
      </w:pPr>
      <w:r w:rsidRPr="008E3DDE">
        <w:rPr>
          <w:sz w:val="22"/>
          <w:szCs w:val="22"/>
        </w:rPr>
        <w:t>WHEREAS</w:t>
      </w:r>
      <w:r w:rsidR="00A91716" w:rsidRPr="008E3DDE">
        <w:rPr>
          <w:sz w:val="22"/>
          <w:szCs w:val="22"/>
        </w:rPr>
        <w:t>:</w:t>
      </w:r>
    </w:p>
    <w:p w14:paraId="35FE3E7A" w14:textId="77777777" w:rsidR="00A91716" w:rsidRPr="008E3DDE" w:rsidRDefault="00A91716" w:rsidP="00082790">
      <w:pPr>
        <w:spacing w:before="120" w:after="120"/>
        <w:rPr>
          <w:sz w:val="22"/>
          <w:szCs w:val="22"/>
        </w:rPr>
      </w:pPr>
    </w:p>
    <w:p w14:paraId="79356D5F" w14:textId="7A1EE504" w:rsidR="0013282E" w:rsidRPr="008E3DDE" w:rsidRDefault="008613E5" w:rsidP="00082790">
      <w:pPr>
        <w:numPr>
          <w:ilvl w:val="0"/>
          <w:numId w:val="1"/>
        </w:numPr>
        <w:spacing w:before="120" w:after="120"/>
        <w:rPr>
          <w:sz w:val="22"/>
          <w:szCs w:val="22"/>
        </w:rPr>
      </w:pPr>
      <w:r w:rsidRPr="008E3DDE">
        <w:rPr>
          <w:sz w:val="22"/>
          <w:szCs w:val="22"/>
        </w:rPr>
        <w:t xml:space="preserve">On 30 June 2016 </w:t>
      </w:r>
      <w:r w:rsidR="00094738" w:rsidRPr="008E3DDE">
        <w:rPr>
          <w:sz w:val="22"/>
          <w:szCs w:val="22"/>
        </w:rPr>
        <w:t>the GNSO Council </w:t>
      </w:r>
      <w:hyperlink r:id="rId5" w:anchor="20160630-2" w:history="1">
        <w:r w:rsidR="00094738" w:rsidRPr="008E3DDE">
          <w:rPr>
            <w:rStyle w:val="Hyperlink"/>
            <w:sz w:val="22"/>
            <w:szCs w:val="22"/>
          </w:rPr>
          <w:t>approved</w:t>
        </w:r>
      </w:hyperlink>
      <w:r w:rsidR="00094738" w:rsidRPr="008E3DDE">
        <w:rPr>
          <w:sz w:val="22"/>
          <w:szCs w:val="22"/>
        </w:rPr>
        <w:t> </w:t>
      </w:r>
      <w:r w:rsidR="0013282E" w:rsidRPr="008E3DDE">
        <w:rPr>
          <w:sz w:val="22"/>
          <w:szCs w:val="22"/>
        </w:rPr>
        <w:t>the creation of a Drafting Team (DT) that was to work with ICANN staff to “fully identify all the new or additional rights and responsibilities that the GNSO has under the revised Bylaws, including but not limited to participation of the GNSO within the Empowered Community, and to develop new or modified structures and procedures (as necessary) to fully implement these new or additional rights and responsibilities”;</w:t>
      </w:r>
    </w:p>
    <w:p w14:paraId="27994D6B" w14:textId="4D85705F" w:rsidR="0013282E" w:rsidRPr="008E3DDE" w:rsidRDefault="0013282E" w:rsidP="00082790">
      <w:pPr>
        <w:numPr>
          <w:ilvl w:val="0"/>
          <w:numId w:val="1"/>
        </w:numPr>
        <w:spacing w:before="120" w:after="120"/>
        <w:rPr>
          <w:sz w:val="22"/>
          <w:szCs w:val="22"/>
        </w:rPr>
      </w:pPr>
      <w:r w:rsidRPr="008E3DDE">
        <w:rPr>
          <w:sz w:val="22"/>
          <w:szCs w:val="22"/>
        </w:rPr>
        <w:t>In creating the DT, the GNSO Council requested that the DT provide the GNSO Council with an implementation plan “which will have the consensus of the Drafting Team, including any recommendations for needed further changes to ICANN Bylaws and/or GNSO Operating Procedures to enable effective GNSO participation in ICANN activities under the revised ICANN Bylaws, not later than 30 September 2016”;</w:t>
      </w:r>
    </w:p>
    <w:p w14:paraId="470A3979" w14:textId="54B98565" w:rsidR="00094738" w:rsidRPr="008E3DDE" w:rsidRDefault="0013282E" w:rsidP="00082790">
      <w:pPr>
        <w:numPr>
          <w:ilvl w:val="0"/>
          <w:numId w:val="1"/>
        </w:numPr>
        <w:spacing w:before="120" w:after="120"/>
        <w:rPr>
          <w:sz w:val="22"/>
          <w:szCs w:val="22"/>
        </w:rPr>
      </w:pPr>
      <w:r w:rsidRPr="008E3DDE">
        <w:rPr>
          <w:sz w:val="22"/>
          <w:szCs w:val="22"/>
        </w:rPr>
        <w:t xml:space="preserve">The DT submitted its report to the GNSO Council on </w:t>
      </w:r>
      <w:r w:rsidRPr="008E3DDE">
        <w:rPr>
          <w:sz w:val="22"/>
          <w:szCs w:val="22"/>
          <w:highlight w:val="yellow"/>
        </w:rPr>
        <w:t>[DATE] (also insert link to report when available)</w:t>
      </w:r>
      <w:r w:rsidR="00094738" w:rsidRPr="008E3DDE">
        <w:rPr>
          <w:sz w:val="22"/>
          <w:szCs w:val="22"/>
        </w:rPr>
        <w:t>;</w:t>
      </w:r>
    </w:p>
    <w:p w14:paraId="54642312" w14:textId="2D35779E" w:rsidR="00094738" w:rsidRPr="008E3DDE" w:rsidRDefault="0013282E" w:rsidP="00082790">
      <w:pPr>
        <w:numPr>
          <w:ilvl w:val="0"/>
          <w:numId w:val="1"/>
        </w:numPr>
        <w:spacing w:before="120" w:after="120"/>
        <w:rPr>
          <w:sz w:val="22"/>
          <w:szCs w:val="22"/>
        </w:rPr>
      </w:pPr>
      <w:r w:rsidRPr="008E3DDE">
        <w:rPr>
          <w:sz w:val="22"/>
          <w:szCs w:val="22"/>
        </w:rPr>
        <w:t>The GNSO Council has reviewed the DT’s report;</w:t>
      </w:r>
    </w:p>
    <w:p w14:paraId="20A25AAF" w14:textId="77777777" w:rsidR="00094738" w:rsidRPr="008E3DDE" w:rsidRDefault="00094738" w:rsidP="00082790">
      <w:pPr>
        <w:spacing w:before="120" w:after="120"/>
        <w:rPr>
          <w:sz w:val="22"/>
          <w:szCs w:val="22"/>
        </w:rPr>
      </w:pPr>
    </w:p>
    <w:p w14:paraId="0F7DA9B1" w14:textId="77777777" w:rsidR="00094738" w:rsidRPr="008E3DDE" w:rsidRDefault="004736AC" w:rsidP="00082790">
      <w:pPr>
        <w:spacing w:before="120" w:after="120"/>
        <w:rPr>
          <w:sz w:val="22"/>
          <w:szCs w:val="22"/>
        </w:rPr>
      </w:pPr>
      <w:r w:rsidRPr="008E3DDE">
        <w:rPr>
          <w:sz w:val="22"/>
          <w:szCs w:val="22"/>
        </w:rPr>
        <w:t>RESOLVED:</w:t>
      </w:r>
    </w:p>
    <w:p w14:paraId="62E3B507" w14:textId="77777777" w:rsidR="004736AC" w:rsidRPr="008E3DDE" w:rsidRDefault="004736AC" w:rsidP="00082790">
      <w:pPr>
        <w:spacing w:before="120" w:after="120"/>
        <w:rPr>
          <w:sz w:val="22"/>
          <w:szCs w:val="22"/>
        </w:rPr>
      </w:pPr>
    </w:p>
    <w:p w14:paraId="54A4C38E" w14:textId="3C750C83" w:rsidR="00094738" w:rsidRPr="008E3DDE" w:rsidRDefault="00094738" w:rsidP="00082790">
      <w:pPr>
        <w:numPr>
          <w:ilvl w:val="0"/>
          <w:numId w:val="2"/>
        </w:numPr>
        <w:spacing w:before="120" w:after="120"/>
        <w:rPr>
          <w:sz w:val="22"/>
          <w:szCs w:val="22"/>
        </w:rPr>
      </w:pPr>
      <w:r w:rsidRPr="008E3DDE">
        <w:rPr>
          <w:sz w:val="22"/>
          <w:szCs w:val="22"/>
        </w:rPr>
        <w:t xml:space="preserve">The GNSO Council approves the </w:t>
      </w:r>
      <w:r w:rsidR="007E0BE5" w:rsidRPr="008E3DDE">
        <w:rPr>
          <w:sz w:val="22"/>
          <w:szCs w:val="22"/>
        </w:rPr>
        <w:t xml:space="preserve">consensus recommendations in </w:t>
      </w:r>
      <w:r w:rsidR="0013282E" w:rsidRPr="008E3DDE">
        <w:rPr>
          <w:sz w:val="22"/>
          <w:szCs w:val="22"/>
        </w:rPr>
        <w:t>DT’s report as submitted</w:t>
      </w:r>
      <w:r w:rsidRPr="008E3DDE">
        <w:rPr>
          <w:sz w:val="22"/>
          <w:szCs w:val="22"/>
        </w:rPr>
        <w:t>.</w:t>
      </w:r>
    </w:p>
    <w:p w14:paraId="68225B4C" w14:textId="65DCE8C8" w:rsidR="00082790" w:rsidRPr="008E3DDE" w:rsidRDefault="00BE416D" w:rsidP="008E3DDE">
      <w:pPr>
        <w:numPr>
          <w:ilvl w:val="0"/>
          <w:numId w:val="2"/>
        </w:numPr>
        <w:spacing w:before="120" w:after="120"/>
        <w:rPr>
          <w:sz w:val="22"/>
          <w:szCs w:val="22"/>
        </w:rPr>
      </w:pPr>
      <w:r w:rsidRPr="008E3DDE">
        <w:rPr>
          <w:sz w:val="22"/>
          <w:szCs w:val="22"/>
        </w:rPr>
        <w:t>T</w:t>
      </w:r>
      <w:r w:rsidR="00094738" w:rsidRPr="008E3DDE">
        <w:rPr>
          <w:sz w:val="22"/>
          <w:szCs w:val="22"/>
        </w:rPr>
        <w:t>he GNS</w:t>
      </w:r>
      <w:r w:rsidR="0013282E" w:rsidRPr="008E3DDE">
        <w:rPr>
          <w:sz w:val="22"/>
          <w:szCs w:val="22"/>
        </w:rPr>
        <w:t>O Council directs ICANN staff to draft proposed language for any necessary modifications or additions to the GNSO Operating Procedures and, if applicable, those parts of the ICANN Bylaws pertaining to the GNSO, for the Council’s consideration by no later than [</w:t>
      </w:r>
      <w:r w:rsidR="00AF7486" w:rsidRPr="008E3DDE">
        <w:rPr>
          <w:sz w:val="22"/>
          <w:szCs w:val="22"/>
        </w:rPr>
        <w:t>the end of February 2017</w:t>
      </w:r>
      <w:r w:rsidR="0013282E" w:rsidRPr="008E3DDE">
        <w:rPr>
          <w:sz w:val="22"/>
          <w:szCs w:val="22"/>
        </w:rPr>
        <w:t>]</w:t>
      </w:r>
      <w:r w:rsidRPr="008E3DDE">
        <w:rPr>
          <w:sz w:val="22"/>
          <w:szCs w:val="22"/>
        </w:rPr>
        <w:t>.</w:t>
      </w:r>
      <w:r w:rsidR="0013282E" w:rsidRPr="008E3DDE">
        <w:rPr>
          <w:sz w:val="22"/>
          <w:szCs w:val="22"/>
        </w:rPr>
        <w:t xml:space="preserve"> </w:t>
      </w:r>
    </w:p>
    <w:p w14:paraId="716DC5E5" w14:textId="0A0837B6" w:rsidR="007E0BE5" w:rsidRPr="008E3DDE" w:rsidRDefault="007E0BE5" w:rsidP="00082790">
      <w:pPr>
        <w:numPr>
          <w:ilvl w:val="0"/>
          <w:numId w:val="2"/>
        </w:numPr>
        <w:spacing w:before="120" w:after="120"/>
        <w:rPr>
          <w:sz w:val="22"/>
          <w:szCs w:val="22"/>
        </w:rPr>
      </w:pPr>
      <w:r w:rsidRPr="008E3DDE">
        <w:rPr>
          <w:sz w:val="22"/>
          <w:szCs w:val="22"/>
        </w:rPr>
        <w:t>The GNSO Council directs ICANN staff to post all recommended modifications to or proposed new procedures or structures for public comment</w:t>
      </w:r>
      <w:r w:rsidR="00D561F9" w:rsidRPr="008E3DDE">
        <w:rPr>
          <w:sz w:val="22"/>
          <w:szCs w:val="22"/>
        </w:rPr>
        <w:t xml:space="preserve"> prior to the Council’s consideration of the proposals</w:t>
      </w:r>
      <w:r w:rsidRPr="008E3DDE">
        <w:rPr>
          <w:sz w:val="22"/>
          <w:szCs w:val="22"/>
        </w:rPr>
        <w:t>. As resolved previously, the GNSO Council</w:t>
      </w:r>
      <w:r w:rsidR="00D561F9" w:rsidRPr="008E3DDE">
        <w:rPr>
          <w:sz w:val="22"/>
          <w:szCs w:val="22"/>
        </w:rPr>
        <w:t xml:space="preserve"> intends to intends to adopt</w:t>
      </w:r>
      <w:r w:rsidRPr="008E3DDE">
        <w:rPr>
          <w:sz w:val="22"/>
          <w:szCs w:val="22"/>
        </w:rPr>
        <w:t xml:space="preserve"> new, or proposed modifications to existing procedures and structures to implement the revised Bylaws for the GNSO by a GNSO supermajority vote.</w:t>
      </w:r>
    </w:p>
    <w:p w14:paraId="1EF4ECD8" w14:textId="4703A105" w:rsidR="008E3DDE" w:rsidRPr="008E3DDE" w:rsidRDefault="008E3DDE" w:rsidP="008E3DDE">
      <w:pPr>
        <w:numPr>
          <w:ilvl w:val="0"/>
          <w:numId w:val="2"/>
        </w:numPr>
        <w:spacing w:before="120" w:after="120"/>
        <w:rPr>
          <w:sz w:val="22"/>
          <w:szCs w:val="22"/>
        </w:rPr>
      </w:pPr>
      <w:r w:rsidRPr="008E3DDE">
        <w:rPr>
          <w:sz w:val="22"/>
          <w:szCs w:val="22"/>
        </w:rPr>
        <w:t>In drafting the proposed language, ICANN staff may wish to consult the DT as needed. The GNSO Council therefore requests that members of the DT make themselves available for consultation by ICANN staff for this purpose.</w:t>
      </w:r>
    </w:p>
    <w:p w14:paraId="6DDDC1ED" w14:textId="06ACBCB8" w:rsidR="008E3DDE" w:rsidRPr="008E3DDE" w:rsidRDefault="008E3DDE" w:rsidP="00082790">
      <w:pPr>
        <w:numPr>
          <w:ilvl w:val="0"/>
          <w:numId w:val="2"/>
        </w:numPr>
        <w:spacing w:before="120" w:after="120"/>
        <w:rPr>
          <w:sz w:val="22"/>
          <w:szCs w:val="22"/>
        </w:rPr>
      </w:pPr>
      <w:r w:rsidRPr="008E3DDE">
        <w:rPr>
          <w:sz w:val="22"/>
          <w:szCs w:val="22"/>
        </w:rPr>
        <w:t>The GNSO Council thanks the DT for its hard work on the report, especially in view of the nature of the limited time frame available to the DT.</w:t>
      </w:r>
    </w:p>
    <w:p w14:paraId="0395B674" w14:textId="51CF601E" w:rsidR="00A91716" w:rsidRPr="008E3DDE" w:rsidRDefault="0013282E" w:rsidP="00082790">
      <w:pPr>
        <w:spacing w:before="120" w:after="120"/>
        <w:rPr>
          <w:sz w:val="22"/>
          <w:szCs w:val="22"/>
        </w:rPr>
      </w:pPr>
      <w:r w:rsidRPr="008E3DDE">
        <w:rPr>
          <w:sz w:val="22"/>
          <w:szCs w:val="22"/>
        </w:rPr>
        <w:t xml:space="preserve"> </w:t>
      </w:r>
    </w:p>
    <w:bookmarkEnd w:id="0"/>
    <w:sectPr w:rsidR="00A91716" w:rsidRPr="008E3DDE" w:rsidSect="003265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A4693C"/>
    <w:multiLevelType w:val="multilevel"/>
    <w:tmpl w:val="E4FE82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1645893"/>
    <w:multiLevelType w:val="multilevel"/>
    <w:tmpl w:val="ACD04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716"/>
    <w:rsid w:val="00082790"/>
    <w:rsid w:val="00094738"/>
    <w:rsid w:val="000A2AAC"/>
    <w:rsid w:val="0013282E"/>
    <w:rsid w:val="00273856"/>
    <w:rsid w:val="00326516"/>
    <w:rsid w:val="00401B69"/>
    <w:rsid w:val="00435BDF"/>
    <w:rsid w:val="004736AC"/>
    <w:rsid w:val="007E0BE5"/>
    <w:rsid w:val="00824290"/>
    <w:rsid w:val="008613E5"/>
    <w:rsid w:val="008E3DDE"/>
    <w:rsid w:val="00A91716"/>
    <w:rsid w:val="00AF7486"/>
    <w:rsid w:val="00BE416D"/>
    <w:rsid w:val="00D561F9"/>
    <w:rsid w:val="00EB68AA"/>
    <w:rsid w:val="00FB2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1872341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4738"/>
    <w:rPr>
      <w:color w:val="0563C1" w:themeColor="hyperlink"/>
      <w:u w:val="single"/>
    </w:rPr>
  </w:style>
  <w:style w:type="paragraph" w:styleId="BalloonText">
    <w:name w:val="Balloon Text"/>
    <w:basedOn w:val="Normal"/>
    <w:link w:val="BalloonTextChar"/>
    <w:uiPriority w:val="99"/>
    <w:semiHidden/>
    <w:unhideWhenUsed/>
    <w:rsid w:val="007E0BE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E0BE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0578835">
      <w:bodyDiv w:val="1"/>
      <w:marLeft w:val="0"/>
      <w:marRight w:val="0"/>
      <w:marTop w:val="0"/>
      <w:marBottom w:val="0"/>
      <w:divBdr>
        <w:top w:val="none" w:sz="0" w:space="0" w:color="auto"/>
        <w:left w:val="none" w:sz="0" w:space="0" w:color="auto"/>
        <w:bottom w:val="none" w:sz="0" w:space="0" w:color="auto"/>
        <w:right w:val="none" w:sz="0" w:space="0" w:color="auto"/>
      </w:divBdr>
    </w:div>
    <w:div w:id="319887016">
      <w:bodyDiv w:val="1"/>
      <w:marLeft w:val="0"/>
      <w:marRight w:val="0"/>
      <w:marTop w:val="0"/>
      <w:marBottom w:val="0"/>
      <w:divBdr>
        <w:top w:val="none" w:sz="0" w:space="0" w:color="auto"/>
        <w:left w:val="none" w:sz="0" w:space="0" w:color="auto"/>
        <w:bottom w:val="none" w:sz="0" w:space="0" w:color="auto"/>
        <w:right w:val="none" w:sz="0" w:space="0" w:color="auto"/>
      </w:divBdr>
    </w:div>
    <w:div w:id="429668060">
      <w:bodyDiv w:val="1"/>
      <w:marLeft w:val="0"/>
      <w:marRight w:val="0"/>
      <w:marTop w:val="0"/>
      <w:marBottom w:val="0"/>
      <w:divBdr>
        <w:top w:val="none" w:sz="0" w:space="0" w:color="auto"/>
        <w:left w:val="none" w:sz="0" w:space="0" w:color="auto"/>
        <w:bottom w:val="none" w:sz="0" w:space="0" w:color="auto"/>
        <w:right w:val="none" w:sz="0" w:space="0" w:color="auto"/>
      </w:divBdr>
    </w:div>
    <w:div w:id="487096243">
      <w:bodyDiv w:val="1"/>
      <w:marLeft w:val="0"/>
      <w:marRight w:val="0"/>
      <w:marTop w:val="0"/>
      <w:marBottom w:val="0"/>
      <w:divBdr>
        <w:top w:val="none" w:sz="0" w:space="0" w:color="auto"/>
        <w:left w:val="none" w:sz="0" w:space="0" w:color="auto"/>
        <w:bottom w:val="none" w:sz="0" w:space="0" w:color="auto"/>
        <w:right w:val="none" w:sz="0" w:space="0" w:color="auto"/>
      </w:divBdr>
    </w:div>
    <w:div w:id="1021858671">
      <w:bodyDiv w:val="1"/>
      <w:marLeft w:val="0"/>
      <w:marRight w:val="0"/>
      <w:marTop w:val="0"/>
      <w:marBottom w:val="0"/>
      <w:divBdr>
        <w:top w:val="none" w:sz="0" w:space="0" w:color="auto"/>
        <w:left w:val="none" w:sz="0" w:space="0" w:color="auto"/>
        <w:bottom w:val="none" w:sz="0" w:space="0" w:color="auto"/>
        <w:right w:val="none" w:sz="0" w:space="0" w:color="auto"/>
      </w:divBdr>
    </w:div>
    <w:div w:id="1243873518">
      <w:bodyDiv w:val="1"/>
      <w:marLeft w:val="0"/>
      <w:marRight w:val="0"/>
      <w:marTop w:val="0"/>
      <w:marBottom w:val="0"/>
      <w:divBdr>
        <w:top w:val="none" w:sz="0" w:space="0" w:color="auto"/>
        <w:left w:val="none" w:sz="0" w:space="0" w:color="auto"/>
        <w:bottom w:val="none" w:sz="0" w:space="0" w:color="auto"/>
        <w:right w:val="none" w:sz="0" w:space="0" w:color="auto"/>
      </w:divBdr>
    </w:div>
    <w:div w:id="19553579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gnso.icann.org/en/council/resolution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349</Words>
  <Characters>1993</Characters>
  <Application>Microsoft Macintosh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James M. Bladel</cp:lastModifiedBy>
  <cp:revision>3</cp:revision>
  <dcterms:created xsi:type="dcterms:W3CDTF">2016-10-03T21:32:00Z</dcterms:created>
  <dcterms:modified xsi:type="dcterms:W3CDTF">2016-10-03T21:34:00Z</dcterms:modified>
</cp:coreProperties>
</file>