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001713" w14:textId="54874BA6" w:rsidR="00866DBD" w:rsidRDefault="00AE1391">
      <w:pPr>
        <w:rPr>
          <w:b/>
        </w:rPr>
      </w:pPr>
      <w:bookmarkStart w:id="0" w:name="_GoBack"/>
      <w:bookmarkEnd w:id="0"/>
      <w:r>
        <w:rPr>
          <w:b/>
        </w:rPr>
        <w:t xml:space="preserve">MOTION TO CREATE A DRAFTING TEAM TO FURTHER DEVELOP RECOMMENDATIONS TO IMPLEMENT THE GNSO’S NEW ROLES AND OBLIGATIONS UNDER THE REVISED </w:t>
      </w:r>
      <w:proofErr w:type="spellStart"/>
      <w:r>
        <w:rPr>
          <w:b/>
        </w:rPr>
        <w:t>ICANN</w:t>
      </w:r>
      <w:proofErr w:type="spellEnd"/>
      <w:r>
        <w:rPr>
          <w:b/>
        </w:rPr>
        <w:t xml:space="preserve"> BYLAWS – </w:t>
      </w:r>
      <w:r w:rsidR="003A3EA6">
        <w:rPr>
          <w:b/>
        </w:rPr>
        <w:t xml:space="preserve">20 </w:t>
      </w:r>
      <w:r>
        <w:rPr>
          <w:b/>
        </w:rPr>
        <w:t>JUNE 2016</w:t>
      </w:r>
    </w:p>
    <w:p w14:paraId="2182213A" w14:textId="77777777" w:rsidR="00866DBD" w:rsidRDefault="00866DBD">
      <w:pPr>
        <w:rPr>
          <w:b/>
        </w:rPr>
      </w:pPr>
    </w:p>
    <w:p w14:paraId="18416213" w14:textId="77777777" w:rsidR="00866DBD" w:rsidRDefault="00AE1391">
      <w:r>
        <w:t xml:space="preserve">WHEREAS: </w:t>
      </w:r>
    </w:p>
    <w:p w14:paraId="1F5C28A1" w14:textId="77777777" w:rsidR="00866DBD" w:rsidRDefault="00866DBD"/>
    <w:p w14:paraId="2D8F6508" w14:textId="77777777" w:rsidR="00866DBD" w:rsidRDefault="00866DBD"/>
    <w:p w14:paraId="7123B4C0" w14:textId="77777777" w:rsidR="00866DBD" w:rsidRDefault="00AE1391">
      <w:pPr>
        <w:pStyle w:val="ListParagraph"/>
        <w:numPr>
          <w:ilvl w:val="0"/>
          <w:numId w:val="2"/>
        </w:numPr>
      </w:pPr>
      <w:r>
        <w:t xml:space="preserve">On 27 May 2016 the ICANN Board </w:t>
      </w:r>
      <w:hyperlink r:id="rId8" w:anchor="1.a" w:history="1">
        <w:r>
          <w:t>adopted</w:t>
        </w:r>
      </w:hyperlink>
      <w:r>
        <w:t xml:space="preserve"> a set of new ICANN Bylaws, as revised on 26 May 2016, that aim to reflect changes needed to implement the IANA Stewardship Transition Proposal and such adoption is contingent on the proposed transition away of remaining United States Government oversight of ICANN;</w:t>
      </w:r>
      <w:r w:rsidR="00B5099B">
        <w:t xml:space="preserve"> and</w:t>
      </w:r>
    </w:p>
    <w:p w14:paraId="01DA2995" w14:textId="77777777" w:rsidR="00866DBD" w:rsidRDefault="00866DBD"/>
    <w:p w14:paraId="2979E81C" w14:textId="3510AFB8" w:rsidR="00866DBD" w:rsidRDefault="00AE1391">
      <w:pPr>
        <w:pStyle w:val="ListParagraph"/>
        <w:numPr>
          <w:ilvl w:val="0"/>
          <w:numId w:val="2"/>
        </w:numPr>
      </w:pPr>
      <w:r>
        <w:t xml:space="preserve">The </w:t>
      </w:r>
      <w:proofErr w:type="spellStart"/>
      <w:r>
        <w:t>GNSO</w:t>
      </w:r>
      <w:proofErr w:type="spellEnd"/>
      <w:r>
        <w:t xml:space="preserve"> Council </w:t>
      </w:r>
      <w:r w:rsidR="00FF1092">
        <w:t>is aware that</w:t>
      </w:r>
      <w:r>
        <w:t xml:space="preserve"> changes that may need to be made to the GNSO’s current Operating Procedures and related mechanisms </w:t>
      </w:r>
      <w:r w:rsidR="00FF1092">
        <w:t xml:space="preserve">and to the ICANN Bylaws </w:t>
      </w:r>
      <w:r>
        <w:t>in order to give effect to new roles and obligations of the GNSO under the new Bylaws</w:t>
      </w:r>
      <w:r w:rsidR="003A3EA6">
        <w:t>, such as those in this table</w:t>
      </w:r>
      <w:r>
        <w:t xml:space="preserve"> [INSERT LINK TO STAFF TABLE], including but not limited to the GNSO’s participation in the Empowered Community ;</w:t>
      </w:r>
    </w:p>
    <w:p w14:paraId="44CA4FBE" w14:textId="77777777" w:rsidR="00866DBD" w:rsidRDefault="00866DBD"/>
    <w:p w14:paraId="20620723" w14:textId="77777777" w:rsidR="00866DBD" w:rsidRDefault="00866DBD"/>
    <w:p w14:paraId="6BB89EC2" w14:textId="77777777" w:rsidR="00866DBD" w:rsidRDefault="00AE1391">
      <w:r>
        <w:t>RESOLVED:</w:t>
      </w:r>
    </w:p>
    <w:p w14:paraId="24AF5889" w14:textId="77777777" w:rsidR="00866DBD" w:rsidRDefault="00866DBD"/>
    <w:p w14:paraId="75E45483" w14:textId="44B49F36" w:rsidR="00866DBD" w:rsidRDefault="00AE1391">
      <w:pPr>
        <w:pStyle w:val="ListParagraph"/>
        <w:numPr>
          <w:ilvl w:val="0"/>
          <w:numId w:val="1"/>
        </w:numPr>
      </w:pPr>
      <w:r>
        <w:t>The GNSO Council requests ICANN staff to issue a call for volunteers for a Drafting Team that will work with ICANN staff to fully identify all the new or additional rights and responsibilities that the GNSO has under the revised Bylaws, including but not limited to participation of the GNSO within the Empowered Community</w:t>
      </w:r>
      <w:r w:rsidR="003A3EA6">
        <w:t>,</w:t>
      </w:r>
      <w:r>
        <w:t xml:space="preserve"> and to develop new or modified structures and procedures (as necessary) to fully implement these new or additional rights and responsibilities.</w:t>
      </w:r>
    </w:p>
    <w:p w14:paraId="538B1023" w14:textId="77777777" w:rsidR="00866DBD" w:rsidRDefault="00866DBD"/>
    <w:p w14:paraId="18F6F3F2" w14:textId="77777777" w:rsidR="00866DBD" w:rsidRDefault="00AE1391">
      <w:pPr>
        <w:pStyle w:val="ListParagraph"/>
        <w:numPr>
          <w:ilvl w:val="0"/>
          <w:numId w:val="1"/>
        </w:numPr>
      </w:pPr>
      <w:r>
        <w:t xml:space="preserve">The Drafting Team shall comprise volunteers from the </w:t>
      </w:r>
      <w:proofErr w:type="spellStart"/>
      <w:r>
        <w:t>GNSO</w:t>
      </w:r>
      <w:proofErr w:type="spellEnd"/>
      <w:r>
        <w:t xml:space="preserve"> community who can demonstrate reasonable knowledge of or experience with the process of revising the ICANN Bylaws.</w:t>
      </w:r>
    </w:p>
    <w:p w14:paraId="54F94D99" w14:textId="77777777" w:rsidR="00866DBD" w:rsidRDefault="00866DBD"/>
    <w:p w14:paraId="7B22D9BE" w14:textId="12FD5AA8" w:rsidR="00866DBD" w:rsidRDefault="00AE1391">
      <w:pPr>
        <w:pStyle w:val="ListParagraph"/>
        <w:numPr>
          <w:ilvl w:val="0"/>
          <w:numId w:val="1"/>
        </w:numPr>
      </w:pPr>
      <w:r>
        <w:t xml:space="preserve">The Drafting Team shall provide the GNSO with an implementation plan, including any recommendations for needed further changes to </w:t>
      </w:r>
      <w:proofErr w:type="spellStart"/>
      <w:r>
        <w:t>ICANN</w:t>
      </w:r>
      <w:proofErr w:type="spellEnd"/>
      <w:r>
        <w:t xml:space="preserve"> Bylaws and/or </w:t>
      </w:r>
      <w:proofErr w:type="spellStart"/>
      <w:r>
        <w:t>GNSO</w:t>
      </w:r>
      <w:proofErr w:type="spellEnd"/>
      <w:r>
        <w:t xml:space="preserve"> Operating Procedures to enable effective GNSO participation in ICANN activities u</w:t>
      </w:r>
      <w:r w:rsidR="00805877">
        <w:t>n</w:t>
      </w:r>
      <w:r>
        <w:t xml:space="preserve">der the revised </w:t>
      </w:r>
      <w:proofErr w:type="spellStart"/>
      <w:r>
        <w:t>ICANN</w:t>
      </w:r>
      <w:proofErr w:type="spellEnd"/>
      <w:r>
        <w:t xml:space="preserve"> Bylaws, not later than 31 July 2016.</w:t>
      </w:r>
    </w:p>
    <w:p w14:paraId="03085533" w14:textId="77777777" w:rsidR="00866DBD" w:rsidRDefault="00866DBD"/>
    <w:p w14:paraId="71B92CB6" w14:textId="77777777" w:rsidR="00866DBD" w:rsidRDefault="00AE1391" w:rsidP="00B5099B">
      <w:pPr>
        <w:pStyle w:val="ListParagraph"/>
        <w:numPr>
          <w:ilvl w:val="0"/>
          <w:numId w:val="1"/>
        </w:numPr>
      </w:pPr>
      <w:r>
        <w:t xml:space="preserve">As part of the process of its consideration of the implementation plan by the GNSO Council, the Council may further request that the Drafting Team work with ICANN staff to develop new, or propose modifications to existing, procedures and structures  to implement the revised Bylaws for the GNSO. </w:t>
      </w:r>
    </w:p>
    <w:p w14:paraId="67F5423F" w14:textId="77777777" w:rsidR="00866DBD" w:rsidRDefault="00866DBD"/>
    <w:p w14:paraId="46FB4CAB" w14:textId="77777777" w:rsidR="00866DBD" w:rsidRDefault="00866DBD"/>
    <w:p w14:paraId="31B91789" w14:textId="77777777" w:rsidR="00866DBD" w:rsidRDefault="00866DBD"/>
    <w:sectPr w:rsidR="00866DB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980F2E2" w15:done="0"/>
  <w15:commentEx w15:paraId="5F1B992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1701C4" w14:textId="77777777" w:rsidR="00857829" w:rsidRDefault="00857829">
      <w:r>
        <w:separator/>
      </w:r>
    </w:p>
  </w:endnote>
  <w:endnote w:type="continuationSeparator" w:id="0">
    <w:p w14:paraId="10965F6D" w14:textId="77777777" w:rsidR="00857829" w:rsidRDefault="00857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DengXian">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engXian Light">
    <w:charset w:val="86"/>
    <w:family w:val="auto"/>
    <w:pitch w:val="variable"/>
    <w:sig w:usb0="A00002BF" w:usb1="38CF7CFA" w:usb2="00000016" w:usb3="00000000" w:csb0="0004000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F052EE" w14:textId="77777777" w:rsidR="00505101" w:rsidRDefault="005051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A4C3A5" w14:textId="1A56851D" w:rsidR="00866DBD" w:rsidRDefault="00866DBD">
    <w:pPr>
      <w:pStyle w:val="DocI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F62E2E" w14:textId="77777777" w:rsidR="00505101" w:rsidRDefault="005051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54775E" w14:textId="77777777" w:rsidR="00857829" w:rsidRDefault="00857829">
      <w:r>
        <w:separator/>
      </w:r>
    </w:p>
  </w:footnote>
  <w:footnote w:type="continuationSeparator" w:id="0">
    <w:p w14:paraId="437D21CB" w14:textId="77777777" w:rsidR="00857829" w:rsidRDefault="008578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C6AF3C" w14:textId="77777777" w:rsidR="00505101" w:rsidRDefault="005051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C07A6D" w14:textId="77777777" w:rsidR="00505101" w:rsidRDefault="0050510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BCEB86" w14:textId="77777777" w:rsidR="00505101" w:rsidRDefault="005051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F377C"/>
    <w:multiLevelType w:val="hybridMultilevel"/>
    <w:tmpl w:val="8654AE3C"/>
    <w:lvl w:ilvl="0" w:tplc="234091FA">
      <w:start w:val="1"/>
      <w:numFmt w:val="decimal"/>
      <w:lvlText w:val="%1."/>
      <w:lvlJc w:val="left"/>
      <w:pPr>
        <w:ind w:left="720" w:hanging="360"/>
      </w:pPr>
    </w:lvl>
    <w:lvl w:ilvl="1" w:tplc="C2B07928" w:tentative="1">
      <w:start w:val="1"/>
      <w:numFmt w:val="lowerLetter"/>
      <w:lvlText w:val="%2."/>
      <w:lvlJc w:val="left"/>
      <w:pPr>
        <w:ind w:left="1440" w:hanging="360"/>
      </w:pPr>
    </w:lvl>
    <w:lvl w:ilvl="2" w:tplc="51FC8842" w:tentative="1">
      <w:start w:val="1"/>
      <w:numFmt w:val="lowerRoman"/>
      <w:lvlText w:val="%3."/>
      <w:lvlJc w:val="right"/>
      <w:pPr>
        <w:ind w:left="2160" w:hanging="180"/>
      </w:pPr>
    </w:lvl>
    <w:lvl w:ilvl="3" w:tplc="B900AFCC" w:tentative="1">
      <w:start w:val="1"/>
      <w:numFmt w:val="decimal"/>
      <w:lvlText w:val="%4."/>
      <w:lvlJc w:val="left"/>
      <w:pPr>
        <w:ind w:left="2880" w:hanging="360"/>
      </w:pPr>
    </w:lvl>
    <w:lvl w:ilvl="4" w:tplc="908E2C82" w:tentative="1">
      <w:start w:val="1"/>
      <w:numFmt w:val="lowerLetter"/>
      <w:lvlText w:val="%5."/>
      <w:lvlJc w:val="left"/>
      <w:pPr>
        <w:ind w:left="3600" w:hanging="360"/>
      </w:pPr>
    </w:lvl>
    <w:lvl w:ilvl="5" w:tplc="D45A2FFE" w:tentative="1">
      <w:start w:val="1"/>
      <w:numFmt w:val="lowerRoman"/>
      <w:lvlText w:val="%6."/>
      <w:lvlJc w:val="right"/>
      <w:pPr>
        <w:ind w:left="4320" w:hanging="180"/>
      </w:pPr>
    </w:lvl>
    <w:lvl w:ilvl="6" w:tplc="79341EC4" w:tentative="1">
      <w:start w:val="1"/>
      <w:numFmt w:val="decimal"/>
      <w:lvlText w:val="%7."/>
      <w:lvlJc w:val="left"/>
      <w:pPr>
        <w:ind w:left="5040" w:hanging="360"/>
      </w:pPr>
    </w:lvl>
    <w:lvl w:ilvl="7" w:tplc="AA88BF9A" w:tentative="1">
      <w:start w:val="1"/>
      <w:numFmt w:val="lowerLetter"/>
      <w:lvlText w:val="%8."/>
      <w:lvlJc w:val="left"/>
      <w:pPr>
        <w:ind w:left="5760" w:hanging="360"/>
      </w:pPr>
    </w:lvl>
    <w:lvl w:ilvl="8" w:tplc="FD8EB302" w:tentative="1">
      <w:start w:val="1"/>
      <w:numFmt w:val="lowerRoman"/>
      <w:lvlText w:val="%9."/>
      <w:lvlJc w:val="right"/>
      <w:pPr>
        <w:ind w:left="6480" w:hanging="180"/>
      </w:pPr>
    </w:lvl>
  </w:abstractNum>
  <w:abstractNum w:abstractNumId="1">
    <w:nsid w:val="59E56F50"/>
    <w:multiLevelType w:val="hybridMultilevel"/>
    <w:tmpl w:val="2B2EEC10"/>
    <w:lvl w:ilvl="0" w:tplc="8AAA3A8A">
      <w:start w:val="1"/>
      <w:numFmt w:val="decimal"/>
      <w:lvlText w:val="%1."/>
      <w:lvlJc w:val="left"/>
      <w:pPr>
        <w:ind w:left="720" w:hanging="360"/>
      </w:pPr>
    </w:lvl>
    <w:lvl w:ilvl="1" w:tplc="4DAA01D6" w:tentative="1">
      <w:start w:val="1"/>
      <w:numFmt w:val="lowerLetter"/>
      <w:lvlText w:val="%2."/>
      <w:lvlJc w:val="left"/>
      <w:pPr>
        <w:ind w:left="1440" w:hanging="360"/>
      </w:pPr>
    </w:lvl>
    <w:lvl w:ilvl="2" w:tplc="B7D64540" w:tentative="1">
      <w:start w:val="1"/>
      <w:numFmt w:val="lowerRoman"/>
      <w:lvlText w:val="%3."/>
      <w:lvlJc w:val="right"/>
      <w:pPr>
        <w:ind w:left="2160" w:hanging="180"/>
      </w:pPr>
    </w:lvl>
    <w:lvl w:ilvl="3" w:tplc="1A8CD21C" w:tentative="1">
      <w:start w:val="1"/>
      <w:numFmt w:val="decimal"/>
      <w:lvlText w:val="%4."/>
      <w:lvlJc w:val="left"/>
      <w:pPr>
        <w:ind w:left="2880" w:hanging="360"/>
      </w:pPr>
    </w:lvl>
    <w:lvl w:ilvl="4" w:tplc="1C648BFE" w:tentative="1">
      <w:start w:val="1"/>
      <w:numFmt w:val="lowerLetter"/>
      <w:lvlText w:val="%5."/>
      <w:lvlJc w:val="left"/>
      <w:pPr>
        <w:ind w:left="3600" w:hanging="360"/>
      </w:pPr>
    </w:lvl>
    <w:lvl w:ilvl="5" w:tplc="0054089A" w:tentative="1">
      <w:start w:val="1"/>
      <w:numFmt w:val="lowerRoman"/>
      <w:lvlText w:val="%6."/>
      <w:lvlJc w:val="right"/>
      <w:pPr>
        <w:ind w:left="4320" w:hanging="180"/>
      </w:pPr>
    </w:lvl>
    <w:lvl w:ilvl="6" w:tplc="80E425C2" w:tentative="1">
      <w:start w:val="1"/>
      <w:numFmt w:val="decimal"/>
      <w:lvlText w:val="%7."/>
      <w:lvlJc w:val="left"/>
      <w:pPr>
        <w:ind w:left="5040" w:hanging="360"/>
      </w:pPr>
    </w:lvl>
    <w:lvl w:ilvl="7" w:tplc="CCD246D8" w:tentative="1">
      <w:start w:val="1"/>
      <w:numFmt w:val="lowerLetter"/>
      <w:lvlText w:val="%8."/>
      <w:lvlJc w:val="left"/>
      <w:pPr>
        <w:ind w:left="5760" w:hanging="360"/>
      </w:pPr>
    </w:lvl>
    <w:lvl w:ilvl="8" w:tplc="2412533C"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DBD"/>
    <w:rsid w:val="00352B23"/>
    <w:rsid w:val="003A3EA6"/>
    <w:rsid w:val="00473D59"/>
    <w:rsid w:val="00505101"/>
    <w:rsid w:val="005877BA"/>
    <w:rsid w:val="0065742A"/>
    <w:rsid w:val="00805877"/>
    <w:rsid w:val="00857829"/>
    <w:rsid w:val="00866DBD"/>
    <w:rsid w:val="008B78D5"/>
    <w:rsid w:val="00AE1391"/>
    <w:rsid w:val="00B5099B"/>
    <w:rsid w:val="00D055F6"/>
    <w:rsid w:val="00F520F7"/>
    <w:rsid w:val="00FF10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7A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link w:val="ListParagraphChar"/>
    <w:uiPriority w:val="34"/>
    <w:qFormat/>
    <w:pPr>
      <w:ind w:left="720"/>
      <w:contextualSpacing/>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2E74B5" w:themeColor="accent1" w:themeShade="BF"/>
      <w:sz w:val="28"/>
      <w:szCs w:val="28"/>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customStyle="1" w:styleId="DocID">
    <w:name w:val="DocID"/>
    <w:basedOn w:val="Normal"/>
    <w:next w:val="Normal"/>
    <w:link w:val="DocIDChar"/>
    <w:rPr>
      <w:rFonts w:ascii="Trebuchet MS" w:hAnsi="Trebuchet MS"/>
      <w:color w:val="FFFFFF"/>
      <w:sz w:val="16"/>
    </w:rPr>
  </w:style>
  <w:style w:type="character" w:customStyle="1" w:styleId="ListParagraphChar">
    <w:name w:val="List Paragraph Char"/>
    <w:basedOn w:val="DefaultParagraphFont"/>
    <w:link w:val="ListParagraph"/>
    <w:uiPriority w:val="34"/>
  </w:style>
  <w:style w:type="character" w:customStyle="1" w:styleId="DocIDChar">
    <w:name w:val="DocID Char"/>
    <w:basedOn w:val="ListParagraphChar"/>
    <w:link w:val="DocID"/>
    <w:rPr>
      <w:rFonts w:ascii="Trebuchet MS" w:hAnsi="Trebuchet MS"/>
      <w:color w:val="FFFFFF"/>
      <w:sz w:val="16"/>
    </w:rPr>
  </w:style>
  <w:style w:type="character" w:styleId="CommentReference">
    <w:name w:val="annotation reference"/>
    <w:basedOn w:val="DefaultParagraphFont"/>
    <w:uiPriority w:val="99"/>
    <w:semiHidden/>
    <w:unhideWhenUsed/>
    <w:rsid w:val="00805877"/>
    <w:rPr>
      <w:sz w:val="18"/>
      <w:szCs w:val="18"/>
    </w:rPr>
  </w:style>
  <w:style w:type="paragraph" w:styleId="CommentText">
    <w:name w:val="annotation text"/>
    <w:basedOn w:val="Normal"/>
    <w:link w:val="CommentTextChar"/>
    <w:uiPriority w:val="99"/>
    <w:semiHidden/>
    <w:unhideWhenUsed/>
    <w:rsid w:val="00805877"/>
  </w:style>
  <w:style w:type="character" w:customStyle="1" w:styleId="CommentTextChar">
    <w:name w:val="Comment Text Char"/>
    <w:basedOn w:val="DefaultParagraphFont"/>
    <w:link w:val="CommentText"/>
    <w:uiPriority w:val="99"/>
    <w:semiHidden/>
    <w:rsid w:val="00805877"/>
  </w:style>
  <w:style w:type="paragraph" w:styleId="CommentSubject">
    <w:name w:val="annotation subject"/>
    <w:basedOn w:val="CommentText"/>
    <w:next w:val="CommentText"/>
    <w:link w:val="CommentSubjectChar"/>
    <w:uiPriority w:val="99"/>
    <w:semiHidden/>
    <w:unhideWhenUsed/>
    <w:rsid w:val="00805877"/>
    <w:rPr>
      <w:b/>
      <w:bCs/>
      <w:sz w:val="20"/>
      <w:szCs w:val="20"/>
    </w:rPr>
  </w:style>
  <w:style w:type="character" w:customStyle="1" w:styleId="CommentSubjectChar">
    <w:name w:val="Comment Subject Char"/>
    <w:basedOn w:val="CommentTextChar"/>
    <w:link w:val="CommentSubject"/>
    <w:uiPriority w:val="99"/>
    <w:semiHidden/>
    <w:rsid w:val="00805877"/>
    <w:rPr>
      <w:b/>
      <w:bCs/>
      <w:sz w:val="20"/>
      <w:szCs w:val="20"/>
    </w:rPr>
  </w:style>
  <w:style w:type="paragraph" w:styleId="BalloonText">
    <w:name w:val="Balloon Text"/>
    <w:basedOn w:val="Normal"/>
    <w:link w:val="BalloonTextChar"/>
    <w:uiPriority w:val="99"/>
    <w:semiHidden/>
    <w:unhideWhenUsed/>
    <w:rsid w:val="0080587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05877"/>
    <w:rPr>
      <w:rFonts w:ascii="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link w:val="ListParagraphChar"/>
    <w:uiPriority w:val="34"/>
    <w:qFormat/>
    <w:pPr>
      <w:ind w:left="720"/>
      <w:contextualSpacing/>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2E74B5" w:themeColor="accent1" w:themeShade="BF"/>
      <w:sz w:val="28"/>
      <w:szCs w:val="28"/>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customStyle="1" w:styleId="DocID">
    <w:name w:val="DocID"/>
    <w:basedOn w:val="Normal"/>
    <w:next w:val="Normal"/>
    <w:link w:val="DocIDChar"/>
    <w:rPr>
      <w:rFonts w:ascii="Trebuchet MS" w:hAnsi="Trebuchet MS"/>
      <w:color w:val="FFFFFF"/>
      <w:sz w:val="16"/>
    </w:rPr>
  </w:style>
  <w:style w:type="character" w:customStyle="1" w:styleId="ListParagraphChar">
    <w:name w:val="List Paragraph Char"/>
    <w:basedOn w:val="DefaultParagraphFont"/>
    <w:link w:val="ListParagraph"/>
    <w:uiPriority w:val="34"/>
  </w:style>
  <w:style w:type="character" w:customStyle="1" w:styleId="DocIDChar">
    <w:name w:val="DocID Char"/>
    <w:basedOn w:val="ListParagraphChar"/>
    <w:link w:val="DocID"/>
    <w:rPr>
      <w:rFonts w:ascii="Trebuchet MS" w:hAnsi="Trebuchet MS"/>
      <w:color w:val="FFFFFF"/>
      <w:sz w:val="16"/>
    </w:rPr>
  </w:style>
  <w:style w:type="character" w:styleId="CommentReference">
    <w:name w:val="annotation reference"/>
    <w:basedOn w:val="DefaultParagraphFont"/>
    <w:uiPriority w:val="99"/>
    <w:semiHidden/>
    <w:unhideWhenUsed/>
    <w:rsid w:val="00805877"/>
    <w:rPr>
      <w:sz w:val="18"/>
      <w:szCs w:val="18"/>
    </w:rPr>
  </w:style>
  <w:style w:type="paragraph" w:styleId="CommentText">
    <w:name w:val="annotation text"/>
    <w:basedOn w:val="Normal"/>
    <w:link w:val="CommentTextChar"/>
    <w:uiPriority w:val="99"/>
    <w:semiHidden/>
    <w:unhideWhenUsed/>
    <w:rsid w:val="00805877"/>
  </w:style>
  <w:style w:type="character" w:customStyle="1" w:styleId="CommentTextChar">
    <w:name w:val="Comment Text Char"/>
    <w:basedOn w:val="DefaultParagraphFont"/>
    <w:link w:val="CommentText"/>
    <w:uiPriority w:val="99"/>
    <w:semiHidden/>
    <w:rsid w:val="00805877"/>
  </w:style>
  <w:style w:type="paragraph" w:styleId="CommentSubject">
    <w:name w:val="annotation subject"/>
    <w:basedOn w:val="CommentText"/>
    <w:next w:val="CommentText"/>
    <w:link w:val="CommentSubjectChar"/>
    <w:uiPriority w:val="99"/>
    <w:semiHidden/>
    <w:unhideWhenUsed/>
    <w:rsid w:val="00805877"/>
    <w:rPr>
      <w:b/>
      <w:bCs/>
      <w:sz w:val="20"/>
      <w:szCs w:val="20"/>
    </w:rPr>
  </w:style>
  <w:style w:type="character" w:customStyle="1" w:styleId="CommentSubjectChar">
    <w:name w:val="Comment Subject Char"/>
    <w:basedOn w:val="CommentTextChar"/>
    <w:link w:val="CommentSubject"/>
    <w:uiPriority w:val="99"/>
    <w:semiHidden/>
    <w:rsid w:val="00805877"/>
    <w:rPr>
      <w:b/>
      <w:bCs/>
      <w:sz w:val="20"/>
      <w:szCs w:val="20"/>
    </w:rPr>
  </w:style>
  <w:style w:type="paragraph" w:styleId="BalloonText">
    <w:name w:val="Balloon Text"/>
    <w:basedOn w:val="Normal"/>
    <w:link w:val="BalloonTextChar"/>
    <w:uiPriority w:val="99"/>
    <w:semiHidden/>
    <w:unhideWhenUsed/>
    <w:rsid w:val="0080587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05877"/>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resources/board-material/resolutions-2016-05-27-en" TargetMode="External"/><Relationship Id="rId13" Type="http://schemas.openxmlformats.org/officeDocument/2006/relationships/header" Target="header3.xml"/><Relationship Id="rId18"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331</Words>
  <Characters>1888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Winston &amp; Strawn</Company>
  <LinksUpToDate>false</LinksUpToDate>
  <CharactersWithSpaces>2215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McGrady, Paul D.</dc:creator>
  <cp:lastModifiedBy>McGrady, Paul D.</cp:lastModifiedBy>
  <cp:revision>3</cp:revision>
  <dcterms:created xsi:type="dcterms:W3CDTF">2016-06-20T17:23:00Z</dcterms:created>
  <dcterms:modified xsi:type="dcterms:W3CDTF">2016-06-20T17:25:00Z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7865362.1/40541-00001</vt:lpwstr>
  </property>
  <property fmtid="{D5CDD505-2E9C-101B-9397-08002B2CF9AE}" pid="3" name="DOCXDOCID">
    <vt:lpwstr>Block DocID</vt:lpwstr>
  </property>
  <property fmtid="{D5CDD505-2E9C-101B-9397-08002B2CF9AE}" pid="4" name="MEDoc">
    <vt:lpwstr>M&amp;E</vt:lpwstr>
  </property>
</Properties>
</file>