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5AE631" w14:textId="77777777" w:rsidR="0048297C" w:rsidRPr="007A3FA3" w:rsidRDefault="0048297C" w:rsidP="0048297C">
      <w:pPr>
        <w:rPr>
          <w:rFonts w:cstheme="minorHAnsi"/>
          <w:sz w:val="22"/>
          <w:szCs w:val="22"/>
        </w:rPr>
      </w:pPr>
    </w:p>
    <w:p w14:paraId="383D9E4C" w14:textId="77777777" w:rsidR="0048297C" w:rsidRPr="0048297C" w:rsidRDefault="0048297C" w:rsidP="0048297C">
      <w:pPr>
        <w:shd w:val="clear" w:color="auto" w:fill="FFFFFF"/>
        <w:spacing w:after="150"/>
        <w:rPr>
          <w:rFonts w:eastAsia="Times New Roman" w:cstheme="minorHAnsi"/>
          <w:b/>
          <w:color w:val="000000" w:themeColor="text1"/>
          <w:sz w:val="22"/>
          <w:szCs w:val="22"/>
        </w:rPr>
      </w:pPr>
      <w:r w:rsidRPr="0048297C">
        <w:rPr>
          <w:rFonts w:eastAsia="Times New Roman" w:cstheme="minorHAnsi"/>
          <w:b/>
          <w:color w:val="000000" w:themeColor="text1"/>
          <w:sz w:val="22"/>
          <w:szCs w:val="22"/>
        </w:rPr>
        <w:t>Motion – Confirmation of GNSO Representative to the Empowered Community Administration</w:t>
      </w:r>
      <w:r w:rsidRPr="0048297C">
        <w:rPr>
          <w:rFonts w:eastAsia="Times New Roman" w:cstheme="minorHAnsi"/>
          <w:b/>
          <w:color w:val="000000" w:themeColor="text1"/>
          <w:sz w:val="22"/>
          <w:szCs w:val="22"/>
        </w:rPr>
        <w:br/>
      </w:r>
    </w:p>
    <w:p w14:paraId="2EEEA1CD" w14:textId="77777777" w:rsidR="0048297C" w:rsidRPr="0048297C" w:rsidRDefault="0048297C" w:rsidP="0048297C">
      <w:pPr>
        <w:shd w:val="clear" w:color="auto" w:fill="FFFFFF"/>
        <w:spacing w:after="150"/>
        <w:rPr>
          <w:rFonts w:eastAsia="Times New Roman" w:cstheme="minorHAnsi"/>
          <w:color w:val="000000" w:themeColor="text1"/>
          <w:sz w:val="22"/>
          <w:szCs w:val="22"/>
        </w:rPr>
      </w:pPr>
      <w:r w:rsidRPr="0048297C">
        <w:rPr>
          <w:rFonts w:eastAsia="Times New Roman" w:cstheme="minorHAnsi"/>
          <w:color w:val="000000" w:themeColor="text1"/>
          <w:sz w:val="22"/>
          <w:szCs w:val="22"/>
        </w:rPr>
        <w:t>Whereas,</w:t>
      </w:r>
    </w:p>
    <w:p w14:paraId="13C2074C" w14:textId="1538C399" w:rsidR="0048297C" w:rsidRDefault="0048297C" w:rsidP="0048297C">
      <w:pPr>
        <w:pStyle w:val="ListParagraph"/>
        <w:numPr>
          <w:ilvl w:val="0"/>
          <w:numId w:val="3"/>
        </w:numPr>
        <w:shd w:val="clear" w:color="auto" w:fill="FFFFFF"/>
        <w:spacing w:after="90"/>
        <w:rPr>
          <w:rFonts w:eastAsia="Times New Roman" w:cstheme="minorHAnsi"/>
          <w:color w:val="000000" w:themeColor="text1"/>
          <w:sz w:val="22"/>
          <w:szCs w:val="22"/>
        </w:rPr>
      </w:pPr>
      <w:r w:rsidRPr="0048297C">
        <w:rPr>
          <w:rFonts w:eastAsia="Times New Roman" w:cstheme="minorHAnsi"/>
          <w:color w:val="000000" w:themeColor="text1"/>
          <w:sz w:val="22"/>
          <w:szCs w:val="22"/>
        </w:rPr>
        <w:t xml:space="preserve">The GNSO Council confirmed in October 2018 that the GNSO Chair (currently Keith </w:t>
      </w:r>
      <w:proofErr w:type="spellStart"/>
      <w:r w:rsidRPr="0048297C">
        <w:rPr>
          <w:rFonts w:eastAsia="Times New Roman" w:cstheme="minorHAnsi"/>
          <w:color w:val="000000" w:themeColor="text1"/>
          <w:sz w:val="22"/>
          <w:szCs w:val="22"/>
        </w:rPr>
        <w:t>Drazek</w:t>
      </w:r>
      <w:proofErr w:type="spellEnd"/>
      <w:r w:rsidRPr="0048297C">
        <w:rPr>
          <w:rFonts w:eastAsia="Times New Roman" w:cstheme="minorHAnsi"/>
          <w:color w:val="000000" w:themeColor="text1"/>
          <w:sz w:val="22"/>
          <w:szCs w:val="22"/>
        </w:rPr>
        <w:t xml:space="preserve">) will represent the GNSO as the Decisional Participant on the Empowered Community (EC) Administration on an interim basis. </w:t>
      </w:r>
    </w:p>
    <w:p w14:paraId="3DB49248" w14:textId="77777777" w:rsidR="0048297C" w:rsidRPr="0048297C" w:rsidRDefault="0048297C" w:rsidP="0048297C">
      <w:pPr>
        <w:pStyle w:val="ListParagraph"/>
        <w:shd w:val="clear" w:color="auto" w:fill="FFFFFF"/>
        <w:spacing w:after="90"/>
        <w:ind w:left="360"/>
        <w:rPr>
          <w:rFonts w:eastAsia="Times New Roman" w:cstheme="minorHAnsi"/>
          <w:color w:val="000000" w:themeColor="text1"/>
          <w:sz w:val="22"/>
          <w:szCs w:val="22"/>
        </w:rPr>
      </w:pPr>
    </w:p>
    <w:p w14:paraId="159EAF93" w14:textId="19BCF0B4" w:rsidR="0048297C" w:rsidRPr="0048297C" w:rsidRDefault="0048297C" w:rsidP="0048297C">
      <w:pPr>
        <w:pStyle w:val="ListParagraph"/>
        <w:numPr>
          <w:ilvl w:val="0"/>
          <w:numId w:val="3"/>
        </w:numPr>
        <w:shd w:val="clear" w:color="auto" w:fill="FFFFFF"/>
        <w:spacing w:after="90"/>
        <w:rPr>
          <w:rFonts w:eastAsia="Times New Roman" w:cstheme="minorHAnsi"/>
          <w:color w:val="000000" w:themeColor="text1"/>
          <w:sz w:val="22"/>
          <w:szCs w:val="22"/>
        </w:rPr>
      </w:pPr>
      <w:r w:rsidRPr="0048297C">
        <w:rPr>
          <w:rFonts w:eastAsia="Times New Roman" w:cstheme="minorHAnsi"/>
          <w:color w:val="000000" w:themeColor="text1"/>
          <w:sz w:val="22"/>
          <w:szCs w:val="22"/>
        </w:rPr>
        <w:t>The GNSO Council leadership team subsequently met to agree who from the Council leadership should perform the role of GNSO representative to the Empowered Community Administration and communicated this decision to the Council mailing list on</w:t>
      </w:r>
      <w:r w:rsidRPr="0048297C">
        <w:rPr>
          <w:rFonts w:eastAsia="Times New Roman" w:cstheme="minorHAnsi"/>
          <w:color w:val="000000" w:themeColor="text1"/>
          <w:sz w:val="22"/>
          <w:szCs w:val="22"/>
        </w:rPr>
        <w:t xml:space="preserve"> 19 November 2018</w:t>
      </w:r>
      <w:r w:rsidRPr="0048297C">
        <w:rPr>
          <w:rFonts w:eastAsia="Times New Roman" w:cstheme="minorHAnsi"/>
          <w:color w:val="000000" w:themeColor="text1"/>
          <w:sz w:val="22"/>
          <w:szCs w:val="22"/>
        </w:rPr>
        <w:t>.</w:t>
      </w:r>
    </w:p>
    <w:p w14:paraId="4FF56216" w14:textId="77777777" w:rsidR="0048297C" w:rsidRDefault="0048297C" w:rsidP="0048297C">
      <w:pPr>
        <w:shd w:val="clear" w:color="auto" w:fill="FFFFFF"/>
        <w:spacing w:after="150"/>
        <w:rPr>
          <w:rFonts w:eastAsia="Times New Roman" w:cstheme="minorHAnsi"/>
          <w:color w:val="000000" w:themeColor="text1"/>
          <w:sz w:val="22"/>
          <w:szCs w:val="22"/>
        </w:rPr>
      </w:pPr>
    </w:p>
    <w:p w14:paraId="03C26064" w14:textId="21803EC9" w:rsidR="0048297C" w:rsidRPr="0048297C" w:rsidRDefault="0048297C" w:rsidP="0048297C">
      <w:pPr>
        <w:shd w:val="clear" w:color="auto" w:fill="FFFFFF"/>
        <w:spacing w:after="150"/>
        <w:rPr>
          <w:rFonts w:eastAsia="Times New Roman" w:cstheme="minorHAnsi"/>
          <w:color w:val="000000" w:themeColor="text1"/>
          <w:sz w:val="22"/>
          <w:szCs w:val="22"/>
        </w:rPr>
      </w:pPr>
      <w:r w:rsidRPr="0048297C">
        <w:rPr>
          <w:rFonts w:eastAsia="Times New Roman" w:cstheme="minorHAnsi"/>
          <w:color w:val="000000" w:themeColor="text1"/>
          <w:sz w:val="22"/>
          <w:szCs w:val="22"/>
        </w:rPr>
        <w:t>Resolved,</w:t>
      </w:r>
    </w:p>
    <w:p w14:paraId="2ACF753D" w14:textId="73D17FD2" w:rsidR="0048297C" w:rsidRDefault="0048297C" w:rsidP="0048297C">
      <w:pPr>
        <w:pStyle w:val="ListParagraph"/>
        <w:numPr>
          <w:ilvl w:val="0"/>
          <w:numId w:val="4"/>
        </w:numPr>
        <w:shd w:val="clear" w:color="auto" w:fill="FFFFFF"/>
        <w:spacing w:after="90"/>
        <w:rPr>
          <w:rFonts w:eastAsia="Times New Roman" w:cstheme="minorHAnsi"/>
          <w:color w:val="000000" w:themeColor="text1"/>
          <w:sz w:val="22"/>
          <w:szCs w:val="22"/>
        </w:rPr>
      </w:pPr>
      <w:r w:rsidRPr="0048297C">
        <w:rPr>
          <w:rFonts w:eastAsia="Times New Roman" w:cstheme="minorHAnsi"/>
          <w:color w:val="000000" w:themeColor="text1"/>
          <w:sz w:val="22"/>
          <w:szCs w:val="22"/>
        </w:rPr>
        <w:t xml:space="preserve">The GNSO Council hereby confirms that Keith </w:t>
      </w:r>
      <w:proofErr w:type="spellStart"/>
      <w:r w:rsidRPr="0048297C">
        <w:rPr>
          <w:rFonts w:eastAsia="Times New Roman" w:cstheme="minorHAnsi"/>
          <w:color w:val="000000" w:themeColor="text1"/>
          <w:sz w:val="22"/>
          <w:szCs w:val="22"/>
        </w:rPr>
        <w:t>Drazek</w:t>
      </w:r>
      <w:proofErr w:type="spellEnd"/>
      <w:r w:rsidRPr="0048297C">
        <w:rPr>
          <w:rFonts w:eastAsia="Times New Roman" w:cstheme="minorHAnsi"/>
          <w:color w:val="000000" w:themeColor="text1"/>
          <w:sz w:val="22"/>
          <w:szCs w:val="22"/>
        </w:rPr>
        <w:t>, GNSO Chair will represent the GNSO as the Decisional Participant on the Empowered Community Administration until the end of his term at ICANN66.</w:t>
      </w:r>
    </w:p>
    <w:p w14:paraId="47219340" w14:textId="77777777" w:rsidR="0048297C" w:rsidRDefault="0048297C" w:rsidP="0048297C">
      <w:pPr>
        <w:pStyle w:val="ListParagraph"/>
        <w:shd w:val="clear" w:color="auto" w:fill="FFFFFF"/>
        <w:spacing w:after="90"/>
        <w:ind w:left="360"/>
        <w:rPr>
          <w:rFonts w:eastAsia="Times New Roman" w:cstheme="minorHAnsi"/>
          <w:color w:val="000000" w:themeColor="text1"/>
          <w:sz w:val="22"/>
          <w:szCs w:val="22"/>
        </w:rPr>
      </w:pPr>
    </w:p>
    <w:p w14:paraId="22B1FA88" w14:textId="40A6E958" w:rsidR="0048297C" w:rsidRDefault="0048297C" w:rsidP="0048297C">
      <w:pPr>
        <w:pStyle w:val="ListParagraph"/>
        <w:numPr>
          <w:ilvl w:val="0"/>
          <w:numId w:val="4"/>
        </w:numPr>
        <w:shd w:val="clear" w:color="auto" w:fill="FFFFFF"/>
        <w:spacing w:after="90"/>
        <w:rPr>
          <w:rFonts w:eastAsia="Times New Roman" w:cstheme="minorHAnsi"/>
          <w:color w:val="000000" w:themeColor="text1"/>
          <w:sz w:val="22"/>
          <w:szCs w:val="22"/>
        </w:rPr>
      </w:pPr>
      <w:r w:rsidRPr="0048297C">
        <w:rPr>
          <w:rFonts w:eastAsia="Times New Roman" w:cstheme="minorHAnsi"/>
          <w:color w:val="000000" w:themeColor="text1"/>
          <w:sz w:val="22"/>
          <w:szCs w:val="22"/>
        </w:rPr>
        <w:t>The GNSO representative shall act solely as directed by the GNSO Council in accordance with the ICANN Bylaws and other related GNSO Operating Procedures.</w:t>
      </w:r>
    </w:p>
    <w:p w14:paraId="5E52ABCF" w14:textId="77777777" w:rsidR="0048297C" w:rsidRPr="0048297C" w:rsidRDefault="0048297C" w:rsidP="0048297C">
      <w:pPr>
        <w:shd w:val="clear" w:color="auto" w:fill="FFFFFF"/>
        <w:spacing w:after="90"/>
        <w:rPr>
          <w:rFonts w:eastAsia="Times New Roman" w:cstheme="minorHAnsi"/>
          <w:color w:val="000000" w:themeColor="text1"/>
          <w:sz w:val="22"/>
          <w:szCs w:val="22"/>
        </w:rPr>
      </w:pPr>
      <w:bookmarkStart w:id="0" w:name="_GoBack"/>
      <w:bookmarkEnd w:id="0"/>
    </w:p>
    <w:p w14:paraId="20E4EB15" w14:textId="0FA5A8A7" w:rsidR="0048297C" w:rsidRPr="0048297C" w:rsidRDefault="0048297C" w:rsidP="0048297C">
      <w:pPr>
        <w:pStyle w:val="ListParagraph"/>
        <w:numPr>
          <w:ilvl w:val="0"/>
          <w:numId w:val="4"/>
        </w:numPr>
        <w:shd w:val="clear" w:color="auto" w:fill="FFFFFF"/>
        <w:spacing w:after="90"/>
        <w:rPr>
          <w:rFonts w:eastAsia="Times New Roman" w:cstheme="minorHAnsi"/>
          <w:color w:val="000000" w:themeColor="text1"/>
          <w:sz w:val="22"/>
          <w:szCs w:val="22"/>
        </w:rPr>
      </w:pPr>
      <w:r w:rsidRPr="0048297C">
        <w:rPr>
          <w:rFonts w:eastAsia="Times New Roman" w:cstheme="minorHAnsi"/>
          <w:color w:val="000000" w:themeColor="text1"/>
          <w:sz w:val="22"/>
          <w:szCs w:val="22"/>
        </w:rPr>
        <w:t>The GNSO Council requests the GNSO Secretariat to communicate this decision to the ICANN Secretary which will serve as the required written certification from the GNSO Chair designating the individual who shall represent the Decisional Participant on the EC Administration.</w:t>
      </w:r>
    </w:p>
    <w:p w14:paraId="2616437F" w14:textId="77777777" w:rsidR="000B7A30" w:rsidRDefault="000B7A30"/>
    <w:sectPr w:rsidR="000B7A30" w:rsidSect="007F1F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A209B"/>
    <w:multiLevelType w:val="hybridMultilevel"/>
    <w:tmpl w:val="D7EE83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1C37224"/>
    <w:multiLevelType w:val="multilevel"/>
    <w:tmpl w:val="1A72C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35C279F"/>
    <w:multiLevelType w:val="hybridMultilevel"/>
    <w:tmpl w:val="FBF804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F3D02DB"/>
    <w:multiLevelType w:val="multilevel"/>
    <w:tmpl w:val="69FEA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97C"/>
    <w:rsid w:val="000B7A30"/>
    <w:rsid w:val="0048297C"/>
    <w:rsid w:val="007F1FED"/>
    <w:rsid w:val="00B34569"/>
    <w:rsid w:val="00E53B3D"/>
    <w:rsid w:val="00EF3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533A3"/>
  <w15:chartTrackingRefBased/>
  <w15:docId w15:val="{05C985E7-530E-8846-8295-0712A3274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29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29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180</Words>
  <Characters>1029</Characters>
  <Application>Microsoft Office Word</Application>
  <DocSecurity>0</DocSecurity>
  <Lines>8</Lines>
  <Paragraphs>2</Paragraphs>
  <ScaleCrop>false</ScaleCrop>
  <Company/>
  <LinksUpToDate>false</LinksUpToDate>
  <CharactersWithSpaces>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1</cp:revision>
  <dcterms:created xsi:type="dcterms:W3CDTF">2018-11-19T12:20:00Z</dcterms:created>
  <dcterms:modified xsi:type="dcterms:W3CDTF">2018-11-19T12:24:00Z</dcterms:modified>
</cp:coreProperties>
</file>