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9 -->
  <w:body>
    <w:p w:rsidR="00B053A8" w:rsidRPr="00663445" w14:paraId="69735EAD" w14:textId="0681E87F">
      <w:pPr>
        <w:rPr>
          <w:b/>
          <w:bCs/>
        </w:rPr>
      </w:pPr>
      <w:bookmarkStart w:id="0" w:name="_GoBack"/>
      <w:bookmarkEnd w:id="0"/>
      <w:r w:rsidRPr="00663445">
        <w:rPr>
          <w:b/>
          <w:bCs/>
        </w:rPr>
        <w:t>GNSO COUNCIL MOTION TO APPROVE FINAL RECOMMENDATIONS FROM THE REVIEW OF ALL RIGHTS PROTECTION MECHANISMS POLICY DEVELOPMENT PROCESS WORKING GROUP</w:t>
      </w:r>
    </w:p>
    <w:p w:rsidR="00663445" w:rsidRPr="00663445" w14:paraId="40C0F7C6" w14:textId="4A66D1A9">
      <w:pPr>
        <w:rPr>
          <w:b/>
          <w:bCs/>
        </w:rPr>
      </w:pPr>
      <w:r w:rsidRPr="00663445">
        <w:rPr>
          <w:b/>
          <w:bCs/>
        </w:rPr>
        <w:t>Draft (11 January 2021)</w:t>
      </w:r>
    </w:p>
    <w:p w:rsidR="00663445" w14:paraId="65860CF8" w14:textId="62AC785C"/>
    <w:p w:rsidR="00663445" w14:paraId="0D923B57" w14:textId="3817387B">
      <w:r>
        <w:t>WHEREAS:</w:t>
      </w:r>
    </w:p>
    <w:p w:rsidR="00006A1D" w:rsidRPr="00006A1D" w:rsidP="00006A1D" w14:paraId="743D3754" w14:textId="0B8F0BD0">
      <w:pPr>
        <w:pStyle w:val="ListParagraph"/>
        <w:numPr>
          <w:ilvl w:val="0"/>
          <w:numId w:val="1"/>
        </w:numPr>
      </w:pPr>
      <w:r>
        <w:t xml:space="preserve">On 18 February 2016, the GNSO Council </w:t>
      </w:r>
      <w:hyperlink r:id="rId4" w:anchor="20160218-3" w:history="1">
        <w:r w:rsidRPr="00006A1D">
          <w:rPr>
            <w:rStyle w:val="Hyperlink"/>
          </w:rPr>
          <w:t>resolved</w:t>
        </w:r>
      </w:hyperlink>
      <w:r>
        <w:t xml:space="preserve"> to initiate a two-phased Policy Development Process (PDP), to review all existing rights protection mechanisms (RPMs in all gTLDs</w:t>
      </w:r>
      <w:r w:rsidRPr="00006A1D">
        <w:t>.</w:t>
      </w:r>
    </w:p>
    <w:p w:rsidR="00006A1D" w:rsidP="00006A1D" w14:paraId="6DDEA970" w14:textId="3B4B67B7">
      <w:pPr>
        <w:pStyle w:val="ListParagraph"/>
        <w:numPr>
          <w:ilvl w:val="0"/>
          <w:numId w:val="1"/>
        </w:numPr>
      </w:pPr>
      <w:r>
        <w:t xml:space="preserve">On </w:t>
      </w:r>
      <w:r w:rsidR="00D103FA">
        <w:t>9</w:t>
      </w:r>
      <w:r>
        <w:t xml:space="preserve"> March 2016, the GNSO Council </w:t>
      </w:r>
      <w:hyperlink r:id="rId4" w:anchor="20160309-2" w:history="1">
        <w:r w:rsidRPr="00D103FA">
          <w:rPr>
            <w:rStyle w:val="DefaultParagraphFont"/>
          </w:rPr>
          <w:t>approved</w:t>
        </w:r>
      </w:hyperlink>
      <w:r>
        <w:t xml:space="preserve"> the </w:t>
      </w:r>
      <w:r w:rsidRPr="00D103FA">
        <w:rPr>
          <w:rStyle w:val="DefaultParagraphFont"/>
        </w:rPr>
        <w:t>PDP Charter</w:t>
      </w:r>
      <w:r>
        <w:t xml:space="preserve">, thereby initiating Phase One of the PDP that focused on the RPMs </w:t>
      </w:r>
      <w:r w:rsidR="00D103FA">
        <w:t>developed for the 2012 New gTLD Program</w:t>
      </w:r>
      <w:r w:rsidR="00F70793">
        <w:t>.</w:t>
      </w:r>
    </w:p>
    <w:p w:rsidR="00F70793" w14:paraId="3B988428" w14:textId="56D69838">
      <w:pPr>
        <w:pStyle w:val="ListParagraph"/>
        <w:numPr>
          <w:ilvl w:val="0"/>
          <w:numId w:val="1"/>
        </w:numPr>
      </w:pPr>
      <w:r>
        <w:t xml:space="preserve">The PDP Working Group has followed all the necessary steps and processes required by the ICANN Bylaws, the GNSO PDP Manual and the GNSO Working Group Guidelines, including the publication of an </w:t>
      </w:r>
      <w:r w:rsidRPr="00D103FA">
        <w:rPr>
          <w:rStyle w:val="DefaultParagraphFont"/>
        </w:rPr>
        <w:t>Initial Report</w:t>
      </w:r>
      <w:r>
        <w:t xml:space="preserve"> for </w:t>
      </w:r>
      <w:r w:rsidRPr="008E375C">
        <w:rPr>
          <w:rStyle w:val="DefaultParagraphFont"/>
        </w:rPr>
        <w:t>public comment</w:t>
      </w:r>
      <w:r>
        <w:t xml:space="preserve"> (on 18 March 2020) and consideration of the public comments received thereto. </w:t>
      </w:r>
    </w:p>
    <w:p w:rsidR="00D103FA" w:rsidP="00006A1D" w14:paraId="54A33A90" w14:textId="36E99F7E">
      <w:pPr>
        <w:pStyle w:val="ListParagraph"/>
        <w:numPr>
          <w:ilvl w:val="0"/>
          <w:numId w:val="1"/>
        </w:numPr>
      </w:pPr>
      <w:r>
        <w:t xml:space="preserve">On 24 November 2020, the PDP Working Group submitted its </w:t>
      </w:r>
      <w:r w:rsidRPr="00D103FA">
        <w:rPr>
          <w:rStyle w:val="DefaultParagraphFont"/>
        </w:rPr>
        <w:t>Final Report</w:t>
      </w:r>
      <w:r>
        <w:t xml:space="preserve"> to the GNSO Council for its review and action.</w:t>
      </w:r>
    </w:p>
    <w:p w:rsidR="00D103FA" w:rsidP="00006A1D" w14:paraId="0E7B32F1" w14:textId="709FCE46">
      <w:pPr>
        <w:pStyle w:val="ListParagraph"/>
        <w:numPr>
          <w:ilvl w:val="0"/>
          <w:numId w:val="1"/>
        </w:numPr>
      </w:pPr>
      <w:r>
        <w:t xml:space="preserve">The PDP Working Group </w:t>
      </w:r>
      <w:r w:rsidR="008E375C">
        <w:t xml:space="preserve">has </w:t>
      </w:r>
      <w:r>
        <w:t xml:space="preserve">reached Full Consensus for </w:t>
      </w:r>
      <w:r w:rsidR="00F70793">
        <w:t xml:space="preserve">thirty-four (34) out of the thirty-five (35) </w:t>
      </w:r>
      <w:r>
        <w:t xml:space="preserve">final recommendations documented in the Final Report, and Consensus for the remaining </w:t>
      </w:r>
      <w:r w:rsidR="00F70793">
        <w:t xml:space="preserve">one (1) </w:t>
      </w:r>
      <w:r>
        <w:t xml:space="preserve">final recommendation (concerning </w:t>
      </w:r>
      <w:r w:rsidR="00F70793">
        <w:t xml:space="preserve">Final </w:t>
      </w:r>
      <w:r>
        <w:t>Recommendation #1 for the Trademark Clearinghouse).</w:t>
      </w:r>
    </w:p>
    <w:p w:rsidR="008E375C" w:rsidP="008E375C" w14:paraId="2C6AF85F" w14:textId="600391B5"/>
    <w:p w:rsidR="008E375C" w:rsidP="008E375C" w14:paraId="03F9A912" w14:textId="054FCA47">
      <w:r>
        <w:t>RESOLVED:</w:t>
      </w:r>
    </w:p>
    <w:p w:rsidR="008E375C" w:rsidP="008E375C" w14:paraId="610FBB11" w14:textId="484C22AE">
      <w:pPr>
        <w:pStyle w:val="ListParagraph"/>
        <w:numPr>
          <w:ilvl w:val="0"/>
          <w:numId w:val="2"/>
        </w:numPr>
      </w:pPr>
      <w:r>
        <w:t>The GNSO Council approves</w:t>
      </w:r>
      <w:r w:rsidR="00BD66E5">
        <w:t>, and recommend</w:t>
      </w:r>
      <w:r w:rsidR="00893D26">
        <w:t>s</w:t>
      </w:r>
      <w:r w:rsidR="00BD66E5">
        <w:t xml:space="preserve"> that the ICANN Board adopt,</w:t>
      </w:r>
      <w:r>
        <w:t xml:space="preserve"> all</w:t>
      </w:r>
      <w:r w:rsidR="00BD66E5">
        <w:t xml:space="preserve"> thirty-five (35) final PDP recommendations as documented in the PDP Working Group’s Final Report.</w:t>
      </w:r>
    </w:p>
    <w:p w:rsidR="00BD66E5" w:rsidRPr="00BD66E5" w:rsidP="00BD66E5" w14:paraId="1DA930DF" w14:textId="527BF4E6">
      <w:pPr>
        <w:pStyle w:val="ListParagraph"/>
        <w:numPr>
          <w:ilvl w:val="0"/>
          <w:numId w:val="2"/>
        </w:numPr>
      </w:pPr>
      <w:r>
        <w:t>Should the PDP recommendations be adopted by the ICANN Board, the GNSO Council requests that ICANN org</w:t>
      </w:r>
      <w:r w:rsidRPr="00BD66E5">
        <w:t xml:space="preserve"> convene a</w:t>
      </w:r>
      <w:r>
        <w:t>n</w:t>
      </w:r>
      <w:r w:rsidRPr="00BD66E5">
        <w:t xml:space="preserve"> </w:t>
      </w:r>
      <w:r>
        <w:t>RPM</w:t>
      </w:r>
      <w:r w:rsidRPr="00BD66E5">
        <w:t xml:space="preserve"> Implementation Review Team</w:t>
      </w:r>
      <w:r>
        <w:t>, to</w:t>
      </w:r>
      <w:r w:rsidRPr="00BD66E5">
        <w:t xml:space="preserve"> assist ICANN </w:t>
      </w:r>
      <w:r>
        <w:t xml:space="preserve">org </w:t>
      </w:r>
      <w:r w:rsidRPr="00BD66E5">
        <w:t>in developing the implementation details for the PDP recommendations</w:t>
      </w:r>
      <w:r>
        <w:t xml:space="preserve"> and</w:t>
      </w:r>
      <w:r w:rsidRPr="00BD66E5">
        <w:t xml:space="preserve"> ensure that the resultant implementation conforms to the intent of the approved recommendations. The Implementation Review Team shall operate in accordance with the Implementation Review Team Principles and Guidance approved by the GNSO Council in June 2015.</w:t>
      </w:r>
    </w:p>
    <w:p w:rsidR="00BD66E5" w:rsidRPr="00BD66E5" w:rsidP="00BD66E5" w14:paraId="7DDE2D50" w14:textId="06270E65">
      <w:pPr>
        <w:pStyle w:val="ListParagraph"/>
        <w:numPr>
          <w:ilvl w:val="0"/>
          <w:numId w:val="2"/>
        </w:numPr>
      </w:pPr>
      <w:r>
        <w:t xml:space="preserve">The GNSO Council thanks all the various Co-Chairs and members of the PDP Working Group for their commitment and hard work in completing Phase One of this PDP. </w:t>
      </w:r>
    </w:p>
    <w:p w:rsidR="00663445" w14:paraId="661FF536" w14:textId="77777777"/>
    <w:sectPr w:rsidSect="00A760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65520D"/>
    <w:multiLevelType w:val="multilevel"/>
    <w:tmpl w:val="FB8CE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871109"/>
    <w:multiLevelType w:val="hybridMultilevel"/>
    <w:tmpl w:val="867E27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E4133E1"/>
    <w:multiLevelType w:val="hybridMultilevel"/>
    <w:tmpl w:val="333E54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445"/>
    <w:rsid w:val="00006A1D"/>
    <w:rsid w:val="00137194"/>
    <w:rsid w:val="001902D3"/>
    <w:rsid w:val="00296E82"/>
    <w:rsid w:val="003E1DB2"/>
    <w:rsid w:val="00431A50"/>
    <w:rsid w:val="005C5FC9"/>
    <w:rsid w:val="00663445"/>
    <w:rsid w:val="00893D26"/>
    <w:rsid w:val="008E375C"/>
    <w:rsid w:val="00A57003"/>
    <w:rsid w:val="00A760A4"/>
    <w:rsid w:val="00B053A8"/>
    <w:rsid w:val="00BD1689"/>
    <w:rsid w:val="00BD66E5"/>
    <w:rsid w:val="00C9150D"/>
    <w:rsid w:val="00D103FA"/>
    <w:rsid w:val="00D52CA3"/>
    <w:rsid w:val="00F7079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5:chartTrackingRefBased/>
  <w15:docId w15:val="{130C7D64-C754-AA48-90CE-264803DF5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A1D"/>
    <w:pPr>
      <w:ind w:left="720"/>
      <w:contextualSpacing/>
    </w:pPr>
  </w:style>
  <w:style w:type="character" w:styleId="Hyperlink">
    <w:name w:val="Hyperlink"/>
    <w:basedOn w:val="DefaultParagraphFont"/>
    <w:uiPriority w:val="99"/>
    <w:unhideWhenUsed/>
    <w:rsid w:val="00006A1D"/>
    <w:rPr>
      <w:color w:val="0563C1" w:themeColor="hyperlink"/>
      <w:u w:val="single"/>
    </w:rPr>
  </w:style>
  <w:style w:type="character" w:customStyle="1" w:styleId="UnresolvedMention">
    <w:name w:val="Unresolved Mention"/>
    <w:basedOn w:val="DefaultParagraphFont"/>
    <w:uiPriority w:val="99"/>
    <w:semiHidden/>
    <w:unhideWhenUsed/>
    <w:rsid w:val="00006A1D"/>
    <w:rPr>
      <w:color w:val="605E5C"/>
      <w:shd w:val="clear" w:color="auto" w:fill="E1DFDD"/>
    </w:rPr>
  </w:style>
  <w:style w:type="character" w:styleId="FollowedHyperlink">
    <w:name w:val="FollowedHyperlink"/>
    <w:basedOn w:val="DefaultParagraphFont"/>
    <w:uiPriority w:val="99"/>
    <w:semiHidden/>
    <w:unhideWhenUsed/>
    <w:rsid w:val="00D103FA"/>
    <w:rPr>
      <w:color w:val="954F72" w:themeColor="followedHyperlink"/>
      <w:u w:val="single"/>
    </w:rPr>
  </w:style>
  <w:style w:type="paragraph" w:styleId="BalloonText">
    <w:name w:val="Balloon Text"/>
    <w:basedOn w:val="Normal"/>
    <w:link w:val="BalloonTextChar"/>
    <w:uiPriority w:val="99"/>
    <w:semiHidden/>
    <w:unhideWhenUsed/>
    <w:rsid w:val="00F7079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7079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gnso.icann.org/en/council/resolutions"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2274</Characters>
  <Application>Microsoft Office Word</Application>
  <DocSecurity>0</DocSecurity>
  <Lines>98</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2021-01-11T22:49:59Z</dcterms:created>
  <dcterms:modified xsi:type="dcterms:W3CDTF">2021-01-11T22:49:59Z</dcterms:modified>
</cp:coreProperties>
</file>