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34590" w14:textId="3655E9B0"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b/>
          <w:bCs/>
        </w:rPr>
        <w:t>Adoption of the GNSO</w:t>
      </w:r>
      <w:r w:rsidR="00CE2585">
        <w:rPr>
          <w:rFonts w:asciiTheme="majorHAnsi" w:hAnsiTheme="majorHAnsi" w:cs="Arial"/>
          <w:b/>
          <w:bCs/>
        </w:rPr>
        <w:t xml:space="preserve"> Council</w:t>
      </w:r>
      <w:r w:rsidRPr="00884480">
        <w:rPr>
          <w:rFonts w:asciiTheme="majorHAnsi" w:hAnsiTheme="majorHAnsi" w:cs="Arial"/>
          <w:b/>
          <w:bCs/>
        </w:rPr>
        <w:t xml:space="preserve"> Review of GAC Communiqué for submission to the ICANN Board</w:t>
      </w:r>
    </w:p>
    <w:p w14:paraId="357053EB" w14:textId="77777777" w:rsidR="00884480" w:rsidRPr="00884480" w:rsidRDefault="00884480" w:rsidP="00884480">
      <w:pPr>
        <w:widowControl w:val="0"/>
        <w:autoSpaceDE w:val="0"/>
        <w:autoSpaceDN w:val="0"/>
        <w:adjustRightInd w:val="0"/>
        <w:rPr>
          <w:rFonts w:asciiTheme="majorHAnsi" w:hAnsiTheme="majorHAnsi" w:cs="Arial"/>
        </w:rPr>
      </w:pPr>
    </w:p>
    <w:p w14:paraId="31503777" w14:textId="77777777" w:rsid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Whereas,</w:t>
      </w:r>
    </w:p>
    <w:p w14:paraId="6D6C9995" w14:textId="77777777" w:rsidR="00884480" w:rsidRPr="00884480" w:rsidRDefault="00884480" w:rsidP="00884480">
      <w:pPr>
        <w:widowControl w:val="0"/>
        <w:autoSpaceDE w:val="0"/>
        <w:autoSpaceDN w:val="0"/>
        <w:adjustRightInd w:val="0"/>
        <w:rPr>
          <w:rFonts w:asciiTheme="majorHAnsi" w:hAnsiTheme="majorHAnsi" w:cs="Arial"/>
        </w:rPr>
      </w:pPr>
    </w:p>
    <w:p w14:paraId="7A4CE2A9"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72A05F35"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is responsible for developing and recommending to the ICANN Board substantive policies relating to generic top-level domains.</w:t>
      </w:r>
    </w:p>
    <w:p w14:paraId="0D71712A" w14:textId="3EA8F10A"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w:t>
      </w:r>
      <w:r w:rsidR="00CE2585">
        <w:rPr>
          <w:rFonts w:asciiTheme="majorHAnsi" w:hAnsiTheme="majorHAnsi" w:cs="Arial"/>
        </w:rPr>
        <w:t xml:space="preserve"> Council</w:t>
      </w:r>
      <w:r w:rsidRPr="00884480">
        <w:rPr>
          <w:rFonts w:asciiTheme="majorHAnsi" w:hAnsiTheme="majorHAnsi" w:cs="Arial"/>
        </w:rPr>
        <w:t xml:space="preserve">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5F170A6B" w14:textId="3476173C" w:rsidR="00884480" w:rsidRP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w:t>
      </w:r>
      <w:r w:rsidR="00CE2585">
        <w:rPr>
          <w:rFonts w:asciiTheme="majorHAnsi" w:hAnsiTheme="majorHAnsi" w:cs="Arial"/>
        </w:rPr>
        <w:t xml:space="preserve"> Council</w:t>
      </w:r>
      <w:r w:rsidRPr="00884480">
        <w:rPr>
          <w:rFonts w:asciiTheme="majorHAnsi" w:hAnsiTheme="majorHAnsi" w:cs="Arial"/>
        </w:rPr>
        <w:t xml:space="preserve"> hopes that the input provided through its review of the GAC Communiqué will further enhance the co-ordination and promote the sharing of information on gTLD related policy activities between the GAC, Board and the GNSO.</w:t>
      </w:r>
    </w:p>
    <w:p w14:paraId="11F78ADB" w14:textId="77777777" w:rsidR="00884480" w:rsidRDefault="00884480" w:rsidP="00884480">
      <w:pPr>
        <w:widowControl w:val="0"/>
        <w:autoSpaceDE w:val="0"/>
        <w:autoSpaceDN w:val="0"/>
        <w:adjustRightInd w:val="0"/>
        <w:rPr>
          <w:rFonts w:asciiTheme="majorHAnsi" w:hAnsiTheme="majorHAnsi" w:cs="Arial"/>
        </w:rPr>
      </w:pPr>
    </w:p>
    <w:p w14:paraId="6096C12F"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Resolved,</w:t>
      </w:r>
    </w:p>
    <w:p w14:paraId="127E08CF" w14:textId="4FE25EFD" w:rsid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Council adopts the GNSO</w:t>
      </w:r>
      <w:r w:rsidR="00CE2585">
        <w:rPr>
          <w:rFonts w:asciiTheme="majorHAnsi" w:hAnsiTheme="majorHAnsi" w:cs="Arial"/>
        </w:rPr>
        <w:t xml:space="preserve"> Council</w:t>
      </w:r>
      <w:r w:rsidRPr="00884480">
        <w:rPr>
          <w:rFonts w:asciiTheme="majorHAnsi" w:hAnsiTheme="majorHAnsi" w:cs="Arial"/>
        </w:rPr>
        <w:t xml:space="preserve"> Review of </w:t>
      </w:r>
      <w:r w:rsidR="00CF3A59">
        <w:rPr>
          <w:rFonts w:asciiTheme="majorHAnsi" w:hAnsiTheme="majorHAnsi" w:cs="Arial"/>
        </w:rPr>
        <w:t xml:space="preserve">the </w:t>
      </w:r>
      <w:r w:rsidR="002E2052">
        <w:rPr>
          <w:rFonts w:asciiTheme="majorHAnsi" w:hAnsiTheme="majorHAnsi" w:cs="Arial"/>
        </w:rPr>
        <w:t>Marrakech</w:t>
      </w:r>
      <w:r w:rsidR="00C97F39">
        <w:rPr>
          <w:rFonts w:asciiTheme="majorHAnsi" w:hAnsiTheme="majorHAnsi" w:cs="Arial"/>
        </w:rPr>
        <w:t xml:space="preserve"> </w:t>
      </w:r>
      <w:r w:rsidRPr="00884480">
        <w:rPr>
          <w:rFonts w:asciiTheme="majorHAnsi" w:hAnsiTheme="majorHAnsi" w:cs="Arial"/>
        </w:rPr>
        <w:t xml:space="preserve">GAC Communiqué </w:t>
      </w:r>
      <w:r w:rsidR="002907F9">
        <w:rPr>
          <w:rFonts w:asciiTheme="majorHAnsi" w:hAnsiTheme="majorHAnsi" w:cs="Arial"/>
        </w:rPr>
        <w:t>(see [</w:t>
      </w:r>
      <w:r w:rsidR="002907F9" w:rsidRPr="002907F9">
        <w:rPr>
          <w:rFonts w:asciiTheme="majorHAnsi" w:hAnsiTheme="majorHAnsi" w:cs="Arial"/>
          <w:highlight w:val="yellow"/>
        </w:rPr>
        <w:t>include link</w:t>
      </w:r>
      <w:r w:rsidR="002907F9">
        <w:rPr>
          <w:rFonts w:asciiTheme="majorHAnsi" w:hAnsiTheme="majorHAnsi" w:cs="Arial"/>
        </w:rPr>
        <w:t xml:space="preserve">]) </w:t>
      </w:r>
      <w:r w:rsidRPr="00884480">
        <w:rPr>
          <w:rFonts w:asciiTheme="majorHAnsi" w:hAnsiTheme="majorHAnsi" w:cs="Arial"/>
        </w:rPr>
        <w:t>and requests that the GNSO Council Chair communicate the GNSO</w:t>
      </w:r>
      <w:r w:rsidR="00CE2585">
        <w:rPr>
          <w:rFonts w:asciiTheme="majorHAnsi" w:hAnsiTheme="majorHAnsi" w:cs="Arial"/>
        </w:rPr>
        <w:t xml:space="preserve"> Council</w:t>
      </w:r>
      <w:r w:rsidRPr="00884480">
        <w:rPr>
          <w:rFonts w:asciiTheme="majorHAnsi" w:hAnsiTheme="majorHAnsi" w:cs="Arial"/>
        </w:rPr>
        <w:t xml:space="preserve"> Review of the </w:t>
      </w:r>
      <w:r w:rsidR="002E2052">
        <w:rPr>
          <w:rFonts w:asciiTheme="majorHAnsi" w:hAnsiTheme="majorHAnsi" w:cs="Arial"/>
        </w:rPr>
        <w:t>Marrakech</w:t>
      </w:r>
      <w:bookmarkStart w:id="0" w:name="_GoBack"/>
      <w:bookmarkEnd w:id="0"/>
      <w:r w:rsidRPr="00884480">
        <w:rPr>
          <w:rFonts w:asciiTheme="majorHAnsi" w:hAnsiTheme="majorHAnsi" w:cs="Arial"/>
        </w:rPr>
        <w:t xml:space="preserve"> GAC Communiqué to the ICANN Board.</w:t>
      </w:r>
    </w:p>
    <w:p w14:paraId="0824B3C9" w14:textId="3D558D71" w:rsidR="00C029D1" w:rsidRPr="00884480" w:rsidRDefault="00B11EF3"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Pr>
          <w:rFonts w:asciiTheme="majorHAnsi" w:hAnsiTheme="majorHAnsi" w:cs="Arial"/>
        </w:rPr>
        <w:t>T</w:t>
      </w:r>
      <w:r w:rsidR="00884480" w:rsidRPr="00884480">
        <w:rPr>
          <w:rFonts w:asciiTheme="majorHAnsi" w:hAnsiTheme="majorHAnsi" w:cs="Arial"/>
        </w:rPr>
        <w:t>he GNSO Council requests that the GNSO Chair</w:t>
      </w:r>
      <w:r>
        <w:rPr>
          <w:rFonts w:asciiTheme="majorHAnsi" w:hAnsiTheme="majorHAnsi" w:cs="Arial"/>
        </w:rPr>
        <w:t xml:space="preserve"> also</w:t>
      </w:r>
      <w:r w:rsidR="00884480" w:rsidRPr="00884480">
        <w:rPr>
          <w:rFonts w:asciiTheme="majorHAnsi" w:hAnsiTheme="majorHAnsi" w:cs="Arial"/>
        </w:rPr>
        <w:t xml:space="preserve"> informs the GAC Chair of the communication between the GNSO Council and the ICANN Board.</w:t>
      </w:r>
    </w:p>
    <w:sectPr w:rsidR="00C029D1" w:rsidRPr="0088448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B93A89"/>
    <w:multiLevelType w:val="hybridMultilevel"/>
    <w:tmpl w:val="AC4E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20EC7"/>
    <w:multiLevelType w:val="hybridMultilevel"/>
    <w:tmpl w:val="5B8A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80"/>
    <w:rsid w:val="00182AFA"/>
    <w:rsid w:val="002907F9"/>
    <w:rsid w:val="002A555B"/>
    <w:rsid w:val="002E2052"/>
    <w:rsid w:val="0047171E"/>
    <w:rsid w:val="005279B6"/>
    <w:rsid w:val="005D5A31"/>
    <w:rsid w:val="007B21A1"/>
    <w:rsid w:val="00837F7B"/>
    <w:rsid w:val="00865E5B"/>
    <w:rsid w:val="00884480"/>
    <w:rsid w:val="008B0F3A"/>
    <w:rsid w:val="00B02CD1"/>
    <w:rsid w:val="00B11EF3"/>
    <w:rsid w:val="00B552A3"/>
    <w:rsid w:val="00C029D1"/>
    <w:rsid w:val="00C95DB0"/>
    <w:rsid w:val="00C97F39"/>
    <w:rsid w:val="00CC6B30"/>
    <w:rsid w:val="00CE2585"/>
    <w:rsid w:val="00CF3A59"/>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66A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80"/>
    <w:pPr>
      <w:ind w:left="720"/>
      <w:contextualSpacing/>
    </w:pPr>
  </w:style>
  <w:style w:type="character" w:styleId="Hyperlink">
    <w:name w:val="Hyperlink"/>
    <w:basedOn w:val="DefaultParagraphFont"/>
    <w:uiPriority w:val="99"/>
    <w:unhideWhenUsed/>
    <w:rsid w:val="00182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2019-07-08T12:34:00Z</dcterms:created>
  <dcterms:modified xsi:type="dcterms:W3CDTF">2019-07-08T12:34:00Z</dcterms:modified>
</cp:coreProperties>
</file>