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773DD" w14:textId="4A4354C6" w:rsidR="00075733" w:rsidRPr="00075733" w:rsidRDefault="00075733" w:rsidP="00075733">
      <w:pPr>
        <w:shd w:val="clear" w:color="auto" w:fill="FFFFFF"/>
        <w:rPr>
          <w:rFonts w:eastAsia="Times New Roman" w:cstheme="minorHAnsi"/>
          <w:b/>
          <w:bCs/>
          <w:color w:val="000000" w:themeColor="text1"/>
          <w:sz w:val="22"/>
          <w:szCs w:val="22"/>
          <w:lang w:val="en-US" w:eastAsia="en-GB"/>
        </w:rPr>
      </w:pPr>
      <w:r w:rsidRPr="00075733">
        <w:rPr>
          <w:rFonts w:eastAsia="Times New Roman" w:cstheme="minorHAnsi"/>
          <w:b/>
          <w:bCs/>
          <w:color w:val="000000" w:themeColor="text1"/>
          <w:sz w:val="22"/>
          <w:szCs w:val="22"/>
          <w:lang w:val="en-US" w:eastAsia="en-GB"/>
        </w:rPr>
        <w:t>Motion to adopt the Council Committee for Overseeing and Implementing Continuous Improvement (CCOICI) WS2 Recommendations Report</w:t>
      </w:r>
    </w:p>
    <w:p w14:paraId="168BCF81" w14:textId="77777777" w:rsidR="00075733" w:rsidRPr="00075733" w:rsidRDefault="00075733" w:rsidP="00075733">
      <w:pPr>
        <w:shd w:val="clear" w:color="auto" w:fill="FFFFFF"/>
        <w:rPr>
          <w:rFonts w:eastAsia="Times New Roman" w:cstheme="minorHAnsi"/>
          <w:color w:val="79726C"/>
          <w:sz w:val="22"/>
          <w:szCs w:val="22"/>
          <w:lang w:eastAsia="en-GB"/>
        </w:rPr>
      </w:pPr>
    </w:p>
    <w:p w14:paraId="1573351F" w14:textId="03A65A27" w:rsidR="00075733" w:rsidRDefault="00B87241" w:rsidP="00075733">
      <w:pPr>
        <w:shd w:val="clear" w:color="auto" w:fill="FFFFFF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WHEREAS</w:t>
      </w:r>
      <w:r w:rsidR="00075733" w:rsidRPr="00075733">
        <w:rPr>
          <w:rFonts w:eastAsia="Times New Roman" w:cstheme="minorHAnsi"/>
          <w:color w:val="000000" w:themeColor="text1"/>
          <w:sz w:val="22"/>
          <w:szCs w:val="22"/>
          <w:lang w:eastAsia="en-GB"/>
        </w:rPr>
        <w:t>,</w:t>
      </w:r>
    </w:p>
    <w:p w14:paraId="75A89972" w14:textId="77777777" w:rsidR="00075733" w:rsidRPr="00075733" w:rsidRDefault="00075733" w:rsidP="00075733">
      <w:pPr>
        <w:shd w:val="clear" w:color="auto" w:fill="FFFFFF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</w:p>
    <w:p w14:paraId="7536C3CB" w14:textId="6BE63D91" w:rsidR="00075733" w:rsidRDefault="00075733" w:rsidP="00075733">
      <w:pPr>
        <w:pStyle w:val="ListParagraph"/>
        <w:numPr>
          <w:ilvl w:val="0"/>
          <w:numId w:val="2"/>
        </w:numPr>
        <w:shd w:val="clear" w:color="auto" w:fill="FFFFFF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075733">
        <w:rPr>
          <w:rFonts w:eastAsia="Times New Roman" w:cstheme="minorHAnsi"/>
          <w:color w:val="000000" w:themeColor="text1"/>
          <w:sz w:val="22"/>
          <w:szCs w:val="22"/>
          <w:lang w:eastAsia="en-GB"/>
        </w:rPr>
        <w:t>The GNSO Council </w:t>
      </w:r>
      <w:hyperlink r:id="rId5" w:anchor="202106" w:history="1">
        <w:r w:rsidRPr="00B87241">
          <w:rPr>
            <w:rStyle w:val="Hyperlink"/>
            <w:sz w:val="22"/>
            <w:szCs w:val="22"/>
            <w:lang w:val="en-US" w:eastAsia="en-GB"/>
          </w:rPr>
          <w:t>initiated</w:t>
        </w:r>
      </w:hyperlink>
      <w:r w:rsidR="00B87241">
        <w:rPr>
          <w:rFonts w:eastAsia="Times New Roman" w:cstheme="minorHAnsi"/>
          <w:color w:val="79726C"/>
          <w:sz w:val="22"/>
          <w:szCs w:val="22"/>
          <w:lang w:val="en-US" w:eastAsia="en-GB"/>
        </w:rPr>
        <w:t xml:space="preserve"> </w:t>
      </w:r>
      <w:r w:rsidRPr="00075733">
        <w:rPr>
          <w:rFonts w:eastAsia="Times New Roman" w:cstheme="minorHAnsi"/>
          <w:color w:val="000000" w:themeColor="text1"/>
          <w:sz w:val="22"/>
          <w:szCs w:val="22"/>
          <w:lang w:eastAsia="en-GB"/>
        </w:rPr>
        <w:t>the GNSO Framework for Continuous Improvement Pilot Project on 16 June 2021;</w:t>
      </w:r>
    </w:p>
    <w:p w14:paraId="3A47A847" w14:textId="77777777" w:rsidR="00075733" w:rsidRDefault="00075733" w:rsidP="00075733">
      <w:pPr>
        <w:pStyle w:val="ListParagraph"/>
        <w:shd w:val="clear" w:color="auto" w:fill="FFFFFF"/>
        <w:ind w:left="360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</w:p>
    <w:p w14:paraId="74079A3C" w14:textId="6A0F75D2" w:rsidR="00075733" w:rsidRDefault="00075733" w:rsidP="00075733">
      <w:pPr>
        <w:pStyle w:val="ListParagraph"/>
        <w:numPr>
          <w:ilvl w:val="0"/>
          <w:numId w:val="2"/>
        </w:numPr>
        <w:shd w:val="clear" w:color="auto" w:fill="FFFFFF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075733">
        <w:rPr>
          <w:rFonts w:eastAsia="Times New Roman" w:cstheme="minorHAnsi"/>
          <w:color w:val="000000" w:themeColor="text1"/>
          <w:sz w:val="22"/>
          <w:szCs w:val="22"/>
          <w:lang w:eastAsia="en-GB"/>
        </w:rPr>
        <w:t>As part of this Framework, a Council Committee for Overseeing and Implementing Continuous Improvement (CCOICI) was established;</w:t>
      </w:r>
    </w:p>
    <w:p w14:paraId="6E27E4CF" w14:textId="77777777" w:rsidR="00075733" w:rsidRPr="00075733" w:rsidRDefault="00075733" w:rsidP="00075733">
      <w:pPr>
        <w:shd w:val="clear" w:color="auto" w:fill="FFFFFF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</w:p>
    <w:p w14:paraId="1B59F5D2" w14:textId="77777777" w:rsidR="00075733" w:rsidRPr="00075733" w:rsidRDefault="00075733" w:rsidP="00075733">
      <w:pPr>
        <w:pStyle w:val="ListParagraph"/>
        <w:numPr>
          <w:ilvl w:val="0"/>
          <w:numId w:val="2"/>
        </w:numPr>
        <w:shd w:val="clear" w:color="auto" w:fill="FFFFFF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On 9 March 2022 the GNSO Council directed the CCOICI to undertake the following WS2 items:</w:t>
      </w:r>
    </w:p>
    <w:p w14:paraId="69C32D1B" w14:textId="57E58631" w:rsidR="00075733" w:rsidRPr="00075733" w:rsidRDefault="00075733" w:rsidP="00075733">
      <w:pPr>
        <w:pStyle w:val="ListParagraph"/>
        <w:numPr>
          <w:ilvl w:val="1"/>
          <w:numId w:val="2"/>
        </w:numPr>
        <w:shd w:val="clear" w:color="auto" w:fill="FFFFFF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075733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Review the staff assessment of GNSO Council’s implementation status of Recommendation 2 Guidelines for Good Faith Conduct (2.1, 2.2) and Recommendation 6 SO/AC Accountability (6.1-6.5</w:t>
      </w:r>
      <w:proofErr w:type="gramStart"/>
      <w:r w:rsidRPr="00075733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);</w:t>
      </w:r>
      <w:proofErr w:type="gramEnd"/>
    </w:p>
    <w:p w14:paraId="230552B2" w14:textId="77777777" w:rsidR="00075733" w:rsidRPr="00075733" w:rsidRDefault="00075733" w:rsidP="00075733">
      <w:pPr>
        <w:pStyle w:val="ListParagraph"/>
        <w:numPr>
          <w:ilvl w:val="1"/>
          <w:numId w:val="2"/>
        </w:numPr>
        <w:shd w:val="clear" w:color="auto" w:fill="FFFFFF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075733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 xml:space="preserve">Recommendation 1 Diversity – revisit Council’s initial prioritization and carry out implementation for applicable sub recommendations, if </w:t>
      </w:r>
      <w:proofErr w:type="gramStart"/>
      <w:r w:rsidRPr="00075733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any;</w:t>
      </w:r>
      <w:proofErr w:type="gramEnd"/>
    </w:p>
    <w:p w14:paraId="37060CC8" w14:textId="77777777" w:rsidR="00075733" w:rsidRPr="00075733" w:rsidRDefault="00075733" w:rsidP="00075733">
      <w:pPr>
        <w:pStyle w:val="ListParagraph"/>
        <w:numPr>
          <w:ilvl w:val="1"/>
          <w:numId w:val="2"/>
        </w:numPr>
        <w:shd w:val="clear" w:color="auto" w:fill="FFFFFF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075733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 xml:space="preserve">Recommendation 3 Human Rights Framework – carry out implementation from GNSO Council’s </w:t>
      </w:r>
      <w:proofErr w:type="gramStart"/>
      <w:r w:rsidRPr="00075733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perspective;</w:t>
      </w:r>
      <w:proofErr w:type="gramEnd"/>
    </w:p>
    <w:p w14:paraId="4FF5F760" w14:textId="77777777" w:rsidR="00075733" w:rsidRPr="00075733" w:rsidRDefault="00075733" w:rsidP="00075733">
      <w:pPr>
        <w:pStyle w:val="ListParagraph"/>
        <w:numPr>
          <w:ilvl w:val="1"/>
          <w:numId w:val="2"/>
        </w:numPr>
        <w:shd w:val="clear" w:color="auto" w:fill="FFFFFF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075733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 xml:space="preserve">Recommendation 6.1.5 (non-mandatory) – discuss whether the GNSO Council wishes to implement, and if so, how to </w:t>
      </w:r>
      <w:proofErr w:type="gramStart"/>
      <w:r w:rsidRPr="00075733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implement;</w:t>
      </w:r>
      <w:proofErr w:type="gramEnd"/>
    </w:p>
    <w:p w14:paraId="4FD1EA89" w14:textId="7B9EAD17" w:rsidR="00075733" w:rsidRPr="00075733" w:rsidRDefault="00075733" w:rsidP="00075733">
      <w:pPr>
        <w:pStyle w:val="ListParagraph"/>
        <w:numPr>
          <w:ilvl w:val="1"/>
          <w:numId w:val="2"/>
        </w:numPr>
        <w:shd w:val="clear" w:color="auto" w:fill="FFFFFF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075733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Rank Recommendations 1, 2.3 and 3 from Council’s perspective to help inform the prioritization by the Community Coordination Group.</w:t>
      </w:r>
    </w:p>
    <w:p w14:paraId="116345F1" w14:textId="32204DB4" w:rsidR="00075733" w:rsidRDefault="00075733" w:rsidP="00075733">
      <w:pPr>
        <w:shd w:val="clear" w:color="auto" w:fill="FFFFFF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</w:p>
    <w:p w14:paraId="1C51B7C7" w14:textId="063758C2" w:rsidR="00075733" w:rsidRPr="005549F4" w:rsidRDefault="00075733" w:rsidP="00075733">
      <w:pPr>
        <w:pStyle w:val="ListParagraph"/>
        <w:numPr>
          <w:ilvl w:val="0"/>
          <w:numId w:val="2"/>
        </w:numPr>
        <w:shd w:val="clear" w:color="auto" w:fill="FFFFFF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 xml:space="preserve">The CCOICI commenced its deliberations on 30 March 2022 by reviewing the </w:t>
      </w:r>
      <w:hyperlink r:id="rId6" w:anchor="heading=h.lq2io4hgtkrj" w:history="1">
        <w:r w:rsidRPr="00075733">
          <w:rPr>
            <w:rStyle w:val="Hyperlink"/>
            <w:rFonts w:eastAsia="Times New Roman" w:cstheme="minorHAnsi"/>
            <w:sz w:val="22"/>
            <w:szCs w:val="22"/>
            <w:lang w:val="en-US" w:eastAsia="en-GB"/>
          </w:rPr>
          <w:t>background briefing</w:t>
        </w:r>
      </w:hyperlink>
      <w:r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 xml:space="preserve"> prepared by support staff and documented its progress</w:t>
      </w:r>
      <w:r w:rsidR="005549F4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 xml:space="preserve"> as part of its </w:t>
      </w:r>
      <w:hyperlink r:id="rId7" w:anchor="gid=0" w:history="1">
        <w:r w:rsidR="005549F4" w:rsidRPr="005549F4">
          <w:rPr>
            <w:rStyle w:val="Hyperlink"/>
            <w:rFonts w:eastAsia="Times New Roman" w:cstheme="minorHAnsi"/>
            <w:sz w:val="22"/>
            <w:szCs w:val="22"/>
            <w:lang w:val="en-US" w:eastAsia="en-GB"/>
          </w:rPr>
          <w:t>work plan</w:t>
        </w:r>
      </w:hyperlink>
      <w:r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;</w:t>
      </w:r>
    </w:p>
    <w:p w14:paraId="1454B351" w14:textId="5CB13F24" w:rsidR="005549F4" w:rsidRDefault="005549F4" w:rsidP="005549F4">
      <w:pPr>
        <w:shd w:val="clear" w:color="auto" w:fill="FFFFFF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</w:p>
    <w:p w14:paraId="16D02358" w14:textId="364CE659" w:rsidR="005549F4" w:rsidRDefault="005549F4" w:rsidP="005549F4">
      <w:pPr>
        <w:pStyle w:val="ListParagraph"/>
        <w:numPr>
          <w:ilvl w:val="0"/>
          <w:numId w:val="2"/>
        </w:numPr>
        <w:shd w:val="clear" w:color="auto" w:fill="FFFFFF"/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</w:pPr>
      <w:r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 xml:space="preserve">The CCOICI submitted its </w:t>
      </w:r>
      <w:hyperlink r:id="rId8" w:history="1">
        <w:r w:rsidRPr="005549F4">
          <w:rPr>
            <w:rStyle w:val="Hyperlink"/>
            <w:rFonts w:eastAsia="Times New Roman" w:cstheme="minorHAnsi"/>
            <w:sz w:val="22"/>
            <w:szCs w:val="22"/>
            <w:lang w:val="en-US" w:eastAsia="en-GB"/>
          </w:rPr>
          <w:t>recommendations report</w:t>
        </w:r>
      </w:hyperlink>
      <w:r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 xml:space="preserve"> to the GNSO Council on 4 April 2022</w:t>
      </w:r>
      <w:r w:rsidR="00CC5D0A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;</w:t>
      </w:r>
    </w:p>
    <w:p w14:paraId="5997B606" w14:textId="77777777" w:rsidR="00CC5D0A" w:rsidRPr="00CC5D0A" w:rsidRDefault="00CC5D0A" w:rsidP="00CC5D0A">
      <w:pPr>
        <w:pStyle w:val="ListParagraph"/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</w:pPr>
    </w:p>
    <w:p w14:paraId="3F2DC2D2" w14:textId="56DB6D1B" w:rsidR="00CC5D0A" w:rsidRPr="005549F4" w:rsidRDefault="00CC5D0A" w:rsidP="005549F4">
      <w:pPr>
        <w:pStyle w:val="ListParagraph"/>
        <w:numPr>
          <w:ilvl w:val="0"/>
          <w:numId w:val="2"/>
        </w:numPr>
        <w:shd w:val="clear" w:color="auto" w:fill="FFFFFF"/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</w:pPr>
      <w:r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 xml:space="preserve">The Council received a </w:t>
      </w:r>
      <w:hyperlink r:id="rId9" w:history="1">
        <w:r w:rsidRPr="00CC5D0A">
          <w:rPr>
            <w:rStyle w:val="Hyperlink"/>
            <w:rFonts w:eastAsia="Times New Roman" w:cstheme="minorHAnsi"/>
            <w:sz w:val="22"/>
            <w:szCs w:val="22"/>
            <w:lang w:val="en-US" w:eastAsia="en-GB"/>
          </w:rPr>
          <w:t>presentation</w:t>
        </w:r>
      </w:hyperlink>
      <w:r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 xml:space="preserve"> and considered the report during its meeting on 17 November 2022. </w:t>
      </w:r>
    </w:p>
    <w:p w14:paraId="03BA6072" w14:textId="79613B64" w:rsidR="00075733" w:rsidRDefault="00075733" w:rsidP="00075733">
      <w:pPr>
        <w:shd w:val="clear" w:color="auto" w:fill="FFFFFF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</w:p>
    <w:p w14:paraId="2230525B" w14:textId="7AD4D364" w:rsidR="00B87241" w:rsidRDefault="00B87241" w:rsidP="00075733">
      <w:pPr>
        <w:shd w:val="clear" w:color="auto" w:fill="FFFFFF"/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</w:pPr>
      <w:r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RESOLVED,</w:t>
      </w:r>
    </w:p>
    <w:p w14:paraId="51BE9CF0" w14:textId="18977589" w:rsidR="00B87241" w:rsidRDefault="00B87241" w:rsidP="00075733">
      <w:pPr>
        <w:shd w:val="clear" w:color="auto" w:fill="FFFFFF"/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</w:pPr>
    </w:p>
    <w:p w14:paraId="0584D427" w14:textId="5D9E937D" w:rsidR="00B87241" w:rsidRPr="00DC11CF" w:rsidRDefault="00B87241" w:rsidP="00DC11CF">
      <w:pPr>
        <w:pStyle w:val="ListParagraph"/>
        <w:numPr>
          <w:ilvl w:val="0"/>
          <w:numId w:val="5"/>
        </w:numPr>
        <w:shd w:val="clear" w:color="auto" w:fill="FFFFFF"/>
        <w:ind w:left="360"/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</w:pPr>
      <w:r w:rsidRPr="00DC11CF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 xml:space="preserve">The GNSO Council adopts </w:t>
      </w:r>
      <w:hyperlink r:id="rId10" w:history="1">
        <w:r w:rsidRPr="00DC11CF">
          <w:rPr>
            <w:rStyle w:val="Hyperlink"/>
            <w:rFonts w:eastAsia="Times New Roman" w:cstheme="minorHAnsi"/>
            <w:sz w:val="22"/>
            <w:szCs w:val="22"/>
            <w:lang w:val="en-US" w:eastAsia="en-GB"/>
          </w:rPr>
          <w:t>the CCOICI WS2 Recommendations Report</w:t>
        </w:r>
      </w:hyperlink>
      <w:r w:rsidRPr="00DC11CF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;</w:t>
      </w:r>
    </w:p>
    <w:p w14:paraId="48CF5B61" w14:textId="55F161F7" w:rsidR="00B87241" w:rsidRDefault="00B87241" w:rsidP="00DC11CF">
      <w:pPr>
        <w:shd w:val="clear" w:color="auto" w:fill="FFFFFF"/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</w:pPr>
    </w:p>
    <w:p w14:paraId="284836BF" w14:textId="4C63DEBB" w:rsidR="00B87241" w:rsidRPr="00DC11CF" w:rsidRDefault="00B87241" w:rsidP="00DC11CF">
      <w:pPr>
        <w:pStyle w:val="ListParagraph"/>
        <w:numPr>
          <w:ilvl w:val="0"/>
          <w:numId w:val="5"/>
        </w:numPr>
        <w:shd w:val="clear" w:color="auto" w:fill="FFFFFF"/>
        <w:ind w:left="360"/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</w:pPr>
      <w:r w:rsidRPr="00DC11CF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The GNSO Council directs GNSO Staff Support to communicate the WS2 status designations</w:t>
      </w:r>
      <w:r w:rsidR="00DC11CF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 xml:space="preserve"> as outlined in the Recommendations Report</w:t>
      </w:r>
      <w:r w:rsidRPr="00DC11CF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 xml:space="preserve"> to the relevant ICANN org colleagues to document the Council’s assessment of these </w:t>
      </w:r>
      <w:proofErr w:type="gramStart"/>
      <w:r w:rsidRPr="00DC11CF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recommendations;</w:t>
      </w:r>
      <w:proofErr w:type="gramEnd"/>
    </w:p>
    <w:p w14:paraId="0C7F8D63" w14:textId="145FC30B" w:rsidR="00B87241" w:rsidRDefault="00B87241" w:rsidP="00DC11CF">
      <w:pPr>
        <w:shd w:val="clear" w:color="auto" w:fill="FFFFFF"/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</w:pPr>
    </w:p>
    <w:p w14:paraId="635665A9" w14:textId="21D5D49A" w:rsidR="00B87241" w:rsidRPr="00DC11CF" w:rsidRDefault="00B87241" w:rsidP="00DC11CF">
      <w:pPr>
        <w:pStyle w:val="ListParagraph"/>
        <w:numPr>
          <w:ilvl w:val="0"/>
          <w:numId w:val="5"/>
        </w:numPr>
        <w:shd w:val="clear" w:color="auto" w:fill="FFFFFF"/>
        <w:ind w:left="360"/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</w:pPr>
      <w:r w:rsidRPr="00DC11CF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The GNSO Council directs GNSO Staff Support to move forward with the implementation recommendations related to 2.1.2. (Petition for Removal of Direct</w:t>
      </w:r>
      <w:r w:rsidR="004543DE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or</w:t>
      </w:r>
      <w:r w:rsidRPr="00DC11CF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s)</w:t>
      </w:r>
      <w:r w:rsidR="00DC11CF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;</w:t>
      </w:r>
    </w:p>
    <w:p w14:paraId="498641BD" w14:textId="77777777" w:rsidR="00B87241" w:rsidRDefault="00B87241" w:rsidP="00DC11CF">
      <w:pPr>
        <w:shd w:val="clear" w:color="auto" w:fill="FFFFFF"/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</w:pPr>
    </w:p>
    <w:p w14:paraId="38CA39B0" w14:textId="3410DDAC" w:rsidR="00B87241" w:rsidRDefault="00DC11CF" w:rsidP="00DC11CF">
      <w:pPr>
        <w:pStyle w:val="ListParagraph"/>
        <w:numPr>
          <w:ilvl w:val="0"/>
          <w:numId w:val="5"/>
        </w:numPr>
        <w:shd w:val="clear" w:color="auto" w:fill="FFFFFF"/>
        <w:ind w:left="360"/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</w:pPr>
      <w:r w:rsidRPr="00DC11CF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In relation to 3 (Framework of Interpretation for Human Rights</w:t>
      </w:r>
      <w:r w:rsidR="00D55A32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)</w:t>
      </w:r>
      <w:r w:rsidRPr="00DC11CF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, t</w:t>
      </w:r>
      <w:r w:rsidR="00B87241" w:rsidRPr="00DC11CF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 xml:space="preserve">he GNSO Council directs GNSO Staff Support to </w:t>
      </w:r>
      <w:r w:rsidRPr="00DC11CF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 xml:space="preserve">work on a proposed implementation of the recommendations, consulting relevant community experts as needed. This proposed implementation is to be reviewed by the GNSO Council before </w:t>
      </w:r>
      <w:proofErr w:type="gramStart"/>
      <w:r w:rsidRPr="00DC11CF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implementation</w:t>
      </w:r>
      <w:r w:rsidR="00AF44FB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>;</w:t>
      </w:r>
      <w:proofErr w:type="gramEnd"/>
      <w:r w:rsidRPr="00DC11CF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 xml:space="preserve"> </w:t>
      </w:r>
    </w:p>
    <w:p w14:paraId="5954F1C7" w14:textId="77777777" w:rsidR="00DC11CF" w:rsidRPr="00DC11CF" w:rsidRDefault="00DC11CF" w:rsidP="00DC11CF">
      <w:pPr>
        <w:pStyle w:val="ListParagraph"/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</w:pPr>
    </w:p>
    <w:p w14:paraId="08F0399C" w14:textId="267865F1" w:rsidR="008F6995" w:rsidRPr="00075733" w:rsidRDefault="00DC11CF" w:rsidP="00BE0CA8">
      <w:pPr>
        <w:pStyle w:val="ListParagraph"/>
        <w:numPr>
          <w:ilvl w:val="0"/>
          <w:numId w:val="5"/>
        </w:numPr>
        <w:shd w:val="clear" w:color="auto" w:fill="FFFFFF"/>
        <w:ind w:left="360"/>
      </w:pPr>
      <w:r w:rsidRPr="00DC11CF">
        <w:rPr>
          <w:rFonts w:eastAsia="Times New Roman" w:cstheme="minorHAnsi"/>
          <w:color w:val="000000" w:themeColor="text1"/>
          <w:sz w:val="22"/>
          <w:szCs w:val="22"/>
          <w:lang w:val="en-US" w:eastAsia="en-GB"/>
        </w:rPr>
        <w:t xml:space="preserve">The GNSO Council thanks the CCOICI for its work and expresses its appreciation to Olga Cavalli, who served until recently as the Chair of the CCOICI. </w:t>
      </w:r>
    </w:p>
    <w:sectPr w:rsidR="008F6995" w:rsidRPr="000757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1E86"/>
    <w:multiLevelType w:val="multilevel"/>
    <w:tmpl w:val="4808C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030630"/>
    <w:multiLevelType w:val="multilevel"/>
    <w:tmpl w:val="2A0EA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ED58DC"/>
    <w:multiLevelType w:val="hybridMultilevel"/>
    <w:tmpl w:val="929E1B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8F3131"/>
    <w:multiLevelType w:val="multilevel"/>
    <w:tmpl w:val="A6E8A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8C19E9"/>
    <w:multiLevelType w:val="hybridMultilevel"/>
    <w:tmpl w:val="880E0B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984363">
    <w:abstractNumId w:val="1"/>
  </w:num>
  <w:num w:numId="2" w16cid:durableId="409038155">
    <w:abstractNumId w:val="2"/>
  </w:num>
  <w:num w:numId="3" w16cid:durableId="1091393874">
    <w:abstractNumId w:val="3"/>
  </w:num>
  <w:num w:numId="4" w16cid:durableId="1890024047">
    <w:abstractNumId w:val="0"/>
  </w:num>
  <w:num w:numId="5" w16cid:durableId="1523317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33"/>
    <w:rsid w:val="00075733"/>
    <w:rsid w:val="004543DE"/>
    <w:rsid w:val="005549F4"/>
    <w:rsid w:val="008F6995"/>
    <w:rsid w:val="009B756E"/>
    <w:rsid w:val="00AF44FB"/>
    <w:rsid w:val="00B87241"/>
    <w:rsid w:val="00CC5D0A"/>
    <w:rsid w:val="00D55A32"/>
    <w:rsid w:val="00DC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FA5DF2"/>
  <w15:chartTrackingRefBased/>
  <w15:docId w15:val="{389809FF-47BB-864A-988D-D2290242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573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7573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73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57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0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nso.icann.org/sites/default/files/policy/2022/draft/draft-ccoici-ws2-recommendations-report-final-02nov22.en_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spreadsheets/d/1h38SgFeOdwumE7fUjLu4mB0CcXnwoncUpICqp_qINnk/ed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zuQVN4zbz4zBYlZM4Mtfac7lj2j2dlna/edit?pli=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gnso.icann.org/en/council/resolutions/2020-current" TargetMode="External"/><Relationship Id="rId10" Type="http://schemas.openxmlformats.org/officeDocument/2006/relationships/hyperlink" Target="https://gnso.icann.org/sites/default/files/policy/2022/draft/draft-ccoici-ws2-recommendations-report-final-02nov22.en_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nso.icann.org/sites/default/files/policy/2022/presentation/ccoici-ws2-recommendations-report-17nov22-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470</Words>
  <Characters>2704</Characters>
  <Application>Microsoft Office Word</Application>
  <DocSecurity>0</DocSecurity>
  <Lines>35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Konings</dc:creator>
  <cp:keywords/>
  <dc:description/>
  <cp:lastModifiedBy>Mandy Chen</cp:lastModifiedBy>
  <cp:revision>4</cp:revision>
  <dcterms:created xsi:type="dcterms:W3CDTF">2022-11-30T13:32:00Z</dcterms:created>
  <dcterms:modified xsi:type="dcterms:W3CDTF">2022-12-05T09:16:00Z</dcterms:modified>
</cp:coreProperties>
</file>