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9BAB" w14:textId="32CB9152" w:rsidR="007B789E" w:rsidRPr="005E361F" w:rsidRDefault="005E361F">
      <w:pPr>
        <w:rPr>
          <w:b/>
          <w:bCs/>
        </w:rPr>
      </w:pPr>
      <w:r w:rsidRPr="005E361F">
        <w:rPr>
          <w:b/>
          <w:bCs/>
        </w:rPr>
        <w:t>RESULTS OF THE GGP APPLICANT SUPPORT SURVEY QUESTIONS 1-9</w:t>
      </w:r>
    </w:p>
    <w:p w14:paraId="5ED6DB35" w14:textId="557BAFE2" w:rsidR="007B789E" w:rsidRDefault="007B789E">
      <w:r>
        <w:t xml:space="preserve">36 people responded </w:t>
      </w:r>
      <w:proofErr w:type="gramStart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D6F1C">
        <w:t xml:space="preserve">  (</w:t>
      </w:r>
      <w:proofErr w:type="gramEnd"/>
      <w:r w:rsidR="00BD6F1C">
        <w:t>27 August 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6"/>
        <w:gridCol w:w="5916"/>
      </w:tblGrid>
      <w:tr w:rsidR="007B789E" w14:paraId="2A17042C" w14:textId="77777777" w:rsidTr="00A001A8">
        <w:tc>
          <w:tcPr>
            <w:tcW w:w="6036" w:type="dxa"/>
            <w:shd w:val="clear" w:color="auto" w:fill="D9D9D9" w:themeFill="background1" w:themeFillShade="D9"/>
          </w:tcPr>
          <w:p w14:paraId="0BB03187" w14:textId="595EE39C" w:rsidR="007B789E" w:rsidRPr="007B789E" w:rsidRDefault="007B789E">
            <w:r>
              <w:t>Key: B-Blue, R</w:t>
            </w:r>
            <w:r w:rsidR="00BD6F1C">
              <w:t>-</w:t>
            </w:r>
            <w:r>
              <w:t>Red, O-</w:t>
            </w:r>
            <w:proofErr w:type="gramStart"/>
            <w:r>
              <w:t>Orange ,</w:t>
            </w:r>
            <w:proofErr w:type="gramEnd"/>
            <w:r>
              <w:t xml:space="preserve"> G-Green</w:t>
            </w:r>
          </w:p>
        </w:tc>
        <w:tc>
          <w:tcPr>
            <w:tcW w:w="5916" w:type="dxa"/>
            <w:shd w:val="clear" w:color="auto" w:fill="D9D9D9" w:themeFill="background1" w:themeFillShade="D9"/>
          </w:tcPr>
          <w:p w14:paraId="0168BC93" w14:textId="77777777" w:rsidR="007B789E" w:rsidRPr="007B789E" w:rsidRDefault="007B789E"/>
        </w:tc>
      </w:tr>
      <w:tr w:rsidR="007B789E" w14:paraId="1222638B" w14:textId="77777777" w:rsidTr="00A001A8">
        <w:tc>
          <w:tcPr>
            <w:tcW w:w="6036" w:type="dxa"/>
          </w:tcPr>
          <w:p w14:paraId="3FFFEBD2" w14:textId="60C2CEDE" w:rsidR="007B789E" w:rsidRDefault="007B789E">
            <w:r w:rsidRPr="007B789E">
              <w:drawing>
                <wp:inline distT="0" distB="0" distL="0" distR="0" wp14:anchorId="2C87117C" wp14:editId="54B69F08">
                  <wp:extent cx="3619686" cy="1447874"/>
                  <wp:effectExtent l="0" t="0" r="0" b="0"/>
                  <wp:docPr id="19329554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9554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686" cy="144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14:paraId="5806A630" w14:textId="459A23F8" w:rsidR="007B789E" w:rsidRDefault="007B789E">
            <w:r w:rsidRPr="007B789E">
              <w:drawing>
                <wp:inline distT="0" distB="0" distL="0" distR="0" wp14:anchorId="4562C98B" wp14:editId="79DABB46">
                  <wp:extent cx="3594285" cy="1485976"/>
                  <wp:effectExtent l="0" t="0" r="6350" b="0"/>
                  <wp:docPr id="153020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2096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285" cy="1485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89E" w14:paraId="12D300C6" w14:textId="77777777" w:rsidTr="00A001A8">
        <w:tc>
          <w:tcPr>
            <w:tcW w:w="6036" w:type="dxa"/>
          </w:tcPr>
          <w:p w14:paraId="12EB597A" w14:textId="58F15C62" w:rsidR="007B789E" w:rsidRPr="007B789E" w:rsidRDefault="00BD6F1C">
            <w:r>
              <w:t xml:space="preserve">(1) </w:t>
            </w:r>
            <w:r w:rsidR="007B789E">
              <w:t>B= 29 (80.6%) R= 2 (5.6%) O= 2 (5.6%) G= 3 (8.3%)</w:t>
            </w:r>
          </w:p>
        </w:tc>
        <w:tc>
          <w:tcPr>
            <w:tcW w:w="5916" w:type="dxa"/>
          </w:tcPr>
          <w:p w14:paraId="69D45BCF" w14:textId="2598DF0F" w:rsidR="007B789E" w:rsidRPr="007B789E" w:rsidRDefault="00BD6F1C">
            <w:r>
              <w:t xml:space="preserve">(2) </w:t>
            </w:r>
            <w:r w:rsidR="007B789E">
              <w:t>B= 30</w:t>
            </w:r>
            <w:r w:rsidR="00A001A8">
              <w:t xml:space="preserve"> (83.3%) R= 1 (2.8%) O= 3 (8.3%) G= 2 (5.6%)</w:t>
            </w:r>
          </w:p>
        </w:tc>
      </w:tr>
      <w:tr w:rsidR="007B789E" w14:paraId="33F45DC4" w14:textId="77777777" w:rsidTr="00A001A8">
        <w:tc>
          <w:tcPr>
            <w:tcW w:w="6036" w:type="dxa"/>
          </w:tcPr>
          <w:p w14:paraId="4C5198BF" w14:textId="536AD75E" w:rsidR="007B789E" w:rsidRDefault="007B789E">
            <w:r w:rsidRPr="007B789E">
              <w:drawing>
                <wp:inline distT="0" distB="0" distL="0" distR="0" wp14:anchorId="44D51B79" wp14:editId="3E8BC121">
                  <wp:extent cx="3695890" cy="1505027"/>
                  <wp:effectExtent l="0" t="0" r="0" b="0"/>
                  <wp:docPr id="1835248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24862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890" cy="150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14:paraId="715DBBA3" w14:textId="30C9E496" w:rsidR="007B789E" w:rsidRDefault="007B789E">
            <w:r w:rsidRPr="007B789E">
              <w:drawing>
                <wp:inline distT="0" distB="0" distL="0" distR="0" wp14:anchorId="4C530D0F" wp14:editId="2928C5A1">
                  <wp:extent cx="3613336" cy="1530429"/>
                  <wp:effectExtent l="0" t="0" r="6350" b="0"/>
                  <wp:docPr id="20952751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27517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336" cy="1530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1A8" w14:paraId="4639B5E3" w14:textId="77777777" w:rsidTr="00A001A8">
        <w:tc>
          <w:tcPr>
            <w:tcW w:w="6036" w:type="dxa"/>
          </w:tcPr>
          <w:p w14:paraId="606D5651" w14:textId="69D8A551" w:rsidR="00A001A8" w:rsidRPr="007B789E" w:rsidRDefault="00BD6F1C">
            <w:r>
              <w:t xml:space="preserve">(3) </w:t>
            </w:r>
            <w:r w:rsidR="00A001A8">
              <w:t>B= 27 (75%) R= 3 (8.3%) O= 4 (11.1%) G= 2 (5.6%)</w:t>
            </w:r>
          </w:p>
        </w:tc>
        <w:tc>
          <w:tcPr>
            <w:tcW w:w="5916" w:type="dxa"/>
          </w:tcPr>
          <w:p w14:paraId="5D955DBB" w14:textId="543A6DFD" w:rsidR="00A001A8" w:rsidRPr="007B789E" w:rsidRDefault="00BD6F1C">
            <w:r>
              <w:t xml:space="preserve">(4) </w:t>
            </w:r>
            <w:r w:rsidR="00A001A8">
              <w:t>B= 25 (69.4%) R= 5 (13.9%) O= 3 (8.3%) G= 3 (8.3%)</w:t>
            </w:r>
          </w:p>
        </w:tc>
      </w:tr>
      <w:tr w:rsidR="007B789E" w14:paraId="1BFBAF3C" w14:textId="77777777" w:rsidTr="00A001A8">
        <w:tc>
          <w:tcPr>
            <w:tcW w:w="6036" w:type="dxa"/>
          </w:tcPr>
          <w:p w14:paraId="40BE044A" w14:textId="13740CB2" w:rsidR="007B789E" w:rsidRDefault="007B789E">
            <w:r w:rsidRPr="007B789E">
              <w:drawing>
                <wp:inline distT="0" distB="0" distL="0" distR="0" wp14:anchorId="6617C128" wp14:editId="385A1A16">
                  <wp:extent cx="3632387" cy="1479626"/>
                  <wp:effectExtent l="0" t="0" r="6350" b="6350"/>
                  <wp:docPr id="1181958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9586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387" cy="147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14:paraId="54B76DCA" w14:textId="5877C317" w:rsidR="007B789E" w:rsidRDefault="007B789E">
            <w:r w:rsidRPr="007B789E">
              <w:drawing>
                <wp:inline distT="0" distB="0" distL="0" distR="0" wp14:anchorId="05843BED" wp14:editId="3CFB9C29">
                  <wp:extent cx="3606985" cy="1466925"/>
                  <wp:effectExtent l="0" t="0" r="0" b="0"/>
                  <wp:docPr id="17379740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97401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985" cy="14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1A8" w14:paraId="398AB773" w14:textId="77777777" w:rsidTr="00A001A8">
        <w:tc>
          <w:tcPr>
            <w:tcW w:w="6036" w:type="dxa"/>
          </w:tcPr>
          <w:p w14:paraId="0C2A4F1E" w14:textId="457FB0CF" w:rsidR="00A001A8" w:rsidRPr="007B789E" w:rsidRDefault="00BD6F1C">
            <w:r>
              <w:lastRenderedPageBreak/>
              <w:t xml:space="preserve">(5) </w:t>
            </w:r>
            <w:r w:rsidR="00A001A8">
              <w:t>B= 24 (66.7%) R= 4 (11.1%) O= 5 (13.9%) G= 3 (8.3%)</w:t>
            </w:r>
          </w:p>
        </w:tc>
        <w:tc>
          <w:tcPr>
            <w:tcW w:w="5916" w:type="dxa"/>
          </w:tcPr>
          <w:p w14:paraId="4E29ED8A" w14:textId="2B8E3FD8" w:rsidR="00A001A8" w:rsidRPr="007B789E" w:rsidRDefault="00BD6F1C">
            <w:r>
              <w:t xml:space="preserve">(6) </w:t>
            </w:r>
            <w:r w:rsidR="00A001A8">
              <w:t>B= 28 (77.8%) R= 3 (8.3%) O= 2 (5.6%) G= 3 (8.3%)</w:t>
            </w:r>
          </w:p>
        </w:tc>
      </w:tr>
      <w:tr w:rsidR="007B789E" w14:paraId="0139C463" w14:textId="77777777" w:rsidTr="00A001A8">
        <w:tc>
          <w:tcPr>
            <w:tcW w:w="6036" w:type="dxa"/>
          </w:tcPr>
          <w:p w14:paraId="217E43E6" w14:textId="15FC3007" w:rsidR="007B789E" w:rsidRDefault="007B789E">
            <w:r w:rsidRPr="007B789E">
              <w:drawing>
                <wp:inline distT="0" distB="0" distL="0" distR="0" wp14:anchorId="06CB3305" wp14:editId="3C70FC51">
                  <wp:extent cx="3581584" cy="1492327"/>
                  <wp:effectExtent l="0" t="0" r="0" b="0"/>
                  <wp:docPr id="8242440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4405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584" cy="149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14:paraId="03FFA3C1" w14:textId="1C25EB44" w:rsidR="007B789E" w:rsidRDefault="007B789E">
            <w:r w:rsidRPr="007B789E">
              <w:drawing>
                <wp:inline distT="0" distB="0" distL="0" distR="0" wp14:anchorId="75BF5289" wp14:editId="47CE52DF">
                  <wp:extent cx="3587934" cy="1428823"/>
                  <wp:effectExtent l="0" t="0" r="0" b="0"/>
                  <wp:docPr id="1748565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56558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934" cy="142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1A8" w14:paraId="46896929" w14:textId="77777777" w:rsidTr="00A001A8">
        <w:tc>
          <w:tcPr>
            <w:tcW w:w="6036" w:type="dxa"/>
          </w:tcPr>
          <w:p w14:paraId="746B26F7" w14:textId="2412C9B2" w:rsidR="00A001A8" w:rsidRPr="007B789E" w:rsidRDefault="00BD6F1C">
            <w:r>
              <w:t xml:space="preserve">(7) </w:t>
            </w:r>
            <w:r w:rsidR="00A001A8">
              <w:t>B= 27(75%) R= 3 (8.3%) O= 4 (11.1%) G= 2 (5.6%)</w:t>
            </w:r>
          </w:p>
        </w:tc>
        <w:tc>
          <w:tcPr>
            <w:tcW w:w="5916" w:type="dxa"/>
          </w:tcPr>
          <w:p w14:paraId="4DC2D59B" w14:textId="3FFB42A1" w:rsidR="00A001A8" w:rsidRPr="007B789E" w:rsidRDefault="00A001A8">
            <w:r>
              <w:t xml:space="preserve">(8) B= 28 (77.8%) R= </w:t>
            </w:r>
            <w:r w:rsidR="00BD6F1C">
              <w:t>2 (5.6%) O= 4 (11.1%) G= 2 (5.6%)</w:t>
            </w:r>
          </w:p>
        </w:tc>
      </w:tr>
      <w:tr w:rsidR="007B789E" w14:paraId="5CF94EC7" w14:textId="77777777" w:rsidTr="00A001A8">
        <w:tc>
          <w:tcPr>
            <w:tcW w:w="6036" w:type="dxa"/>
          </w:tcPr>
          <w:p w14:paraId="202FAFF5" w14:textId="46799910" w:rsidR="007B789E" w:rsidRDefault="007B789E">
            <w:r w:rsidRPr="007B789E">
              <w:drawing>
                <wp:inline distT="0" distB="0" distL="0" distR="0" wp14:anchorId="41F1DC85" wp14:editId="76A5AEC2">
                  <wp:extent cx="3581584" cy="1524078"/>
                  <wp:effectExtent l="0" t="0" r="0" b="0"/>
                  <wp:docPr id="649701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7010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584" cy="1524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14:paraId="607E0100" w14:textId="77777777" w:rsidR="007B789E" w:rsidRDefault="007B789E"/>
        </w:tc>
      </w:tr>
      <w:tr w:rsidR="007B789E" w14:paraId="35F99388" w14:textId="77777777" w:rsidTr="00A001A8">
        <w:tc>
          <w:tcPr>
            <w:tcW w:w="6036" w:type="dxa"/>
          </w:tcPr>
          <w:p w14:paraId="63500E7E" w14:textId="7A4C9BCD" w:rsidR="007B789E" w:rsidRDefault="00BD6F1C">
            <w:r>
              <w:t>(9) B= 28 (77.8%) R= 4 (11.1%) O= 2 (5.6%) G= 2 (5.6%)</w:t>
            </w:r>
          </w:p>
        </w:tc>
        <w:tc>
          <w:tcPr>
            <w:tcW w:w="5916" w:type="dxa"/>
          </w:tcPr>
          <w:p w14:paraId="1148EEB0" w14:textId="77777777" w:rsidR="007B789E" w:rsidRDefault="007B789E"/>
        </w:tc>
      </w:tr>
    </w:tbl>
    <w:p w14:paraId="19144C1E" w14:textId="77777777" w:rsidR="007B789E" w:rsidRDefault="007B789E"/>
    <w:sectPr w:rsidR="007B789E" w:rsidSect="007B789E"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6E9E" w14:textId="77777777" w:rsidR="00FE1A8A" w:rsidRDefault="00FE1A8A" w:rsidP="00CE6C1E">
      <w:pPr>
        <w:spacing w:after="0" w:line="240" w:lineRule="auto"/>
      </w:pPr>
      <w:r>
        <w:separator/>
      </w:r>
    </w:p>
  </w:endnote>
  <w:endnote w:type="continuationSeparator" w:id="0">
    <w:p w14:paraId="62B7314F" w14:textId="77777777" w:rsidR="00FE1A8A" w:rsidRDefault="00FE1A8A" w:rsidP="00CE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6386" w14:textId="33BEBBA2" w:rsidR="00CE6C1E" w:rsidRDefault="00CE6C1E">
    <w:pPr>
      <w:pStyle w:val="Footer"/>
    </w:pPr>
    <w:r>
      <w:t>Maureen Hilyard – GGP Survey (CPWG)</w:t>
    </w:r>
  </w:p>
  <w:p w14:paraId="0B87683A" w14:textId="77777777" w:rsidR="00CE6C1E" w:rsidRDefault="00CE6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71A2" w14:textId="77777777" w:rsidR="00FE1A8A" w:rsidRDefault="00FE1A8A" w:rsidP="00CE6C1E">
      <w:pPr>
        <w:spacing w:after="0" w:line="240" w:lineRule="auto"/>
      </w:pPr>
      <w:r>
        <w:separator/>
      </w:r>
    </w:p>
  </w:footnote>
  <w:footnote w:type="continuationSeparator" w:id="0">
    <w:p w14:paraId="508003F7" w14:textId="77777777" w:rsidR="00FE1A8A" w:rsidRDefault="00FE1A8A" w:rsidP="00CE6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E"/>
    <w:rsid w:val="005E361F"/>
    <w:rsid w:val="007B789E"/>
    <w:rsid w:val="00A001A8"/>
    <w:rsid w:val="00BD6F1C"/>
    <w:rsid w:val="00CE6C1E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5C28"/>
  <w15:chartTrackingRefBased/>
  <w15:docId w15:val="{571A6A09-C919-460F-AB9D-821BAF17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F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C1E"/>
  </w:style>
  <w:style w:type="paragraph" w:styleId="Footer">
    <w:name w:val="footer"/>
    <w:basedOn w:val="Normal"/>
    <w:link w:val="FooterChar"/>
    <w:uiPriority w:val="99"/>
    <w:unhideWhenUsed/>
    <w:rsid w:val="00CE6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519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Hilyard</dc:creator>
  <cp:keywords/>
  <dc:description/>
  <cp:lastModifiedBy>Maureen Hilyard</cp:lastModifiedBy>
  <cp:revision>3</cp:revision>
  <dcterms:created xsi:type="dcterms:W3CDTF">2023-08-27T07:56:00Z</dcterms:created>
  <dcterms:modified xsi:type="dcterms:W3CDTF">2023-08-27T07:56:00Z</dcterms:modified>
</cp:coreProperties>
</file>