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66927" w14:textId="5F7A16B3" w:rsidR="00847DA3" w:rsidRDefault="00D7765A" w:rsidP="004852E9">
      <w:pPr>
        <w:spacing w:after="0" w:line="240" w:lineRule="auto"/>
        <w:rPr>
          <w:rFonts w:ascii="Arial" w:eastAsia="Times New Roman" w:hAnsi="Arial" w:cs="Arial"/>
          <w:b/>
          <w:bCs/>
          <w:color w:val="C00000"/>
          <w:kern w:val="36"/>
          <w:sz w:val="36"/>
          <w:szCs w:val="36"/>
        </w:rPr>
      </w:pPr>
      <w:r w:rsidRPr="00CE2594">
        <w:rPr>
          <w:rFonts w:ascii="Arial" w:eastAsia="Times New Roman" w:hAnsi="Arial" w:cs="Arial"/>
          <w:b/>
          <w:bCs/>
          <w:color w:val="C00000"/>
          <w:kern w:val="36"/>
          <w:sz w:val="36"/>
          <w:szCs w:val="36"/>
        </w:rPr>
        <w:t>Part</w:t>
      </w:r>
      <w:r w:rsidR="00680B5A" w:rsidRPr="00CE2594">
        <w:rPr>
          <w:rFonts w:ascii="Arial" w:eastAsia="Times New Roman" w:hAnsi="Arial" w:cs="Arial"/>
          <w:b/>
          <w:bCs/>
          <w:color w:val="C00000"/>
          <w:kern w:val="36"/>
          <w:sz w:val="36"/>
          <w:szCs w:val="36"/>
        </w:rPr>
        <w:t xml:space="preserve"> A</w:t>
      </w:r>
      <w:r w:rsidR="007706EA" w:rsidRPr="00CE2594">
        <w:rPr>
          <w:rFonts w:ascii="Arial" w:eastAsia="Times New Roman" w:hAnsi="Arial" w:cs="Arial"/>
          <w:b/>
          <w:bCs/>
          <w:color w:val="C00000"/>
          <w:kern w:val="36"/>
          <w:sz w:val="36"/>
          <w:szCs w:val="36"/>
        </w:rPr>
        <w:t xml:space="preserve">: </w:t>
      </w:r>
      <w:r w:rsidRPr="00CE2594">
        <w:rPr>
          <w:rFonts w:ascii="Arial" w:eastAsia="Times New Roman" w:hAnsi="Arial" w:cs="Arial"/>
          <w:b/>
          <w:bCs/>
          <w:color w:val="C00000"/>
          <w:kern w:val="36"/>
          <w:sz w:val="36"/>
          <w:szCs w:val="36"/>
        </w:rPr>
        <w:t>Announcement</w:t>
      </w:r>
    </w:p>
    <w:p w14:paraId="69C5AB8A" w14:textId="5F52B728" w:rsidR="004852E9" w:rsidRDefault="004852E9" w:rsidP="004852E9">
      <w:pPr>
        <w:spacing w:after="0" w:line="240" w:lineRule="auto"/>
        <w:rPr>
          <w:rFonts w:ascii="Arial" w:eastAsia="Times New Roman" w:hAnsi="Arial" w:cs="Arial"/>
          <w:bCs/>
          <w:color w:val="000000"/>
          <w:kern w:val="36"/>
          <w:sz w:val="24"/>
          <w:szCs w:val="24"/>
        </w:rPr>
      </w:pPr>
    </w:p>
    <w:p w14:paraId="03495433" w14:textId="77777777" w:rsidR="004852E9" w:rsidRPr="00562780" w:rsidRDefault="004852E9" w:rsidP="004852E9">
      <w:pPr>
        <w:spacing w:after="0" w:line="240" w:lineRule="auto"/>
        <w:rPr>
          <w:rFonts w:ascii="Arial" w:eastAsia="Times New Roman" w:hAnsi="Arial" w:cs="Arial"/>
          <w:bCs/>
          <w:color w:val="000000"/>
          <w:kern w:val="36"/>
          <w:sz w:val="24"/>
          <w:szCs w:val="24"/>
        </w:rPr>
      </w:pPr>
    </w:p>
    <w:p w14:paraId="672CE76B" w14:textId="77777777" w:rsidR="00EF30B5" w:rsidRPr="00CE2594" w:rsidRDefault="00EF30B5" w:rsidP="00EF30B5">
      <w:pPr>
        <w:pStyle w:val="z-TopofForm"/>
      </w:pPr>
      <w:r w:rsidRPr="00CE2594">
        <w:t>Top of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4050"/>
        <w:gridCol w:w="1440"/>
        <w:gridCol w:w="4608"/>
      </w:tblGrid>
      <w:tr w:rsidR="006B3C7E" w:rsidRPr="00CE2594" w14:paraId="40F5C5AB" w14:textId="77777777" w:rsidTr="00CF10A7">
        <w:trPr>
          <w:cantSplit/>
          <w:trHeight w:hRule="exact" w:val="720"/>
        </w:trPr>
        <w:tc>
          <w:tcPr>
            <w:tcW w:w="13176" w:type="dxa"/>
            <w:gridSpan w:val="4"/>
            <w:shd w:val="clear" w:color="auto" w:fill="17365D"/>
            <w:vAlign w:val="center"/>
          </w:tcPr>
          <w:p w14:paraId="40B6D427" w14:textId="00A0B38A" w:rsidR="006B3C7E" w:rsidRPr="00CE2594" w:rsidRDefault="00D22E7F" w:rsidP="006B3C7E">
            <w:pPr>
              <w:spacing w:after="0" w:line="240" w:lineRule="auto"/>
              <w:rPr>
                <w:rFonts w:ascii="Arial" w:hAnsi="Arial" w:cs="Arial"/>
                <w:b/>
                <w:sz w:val="32"/>
                <w:szCs w:val="32"/>
              </w:rPr>
            </w:pPr>
            <w:r w:rsidRPr="00CE2594">
              <w:rPr>
                <w:rStyle w:val="apple-style-span"/>
                <w:rFonts w:ascii="Arial" w:hAnsi="Arial" w:cs="Arial"/>
                <w:b/>
                <w:bCs/>
                <w:color w:val="FFFFFF"/>
                <w:sz w:val="32"/>
                <w:szCs w:val="32"/>
              </w:rPr>
              <w:t>TITLE</w:t>
            </w:r>
            <w:r w:rsidR="004852E9">
              <w:rPr>
                <w:rStyle w:val="apple-style-span"/>
                <w:rFonts w:ascii="Arial" w:hAnsi="Arial" w:cs="Arial"/>
                <w:b/>
                <w:bCs/>
                <w:color w:val="FFFFFF"/>
                <w:sz w:val="32"/>
                <w:szCs w:val="32"/>
              </w:rPr>
              <w:t>: Initial Report review of CSC Effectiveness</w:t>
            </w:r>
          </w:p>
        </w:tc>
      </w:tr>
      <w:tr w:rsidR="006B3C7E" w:rsidRPr="00CE2594" w14:paraId="45578C4D" w14:textId="77777777" w:rsidTr="00551D92">
        <w:trPr>
          <w:trHeight w:val="503"/>
        </w:trPr>
        <w:tc>
          <w:tcPr>
            <w:tcW w:w="3078" w:type="dxa"/>
            <w:shd w:val="clear" w:color="auto" w:fill="F2F2F2"/>
            <w:vAlign w:val="center"/>
          </w:tcPr>
          <w:p w14:paraId="2FAD015F" w14:textId="77777777" w:rsidR="006B3C7E" w:rsidRPr="00CE2594" w:rsidRDefault="00D22E7F" w:rsidP="006B3C7E">
            <w:pPr>
              <w:spacing w:after="0" w:line="240" w:lineRule="auto"/>
              <w:rPr>
                <w:rFonts w:ascii="Arial" w:hAnsi="Arial" w:cs="Arial"/>
                <w:b/>
                <w:sz w:val="24"/>
                <w:szCs w:val="24"/>
              </w:rPr>
            </w:pPr>
            <w:r w:rsidRPr="00CE2594">
              <w:rPr>
                <w:rFonts w:ascii="Arial" w:hAnsi="Arial" w:cs="Arial"/>
                <w:b/>
                <w:sz w:val="24"/>
                <w:szCs w:val="24"/>
              </w:rPr>
              <w:t>Open Date:</w:t>
            </w:r>
          </w:p>
        </w:tc>
        <w:tc>
          <w:tcPr>
            <w:tcW w:w="4050" w:type="dxa"/>
            <w:shd w:val="clear" w:color="auto" w:fill="auto"/>
            <w:vAlign w:val="center"/>
          </w:tcPr>
          <w:p w14:paraId="1B1A6198" w14:textId="19B73940" w:rsidR="006B3C7E" w:rsidRPr="00CE2594" w:rsidRDefault="00CF2879" w:rsidP="00EB4870">
            <w:pPr>
              <w:spacing w:after="0" w:line="240" w:lineRule="auto"/>
              <w:rPr>
                <w:rFonts w:ascii="Arial" w:hAnsi="Arial" w:cs="Arial"/>
                <w:sz w:val="24"/>
                <w:szCs w:val="24"/>
              </w:rPr>
            </w:pPr>
            <w:r>
              <w:rPr>
                <w:rFonts w:ascii="Arial" w:hAnsi="Arial" w:cs="Arial"/>
                <w:sz w:val="24"/>
                <w:szCs w:val="24"/>
              </w:rPr>
              <w:t>16 January 2019</w:t>
            </w:r>
          </w:p>
        </w:tc>
        <w:tc>
          <w:tcPr>
            <w:tcW w:w="1440" w:type="dxa"/>
            <w:shd w:val="clear" w:color="auto" w:fill="F2F2F2"/>
            <w:vAlign w:val="center"/>
          </w:tcPr>
          <w:p w14:paraId="5E1ED404" w14:textId="77777777" w:rsidR="006B3C7E" w:rsidRPr="00CE2594" w:rsidRDefault="00D22E7F" w:rsidP="00C413A0">
            <w:pPr>
              <w:spacing w:after="0" w:line="240" w:lineRule="auto"/>
              <w:rPr>
                <w:rFonts w:ascii="Arial" w:hAnsi="Arial" w:cs="Arial"/>
                <w:b/>
                <w:sz w:val="24"/>
                <w:szCs w:val="24"/>
              </w:rPr>
            </w:pPr>
            <w:r w:rsidRPr="00CE2594">
              <w:rPr>
                <w:rFonts w:ascii="Arial" w:hAnsi="Arial" w:cs="Arial"/>
                <w:b/>
                <w:sz w:val="24"/>
                <w:szCs w:val="24"/>
              </w:rPr>
              <w:t xml:space="preserve">Close </w:t>
            </w:r>
            <w:r w:rsidR="006B3C7E" w:rsidRPr="00CE2594">
              <w:rPr>
                <w:rFonts w:ascii="Arial" w:hAnsi="Arial" w:cs="Arial"/>
                <w:b/>
                <w:sz w:val="24"/>
                <w:szCs w:val="24"/>
              </w:rPr>
              <w:t xml:space="preserve">Date: </w:t>
            </w:r>
          </w:p>
        </w:tc>
        <w:tc>
          <w:tcPr>
            <w:tcW w:w="4608" w:type="dxa"/>
            <w:shd w:val="clear" w:color="auto" w:fill="auto"/>
            <w:vAlign w:val="center"/>
          </w:tcPr>
          <w:p w14:paraId="5A4848F4" w14:textId="77777777" w:rsidR="00CF2879" w:rsidRPr="00CE2594" w:rsidRDefault="00CF2879" w:rsidP="00CF2879">
            <w:pPr>
              <w:spacing w:after="0" w:line="240" w:lineRule="auto"/>
              <w:rPr>
                <w:rFonts w:ascii="Arial" w:hAnsi="Arial" w:cs="Arial"/>
                <w:sz w:val="24"/>
                <w:szCs w:val="24"/>
              </w:rPr>
            </w:pPr>
            <w:r>
              <w:rPr>
                <w:rFonts w:ascii="Arial" w:hAnsi="Arial" w:cs="Arial"/>
                <w:sz w:val="24"/>
                <w:szCs w:val="24"/>
              </w:rPr>
              <w:t>25 February 2019, 23.59 UTC</w:t>
            </w:r>
          </w:p>
          <w:p w14:paraId="5FB88873" w14:textId="77777777" w:rsidR="006B3C7E" w:rsidRPr="00CE2594" w:rsidRDefault="006B3C7E" w:rsidP="00C413A0">
            <w:pPr>
              <w:spacing w:after="0" w:line="240" w:lineRule="auto"/>
              <w:rPr>
                <w:rFonts w:ascii="Arial" w:hAnsi="Arial" w:cs="Arial"/>
                <w:sz w:val="24"/>
                <w:szCs w:val="24"/>
              </w:rPr>
            </w:pPr>
          </w:p>
        </w:tc>
      </w:tr>
      <w:tr w:rsidR="00FB3B9A" w:rsidRPr="00CE2594" w14:paraId="02AD876F" w14:textId="77777777" w:rsidTr="00FB3B9A">
        <w:trPr>
          <w:trHeight w:val="503"/>
        </w:trPr>
        <w:tc>
          <w:tcPr>
            <w:tcW w:w="3078" w:type="dxa"/>
            <w:shd w:val="clear" w:color="auto" w:fill="F2F2F2"/>
            <w:vAlign w:val="center"/>
          </w:tcPr>
          <w:p w14:paraId="4AAE4EB9" w14:textId="77777777" w:rsidR="00FB3B9A" w:rsidRPr="00CE2594" w:rsidRDefault="00667A81" w:rsidP="006B3C7E">
            <w:pPr>
              <w:spacing w:after="0" w:line="240" w:lineRule="auto"/>
              <w:rPr>
                <w:rFonts w:ascii="Arial" w:hAnsi="Arial" w:cs="Arial"/>
                <w:b/>
                <w:sz w:val="24"/>
                <w:szCs w:val="24"/>
              </w:rPr>
            </w:pPr>
            <w:r w:rsidRPr="00CE2594">
              <w:rPr>
                <w:rFonts w:ascii="Arial" w:hAnsi="Arial" w:cs="Arial"/>
                <w:b/>
                <w:sz w:val="24"/>
                <w:szCs w:val="24"/>
              </w:rPr>
              <w:t>Originating Organization:</w:t>
            </w:r>
          </w:p>
        </w:tc>
        <w:tc>
          <w:tcPr>
            <w:tcW w:w="10098" w:type="dxa"/>
            <w:gridSpan w:val="3"/>
            <w:shd w:val="clear" w:color="auto" w:fill="auto"/>
            <w:vAlign w:val="center"/>
          </w:tcPr>
          <w:p w14:paraId="1C0EE680" w14:textId="4A19FC04" w:rsidR="00FB3B9A" w:rsidRPr="00CE2594" w:rsidRDefault="00CF2879" w:rsidP="00C413A0">
            <w:pPr>
              <w:spacing w:after="0" w:line="240" w:lineRule="auto"/>
              <w:rPr>
                <w:rFonts w:ascii="Arial" w:hAnsi="Arial" w:cs="Arial"/>
                <w:sz w:val="24"/>
                <w:szCs w:val="24"/>
              </w:rPr>
            </w:pPr>
            <w:proofErr w:type="spellStart"/>
            <w:r>
              <w:rPr>
                <w:rFonts w:ascii="Arial" w:hAnsi="Arial" w:cs="Arial"/>
                <w:sz w:val="24"/>
                <w:szCs w:val="24"/>
              </w:rPr>
              <w:t>ccNSO</w:t>
            </w:r>
            <w:proofErr w:type="spellEnd"/>
            <w:r>
              <w:rPr>
                <w:rFonts w:ascii="Arial" w:hAnsi="Arial" w:cs="Arial"/>
                <w:sz w:val="24"/>
                <w:szCs w:val="24"/>
              </w:rPr>
              <w:t xml:space="preserve"> &amp; GNSO</w:t>
            </w:r>
          </w:p>
        </w:tc>
      </w:tr>
      <w:tr w:rsidR="00667A81" w:rsidRPr="00CE2594" w14:paraId="6E67E1F3" w14:textId="77777777" w:rsidTr="00FB3B9A">
        <w:trPr>
          <w:trHeight w:val="503"/>
        </w:trPr>
        <w:tc>
          <w:tcPr>
            <w:tcW w:w="3078" w:type="dxa"/>
            <w:shd w:val="clear" w:color="auto" w:fill="F2F2F2"/>
            <w:vAlign w:val="center"/>
          </w:tcPr>
          <w:p w14:paraId="56315303" w14:textId="77777777" w:rsidR="00667A81" w:rsidRPr="00CE2594" w:rsidRDefault="00667A81" w:rsidP="006B3C7E">
            <w:pPr>
              <w:spacing w:after="0" w:line="240" w:lineRule="auto"/>
              <w:rPr>
                <w:rFonts w:ascii="Arial" w:hAnsi="Arial" w:cs="Arial"/>
                <w:b/>
                <w:sz w:val="24"/>
                <w:szCs w:val="24"/>
              </w:rPr>
            </w:pPr>
            <w:r w:rsidRPr="00CE2594">
              <w:rPr>
                <w:rFonts w:ascii="Arial" w:hAnsi="Arial" w:cs="Arial"/>
                <w:b/>
                <w:sz w:val="24"/>
                <w:szCs w:val="24"/>
              </w:rPr>
              <w:t>Categories/Tags:</w:t>
            </w:r>
          </w:p>
        </w:tc>
        <w:tc>
          <w:tcPr>
            <w:tcW w:w="10098" w:type="dxa"/>
            <w:gridSpan w:val="3"/>
            <w:shd w:val="clear" w:color="auto" w:fill="auto"/>
            <w:vAlign w:val="center"/>
          </w:tcPr>
          <w:p w14:paraId="4EFB77DE" w14:textId="77777777" w:rsidR="00CF2879" w:rsidRPr="00B354BB" w:rsidRDefault="00CF2879" w:rsidP="00CF2879">
            <w:p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Reviews/Improvements</w:t>
            </w:r>
            <w:r>
              <w:rPr>
                <w:rStyle w:val="apple-style-span"/>
                <w:rFonts w:ascii="Arial" w:hAnsi="Arial" w:cs="Arial"/>
                <w:color w:val="000000"/>
                <w:sz w:val="24"/>
                <w:szCs w:val="24"/>
                <w:shd w:val="clear" w:color="auto" w:fill="FFFFFF"/>
              </w:rPr>
              <w:t>, Accountability/Transparency</w:t>
            </w:r>
          </w:p>
          <w:p w14:paraId="3D4A81F1" w14:textId="0F8DF7CD" w:rsidR="00667A81" w:rsidRPr="00CE2594" w:rsidRDefault="00667A81" w:rsidP="00C413A0">
            <w:pPr>
              <w:spacing w:after="0" w:line="240" w:lineRule="auto"/>
              <w:rPr>
                <w:rFonts w:ascii="Arial" w:hAnsi="Arial" w:cs="Arial"/>
                <w:sz w:val="24"/>
                <w:szCs w:val="24"/>
              </w:rPr>
            </w:pPr>
          </w:p>
        </w:tc>
      </w:tr>
      <w:tr w:rsidR="00F748AE" w:rsidRPr="00CE2594" w14:paraId="460BA004" w14:textId="77777777" w:rsidTr="00551D92">
        <w:trPr>
          <w:trHeight w:val="503"/>
        </w:trPr>
        <w:tc>
          <w:tcPr>
            <w:tcW w:w="3078" w:type="dxa"/>
            <w:shd w:val="clear" w:color="auto" w:fill="F2F2F2"/>
            <w:vAlign w:val="center"/>
          </w:tcPr>
          <w:p w14:paraId="22541A98" w14:textId="77777777" w:rsidR="00F748AE" w:rsidRPr="00CE2594" w:rsidRDefault="00D22E7F" w:rsidP="00C413A0">
            <w:pPr>
              <w:spacing w:after="0" w:line="240" w:lineRule="auto"/>
              <w:rPr>
                <w:rFonts w:ascii="Arial" w:hAnsi="Arial" w:cs="Arial"/>
                <w:b/>
                <w:sz w:val="24"/>
                <w:szCs w:val="24"/>
              </w:rPr>
            </w:pPr>
            <w:r w:rsidRPr="00CE2594">
              <w:rPr>
                <w:rFonts w:ascii="Arial" w:hAnsi="Arial" w:cs="Arial"/>
                <w:b/>
                <w:sz w:val="24"/>
                <w:szCs w:val="24"/>
              </w:rPr>
              <w:t xml:space="preserve">Brief Overview: </w:t>
            </w:r>
          </w:p>
        </w:tc>
        <w:tc>
          <w:tcPr>
            <w:tcW w:w="10098" w:type="dxa"/>
            <w:gridSpan w:val="3"/>
            <w:shd w:val="clear" w:color="auto" w:fill="auto"/>
            <w:vAlign w:val="center"/>
          </w:tcPr>
          <w:p w14:paraId="2F861620" w14:textId="47287484" w:rsidR="00044DA6" w:rsidRPr="00CE2594" w:rsidRDefault="004852E9" w:rsidP="00C413A0">
            <w:pPr>
              <w:spacing w:after="0" w:line="240" w:lineRule="auto"/>
              <w:rPr>
                <w:rFonts w:ascii="Arial" w:hAnsi="Arial" w:cs="Arial"/>
                <w:sz w:val="24"/>
                <w:szCs w:val="24"/>
              </w:rPr>
            </w:pPr>
            <w:r w:rsidRPr="00CF2879">
              <w:rPr>
                <w:rFonts w:ascii="Arial" w:hAnsi="Arial" w:cs="Arial"/>
              </w:rPr>
              <w:t>The C</w:t>
            </w:r>
            <w:r>
              <w:rPr>
                <w:rFonts w:ascii="Arial" w:hAnsi="Arial" w:cs="Arial"/>
              </w:rPr>
              <w:t xml:space="preserve">ustomer Standing </w:t>
            </w:r>
            <w:r w:rsidRPr="00CF2879">
              <w:rPr>
                <w:rFonts w:ascii="Arial" w:hAnsi="Arial" w:cs="Arial"/>
              </w:rPr>
              <w:t>C</w:t>
            </w:r>
            <w:r>
              <w:rPr>
                <w:rFonts w:ascii="Arial" w:hAnsi="Arial" w:cs="Arial"/>
              </w:rPr>
              <w:t>ommittee (CSC)</w:t>
            </w:r>
            <w:r w:rsidRPr="00CF2879">
              <w:rPr>
                <w:rFonts w:ascii="Arial" w:hAnsi="Arial" w:cs="Arial"/>
              </w:rPr>
              <w:t xml:space="preserve">  Effectiveness Review Team seeks comments on its Initial Report, in particular on its findings and recommendations. </w:t>
            </w:r>
            <w:r>
              <w:rPr>
                <w:rFonts w:ascii="Arial" w:hAnsi="Arial" w:cs="Arial"/>
              </w:rPr>
              <w:t>The Effectiveness Review is required under Article 17 of the ICANN Bylaws and the Charter of the CSC, two years after the first meeting of the CSC (October 2016).</w:t>
            </w:r>
          </w:p>
        </w:tc>
      </w:tr>
      <w:tr w:rsidR="00F748AE" w:rsidRPr="00CE2594" w14:paraId="037AFB9A" w14:textId="77777777" w:rsidTr="00551D92">
        <w:trPr>
          <w:trHeight w:hRule="exact" w:val="550"/>
        </w:trPr>
        <w:tc>
          <w:tcPr>
            <w:tcW w:w="3078" w:type="dxa"/>
            <w:shd w:val="clear" w:color="auto" w:fill="F2F2F2"/>
            <w:vAlign w:val="center"/>
          </w:tcPr>
          <w:p w14:paraId="4706A3DA" w14:textId="77777777" w:rsidR="00F748AE" w:rsidRPr="00CE2594" w:rsidRDefault="00F748AE" w:rsidP="00D50AFB">
            <w:pPr>
              <w:spacing w:after="0" w:line="240" w:lineRule="auto"/>
              <w:rPr>
                <w:rFonts w:ascii="Arial" w:hAnsi="Arial" w:cs="Arial"/>
                <w:b/>
                <w:sz w:val="24"/>
                <w:szCs w:val="24"/>
              </w:rPr>
            </w:pPr>
            <w:r w:rsidRPr="00CE2594">
              <w:rPr>
                <w:rFonts w:ascii="Arial" w:hAnsi="Arial" w:cs="Arial"/>
                <w:b/>
                <w:sz w:val="24"/>
                <w:szCs w:val="24"/>
              </w:rPr>
              <w:t>Link:</w:t>
            </w:r>
          </w:p>
        </w:tc>
        <w:tc>
          <w:tcPr>
            <w:tcW w:w="10098" w:type="dxa"/>
            <w:gridSpan w:val="3"/>
            <w:shd w:val="clear" w:color="auto" w:fill="auto"/>
            <w:vAlign w:val="center"/>
          </w:tcPr>
          <w:p w14:paraId="64C8B956" w14:textId="77777777" w:rsidR="00F748AE" w:rsidRPr="00CE2594" w:rsidRDefault="00BF610D" w:rsidP="00BF610D">
            <w:pPr>
              <w:spacing w:after="0" w:line="240" w:lineRule="auto"/>
              <w:rPr>
                <w:rFonts w:ascii="Arial" w:hAnsi="Arial" w:cs="Arial"/>
                <w:sz w:val="24"/>
                <w:szCs w:val="24"/>
              </w:rPr>
            </w:pPr>
            <w:r w:rsidRPr="00CE2594">
              <w:rPr>
                <w:rFonts w:ascii="Arial" w:hAnsi="Arial" w:cs="Arial"/>
                <w:color w:val="000000"/>
              </w:rPr>
              <w:t xml:space="preserve">[Do not complete; Web Content </w:t>
            </w:r>
            <w:r w:rsidR="00D22E7F" w:rsidRPr="00CE2594">
              <w:rPr>
                <w:rFonts w:ascii="Arial" w:hAnsi="Arial" w:cs="Arial"/>
                <w:color w:val="000000"/>
              </w:rPr>
              <w:t xml:space="preserve">Operations </w:t>
            </w:r>
            <w:r w:rsidRPr="00CE2594">
              <w:rPr>
                <w:rFonts w:ascii="Arial" w:hAnsi="Arial" w:cs="Arial"/>
                <w:color w:val="000000"/>
              </w:rPr>
              <w:t>Team will insert URL]</w:t>
            </w:r>
          </w:p>
        </w:tc>
      </w:tr>
    </w:tbl>
    <w:p w14:paraId="2012F0E1" w14:textId="77777777" w:rsidR="00EF30B5" w:rsidRPr="00CE2594" w:rsidRDefault="00EF30B5">
      <w:pPr>
        <w:pStyle w:val="z-BottomofForm"/>
      </w:pPr>
      <w:r w:rsidRPr="00CE2594">
        <w:t>Bottom of Form</w:t>
      </w:r>
    </w:p>
    <w:p w14:paraId="11AFA87B" w14:textId="77777777" w:rsidR="009924B6" w:rsidRPr="00CE2594" w:rsidRDefault="009924B6" w:rsidP="008E722C">
      <w:pPr>
        <w:spacing w:after="0" w:line="240" w:lineRule="auto"/>
        <w:outlineLvl w:val="0"/>
        <w:rPr>
          <w:rFonts w:ascii="Arial" w:eastAsia="Times New Roman" w:hAnsi="Arial" w:cs="Arial"/>
          <w:b/>
          <w:bCs/>
          <w:color w:val="000000"/>
          <w:kern w:val="36"/>
          <w:sz w:val="24"/>
          <w:szCs w:val="24"/>
          <w:u w:val="single"/>
        </w:rPr>
      </w:pPr>
    </w:p>
    <w:p w14:paraId="09DA8F49" w14:textId="77777777" w:rsidR="004852E9" w:rsidRDefault="004852E9" w:rsidP="004852E9">
      <w:pPr>
        <w:spacing w:after="0" w:line="240" w:lineRule="auto"/>
        <w:rPr>
          <w:rFonts w:ascii="Arial" w:eastAsia="Times New Roman" w:hAnsi="Arial" w:cs="Arial"/>
          <w:b/>
          <w:bCs/>
          <w:color w:val="C00000"/>
          <w:kern w:val="36"/>
          <w:sz w:val="36"/>
          <w:szCs w:val="36"/>
        </w:rPr>
      </w:pPr>
    </w:p>
    <w:p w14:paraId="3F2B3AAB" w14:textId="77777777" w:rsidR="004852E9" w:rsidRDefault="004852E9" w:rsidP="004852E9">
      <w:pPr>
        <w:spacing w:after="0" w:line="240" w:lineRule="auto"/>
        <w:rPr>
          <w:rFonts w:ascii="Arial" w:eastAsia="Times New Roman" w:hAnsi="Arial" w:cs="Arial"/>
          <w:b/>
          <w:bCs/>
          <w:color w:val="C00000"/>
          <w:kern w:val="36"/>
          <w:sz w:val="36"/>
          <w:szCs w:val="36"/>
        </w:rPr>
      </w:pPr>
    </w:p>
    <w:p w14:paraId="78BB98D4" w14:textId="77777777" w:rsidR="004852E9" w:rsidRDefault="004852E9" w:rsidP="004852E9">
      <w:pPr>
        <w:spacing w:after="0" w:line="240" w:lineRule="auto"/>
        <w:rPr>
          <w:rFonts w:ascii="Arial" w:eastAsia="Times New Roman" w:hAnsi="Arial" w:cs="Arial"/>
          <w:b/>
          <w:bCs/>
          <w:color w:val="C00000"/>
          <w:kern w:val="36"/>
          <w:sz w:val="36"/>
          <w:szCs w:val="36"/>
        </w:rPr>
      </w:pPr>
    </w:p>
    <w:p w14:paraId="4E814879" w14:textId="77777777" w:rsidR="004852E9" w:rsidRDefault="004852E9" w:rsidP="004852E9">
      <w:pPr>
        <w:spacing w:after="0" w:line="240" w:lineRule="auto"/>
        <w:rPr>
          <w:rFonts w:ascii="Arial" w:eastAsia="Times New Roman" w:hAnsi="Arial" w:cs="Arial"/>
          <w:b/>
          <w:bCs/>
          <w:color w:val="C00000"/>
          <w:kern w:val="36"/>
          <w:sz w:val="36"/>
          <w:szCs w:val="36"/>
        </w:rPr>
      </w:pPr>
    </w:p>
    <w:p w14:paraId="58DBB243" w14:textId="77777777" w:rsidR="004852E9" w:rsidRDefault="004852E9">
      <w:pPr>
        <w:spacing w:after="0" w:line="240" w:lineRule="auto"/>
        <w:rPr>
          <w:rFonts w:ascii="Arial" w:eastAsia="Times New Roman" w:hAnsi="Arial" w:cs="Arial"/>
          <w:b/>
          <w:bCs/>
          <w:color w:val="C00000"/>
          <w:kern w:val="36"/>
          <w:sz w:val="36"/>
          <w:szCs w:val="36"/>
        </w:rPr>
      </w:pPr>
      <w:r>
        <w:rPr>
          <w:rFonts w:ascii="Arial" w:eastAsia="Times New Roman" w:hAnsi="Arial" w:cs="Arial"/>
          <w:b/>
          <w:bCs/>
          <w:color w:val="C00000"/>
          <w:kern w:val="36"/>
          <w:sz w:val="36"/>
          <w:szCs w:val="36"/>
        </w:rPr>
        <w:br w:type="page"/>
      </w:r>
    </w:p>
    <w:p w14:paraId="18E4D110" w14:textId="2F2FD3C3" w:rsidR="00426E99" w:rsidRPr="003A0E13" w:rsidRDefault="00680B5A" w:rsidP="004852E9">
      <w:pPr>
        <w:spacing w:after="0" w:line="240" w:lineRule="auto"/>
        <w:rPr>
          <w:rFonts w:ascii="Arial" w:eastAsia="Times New Roman" w:hAnsi="Arial" w:cs="Arial"/>
          <w:bCs/>
          <w:color w:val="000000"/>
          <w:kern w:val="36"/>
          <w:sz w:val="24"/>
          <w:szCs w:val="24"/>
        </w:rPr>
      </w:pPr>
      <w:r w:rsidRPr="003A0E13">
        <w:rPr>
          <w:rFonts w:ascii="Arial" w:eastAsia="Times New Roman" w:hAnsi="Arial" w:cs="Arial"/>
          <w:b/>
          <w:bCs/>
          <w:color w:val="C00000"/>
          <w:kern w:val="36"/>
          <w:sz w:val="36"/>
          <w:szCs w:val="36"/>
        </w:rPr>
        <w:lastRenderedPageBreak/>
        <w:t>Part B</w:t>
      </w:r>
      <w:r w:rsidR="007706EA" w:rsidRPr="00CE2594">
        <w:rPr>
          <w:rFonts w:ascii="Arial" w:eastAsia="Times New Roman" w:hAnsi="Arial" w:cs="Arial"/>
          <w:b/>
          <w:bCs/>
          <w:color w:val="C00000"/>
          <w:kern w:val="36"/>
          <w:sz w:val="36"/>
          <w:szCs w:val="36"/>
        </w:rPr>
        <w:t xml:space="preserve">: </w:t>
      </w:r>
      <w:r w:rsidR="00D7765A" w:rsidRPr="00CE2594">
        <w:rPr>
          <w:rFonts w:ascii="Arial" w:eastAsia="Times New Roman" w:hAnsi="Arial" w:cs="Arial"/>
          <w:b/>
          <w:bCs/>
          <w:color w:val="C00000"/>
          <w:kern w:val="36"/>
          <w:sz w:val="36"/>
          <w:szCs w:val="36"/>
        </w:rPr>
        <w:t>Public Comment</w:t>
      </w:r>
      <w:r w:rsidR="00551D92" w:rsidRPr="00CE2594">
        <w:rPr>
          <w:rFonts w:ascii="Arial" w:eastAsia="Times New Roman" w:hAnsi="Arial" w:cs="Arial"/>
          <w:b/>
          <w:bCs/>
          <w:color w:val="C00000"/>
          <w:kern w:val="36"/>
          <w:sz w:val="36"/>
          <w:szCs w:val="36"/>
        </w:rPr>
        <w:t xml:space="preserve"> Proceeding</w:t>
      </w:r>
      <w:r w:rsidR="00FB3B9A" w:rsidRPr="00CE2594">
        <w:rPr>
          <w:rFonts w:ascii="Arial" w:eastAsia="Times New Roman" w:hAnsi="Arial" w:cs="Arial"/>
          <w:b/>
          <w:bCs/>
          <w:color w:val="C00000"/>
          <w:kern w:val="36"/>
          <w:sz w:val="36"/>
          <w:szCs w:val="36"/>
        </w:rPr>
        <w:t xml:space="preserve"> Details</w:t>
      </w:r>
      <w:r w:rsidR="003A0E13">
        <w:rPr>
          <w:rFonts w:ascii="Arial" w:eastAsia="Times New Roman" w:hAnsi="Arial" w:cs="Arial"/>
          <w:b/>
          <w:bCs/>
          <w:color w:val="C00000"/>
          <w:kern w:val="36"/>
          <w:sz w:val="36"/>
          <w:szCs w:val="36"/>
        </w:rPr>
        <w:br/>
      </w:r>
    </w:p>
    <w:p w14:paraId="0EB27794" w14:textId="77777777" w:rsidR="003D5EFB" w:rsidRPr="00CE2594" w:rsidRDefault="003D5EFB" w:rsidP="008E722C">
      <w:pPr>
        <w:spacing w:after="0" w:line="240" w:lineRule="auto"/>
        <w:outlineLvl w:val="0"/>
        <w:rPr>
          <w:rFonts w:ascii="Arial" w:eastAsia="Times New Roman" w:hAnsi="Arial" w:cs="Arial"/>
          <w:bCs/>
          <w:color w:val="000000"/>
          <w:kern w:val="3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350"/>
        <w:gridCol w:w="3330"/>
        <w:gridCol w:w="261"/>
        <w:gridCol w:w="1629"/>
        <w:gridCol w:w="4950"/>
        <w:gridCol w:w="18"/>
      </w:tblGrid>
      <w:tr w:rsidR="003D5EFB" w:rsidRPr="00CE2594" w14:paraId="3C051DF6" w14:textId="77777777" w:rsidTr="00C121A3">
        <w:trPr>
          <w:cantSplit/>
          <w:trHeight w:hRule="exact" w:val="720"/>
        </w:trPr>
        <w:tc>
          <w:tcPr>
            <w:tcW w:w="13176" w:type="dxa"/>
            <w:gridSpan w:val="7"/>
            <w:shd w:val="clear" w:color="auto" w:fill="17365D"/>
            <w:vAlign w:val="center"/>
          </w:tcPr>
          <w:p w14:paraId="6FA22F7F" w14:textId="18B8C762" w:rsidR="003D5EFB" w:rsidRPr="00CE2594" w:rsidRDefault="00D22E7F" w:rsidP="001C3532">
            <w:pPr>
              <w:spacing w:after="0" w:line="240" w:lineRule="auto"/>
              <w:rPr>
                <w:rFonts w:ascii="Arial" w:hAnsi="Arial" w:cs="Arial"/>
                <w:b/>
                <w:sz w:val="32"/>
                <w:szCs w:val="32"/>
              </w:rPr>
            </w:pPr>
            <w:r w:rsidRPr="00CE2594">
              <w:rPr>
                <w:rStyle w:val="apple-style-span"/>
                <w:rFonts w:ascii="Arial" w:hAnsi="Arial" w:cs="Arial"/>
                <w:b/>
                <w:bCs/>
                <w:color w:val="FFFFFF"/>
                <w:sz w:val="32"/>
                <w:szCs w:val="32"/>
              </w:rPr>
              <w:t>TITLE</w:t>
            </w:r>
            <w:r w:rsidR="004852E9">
              <w:rPr>
                <w:rStyle w:val="apple-style-span"/>
                <w:rFonts w:ascii="Arial" w:hAnsi="Arial" w:cs="Arial"/>
                <w:b/>
                <w:bCs/>
                <w:color w:val="FFFFFF"/>
                <w:sz w:val="32"/>
                <w:szCs w:val="32"/>
              </w:rPr>
              <w:t xml:space="preserve">: </w:t>
            </w:r>
            <w:r w:rsidR="004852E9">
              <w:rPr>
                <w:rStyle w:val="apple-style-span"/>
                <w:rFonts w:ascii="Arial" w:hAnsi="Arial" w:cs="Arial"/>
                <w:b/>
                <w:bCs/>
                <w:color w:val="FFFFFF"/>
                <w:sz w:val="32"/>
                <w:szCs w:val="32"/>
              </w:rPr>
              <w:t>Initial Report review of CSC Effectiveness</w:t>
            </w:r>
          </w:p>
        </w:tc>
      </w:tr>
      <w:tr w:rsidR="00F83603" w:rsidRPr="00CE2594" w14:paraId="6CCCFA6A" w14:textId="77777777" w:rsidTr="00955BEA">
        <w:trPr>
          <w:gridAfter w:val="1"/>
          <w:wAfter w:w="18" w:type="dxa"/>
          <w:trHeight w:hRule="exact" w:val="2323"/>
        </w:trPr>
        <w:tc>
          <w:tcPr>
            <w:tcW w:w="6579" w:type="dxa"/>
            <w:gridSpan w:val="4"/>
            <w:tcBorders>
              <w:bottom w:val="single" w:sz="4" w:space="0" w:color="auto"/>
            </w:tcBorders>
            <w:shd w:val="clear" w:color="auto" w:fill="auto"/>
            <w:vAlign w:val="center"/>
          </w:tcPr>
          <w:tbl>
            <w:tblPr>
              <w:tblW w:w="61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3780"/>
            </w:tblGrid>
            <w:tr w:rsidR="00F83603" w:rsidRPr="00CE2594" w14:paraId="67957918" w14:textId="77777777" w:rsidTr="00F83603">
              <w:trPr>
                <w:trHeight w:hRule="exact" w:val="360"/>
              </w:trPr>
              <w:tc>
                <w:tcPr>
                  <w:tcW w:w="6120" w:type="dxa"/>
                  <w:gridSpan w:val="2"/>
                  <w:shd w:val="clear" w:color="auto" w:fill="F2F2F2"/>
                </w:tcPr>
                <w:p w14:paraId="2B5B45E7" w14:textId="77777777" w:rsidR="00F83603" w:rsidRPr="00CE2594" w:rsidRDefault="00D22E7F" w:rsidP="00F83603">
                  <w:pPr>
                    <w:spacing w:after="0" w:line="240" w:lineRule="auto"/>
                    <w:ind w:right="162"/>
                    <w:rPr>
                      <w:rFonts w:ascii="Arial" w:hAnsi="Arial" w:cs="Arial"/>
                      <w:b/>
                      <w:color w:val="C00000"/>
                      <w:sz w:val="28"/>
                      <w:szCs w:val="28"/>
                    </w:rPr>
                  </w:pPr>
                  <w:r w:rsidRPr="00CE2594">
                    <w:rPr>
                      <w:rFonts w:ascii="Arial" w:hAnsi="Arial" w:cs="Arial"/>
                      <w:b/>
                      <w:color w:val="C00000"/>
                      <w:sz w:val="28"/>
                      <w:szCs w:val="28"/>
                    </w:rPr>
                    <w:t xml:space="preserve">PUBLIC COMMENT </w:t>
                  </w:r>
                  <w:r w:rsidR="00FB3B9A" w:rsidRPr="00CE2594">
                    <w:rPr>
                      <w:rFonts w:ascii="Arial" w:hAnsi="Arial" w:cs="Arial"/>
                      <w:b/>
                      <w:color w:val="C00000"/>
                      <w:sz w:val="28"/>
                      <w:szCs w:val="28"/>
                    </w:rPr>
                    <w:t>PROCEEDING</w:t>
                  </w:r>
                </w:p>
              </w:tc>
            </w:tr>
            <w:tr w:rsidR="00F83603" w:rsidRPr="00CE2594" w14:paraId="4D88FD03" w14:textId="77777777" w:rsidTr="00F83603">
              <w:trPr>
                <w:trHeight w:hRule="exact" w:val="288"/>
              </w:trPr>
              <w:tc>
                <w:tcPr>
                  <w:tcW w:w="2340" w:type="dxa"/>
                  <w:tcBorders>
                    <w:bottom w:val="single" w:sz="4" w:space="0" w:color="auto"/>
                  </w:tcBorders>
                  <w:shd w:val="clear" w:color="auto" w:fill="F2F2F2"/>
                </w:tcPr>
                <w:p w14:paraId="6C53872D" w14:textId="77777777" w:rsidR="00F83603" w:rsidRPr="00CE2594" w:rsidRDefault="00D22E7F" w:rsidP="009924B6">
                  <w:pPr>
                    <w:spacing w:after="0" w:line="240" w:lineRule="auto"/>
                    <w:rPr>
                      <w:rFonts w:ascii="Arial" w:hAnsi="Arial" w:cs="Arial"/>
                      <w:sz w:val="24"/>
                      <w:szCs w:val="24"/>
                    </w:rPr>
                  </w:pPr>
                  <w:r w:rsidRPr="00CE2594">
                    <w:rPr>
                      <w:rFonts w:ascii="Arial" w:hAnsi="Arial" w:cs="Arial"/>
                      <w:sz w:val="24"/>
                      <w:szCs w:val="24"/>
                    </w:rPr>
                    <w:t>Open Date:</w:t>
                  </w:r>
                </w:p>
              </w:tc>
              <w:tc>
                <w:tcPr>
                  <w:tcW w:w="3780" w:type="dxa"/>
                  <w:tcBorders>
                    <w:bottom w:val="single" w:sz="4" w:space="0" w:color="auto"/>
                  </w:tcBorders>
                  <w:shd w:val="clear" w:color="auto" w:fill="auto"/>
                </w:tcPr>
                <w:p w14:paraId="5B75B40B" w14:textId="2C60EF79" w:rsidR="00F83603" w:rsidRPr="00CE2594" w:rsidRDefault="00267606" w:rsidP="00C413A0">
                  <w:pPr>
                    <w:spacing w:after="0" w:line="240" w:lineRule="auto"/>
                    <w:jc w:val="center"/>
                    <w:rPr>
                      <w:rFonts w:ascii="Arial" w:hAnsi="Arial" w:cs="Arial"/>
                      <w:sz w:val="24"/>
                      <w:szCs w:val="24"/>
                    </w:rPr>
                  </w:pPr>
                  <w:r>
                    <w:rPr>
                      <w:rFonts w:ascii="Arial" w:hAnsi="Arial" w:cs="Arial"/>
                      <w:sz w:val="24"/>
                      <w:szCs w:val="24"/>
                    </w:rPr>
                    <w:t>16 January 2019</w:t>
                  </w:r>
                </w:p>
              </w:tc>
            </w:tr>
            <w:tr w:rsidR="00F83603" w:rsidRPr="00CE2594" w14:paraId="716422E8" w14:textId="77777777" w:rsidTr="00F83603">
              <w:trPr>
                <w:trHeight w:hRule="exact" w:val="288"/>
              </w:trPr>
              <w:tc>
                <w:tcPr>
                  <w:tcW w:w="2340" w:type="dxa"/>
                  <w:shd w:val="clear" w:color="auto" w:fill="F2F2F2"/>
                </w:tcPr>
                <w:p w14:paraId="1B5F2EF7" w14:textId="77777777" w:rsidR="00F83603" w:rsidRPr="00CE2594" w:rsidRDefault="00D22E7F" w:rsidP="009924B6">
                  <w:pPr>
                    <w:spacing w:after="0" w:line="240" w:lineRule="auto"/>
                    <w:rPr>
                      <w:rFonts w:ascii="Arial" w:hAnsi="Arial" w:cs="Arial"/>
                      <w:sz w:val="24"/>
                      <w:szCs w:val="24"/>
                    </w:rPr>
                  </w:pPr>
                  <w:r w:rsidRPr="00CE2594">
                    <w:rPr>
                      <w:rFonts w:ascii="Arial" w:hAnsi="Arial" w:cs="Arial"/>
                      <w:sz w:val="24"/>
                      <w:szCs w:val="24"/>
                    </w:rPr>
                    <w:t>Close Date:</w:t>
                  </w:r>
                </w:p>
              </w:tc>
              <w:tc>
                <w:tcPr>
                  <w:tcW w:w="3780" w:type="dxa"/>
                  <w:shd w:val="clear" w:color="auto" w:fill="auto"/>
                </w:tcPr>
                <w:p w14:paraId="2D996929" w14:textId="634F0193" w:rsidR="00F83603" w:rsidRPr="00CE2594" w:rsidRDefault="00267606" w:rsidP="00C413A0">
                  <w:pPr>
                    <w:spacing w:after="0" w:line="240" w:lineRule="auto"/>
                    <w:jc w:val="center"/>
                    <w:rPr>
                      <w:rFonts w:ascii="Arial" w:hAnsi="Arial" w:cs="Arial"/>
                      <w:sz w:val="24"/>
                      <w:szCs w:val="24"/>
                    </w:rPr>
                  </w:pPr>
                  <w:r>
                    <w:rPr>
                      <w:rFonts w:ascii="Arial" w:hAnsi="Arial" w:cs="Arial"/>
                      <w:sz w:val="24"/>
                      <w:szCs w:val="24"/>
                    </w:rPr>
                    <w:t>25 February 2019</w:t>
                  </w:r>
                  <w:r w:rsidR="00383A4C">
                    <w:rPr>
                      <w:rFonts w:ascii="Arial" w:hAnsi="Arial" w:cs="Arial"/>
                      <w:sz w:val="24"/>
                      <w:szCs w:val="24"/>
                    </w:rPr>
                    <w:t>, 23.59 UTC</w:t>
                  </w:r>
                </w:p>
              </w:tc>
            </w:tr>
            <w:tr w:rsidR="007934B3" w:rsidRPr="00CE2594" w14:paraId="390BDB47" w14:textId="77777777" w:rsidTr="00955BEA">
              <w:trPr>
                <w:trHeight w:hRule="exact" w:val="631"/>
              </w:trPr>
              <w:tc>
                <w:tcPr>
                  <w:tcW w:w="2340" w:type="dxa"/>
                  <w:shd w:val="clear" w:color="auto" w:fill="F2F2F2"/>
                </w:tcPr>
                <w:p w14:paraId="18534804" w14:textId="1FB3DF56" w:rsidR="007934B3" w:rsidRPr="00CE2594" w:rsidRDefault="00426E99" w:rsidP="00E1548C">
                  <w:pPr>
                    <w:spacing w:after="0" w:line="240" w:lineRule="auto"/>
                    <w:rPr>
                      <w:rFonts w:ascii="Arial" w:hAnsi="Arial" w:cs="Arial"/>
                      <w:sz w:val="24"/>
                      <w:szCs w:val="24"/>
                    </w:rPr>
                  </w:pPr>
                  <w:r>
                    <w:rPr>
                      <w:rFonts w:ascii="Arial" w:hAnsi="Arial" w:cs="Arial"/>
                      <w:sz w:val="24"/>
                      <w:szCs w:val="24"/>
                    </w:rPr>
                    <w:t>Summary</w:t>
                  </w:r>
                  <w:r w:rsidR="00955BEA" w:rsidRPr="00CE2594">
                    <w:rPr>
                      <w:rFonts w:ascii="Arial" w:hAnsi="Arial" w:cs="Arial"/>
                      <w:sz w:val="24"/>
                      <w:szCs w:val="24"/>
                    </w:rPr>
                    <w:t xml:space="preserve"> </w:t>
                  </w:r>
                  <w:r w:rsidR="00D22E7F" w:rsidRPr="00CE2594">
                    <w:rPr>
                      <w:rFonts w:ascii="Arial" w:hAnsi="Arial" w:cs="Arial"/>
                      <w:sz w:val="24"/>
                      <w:szCs w:val="24"/>
                    </w:rPr>
                    <w:t xml:space="preserve">Report </w:t>
                  </w:r>
                  <w:r w:rsidR="00E1548C" w:rsidRPr="00CE2594">
                    <w:rPr>
                      <w:rFonts w:ascii="Arial" w:hAnsi="Arial" w:cs="Arial"/>
                      <w:sz w:val="24"/>
                      <w:szCs w:val="24"/>
                    </w:rPr>
                    <w:br/>
                  </w:r>
                  <w:r w:rsidR="00D22E7F" w:rsidRPr="00CE2594">
                    <w:rPr>
                      <w:rFonts w:ascii="Arial" w:hAnsi="Arial" w:cs="Arial"/>
                      <w:sz w:val="24"/>
                      <w:szCs w:val="24"/>
                    </w:rPr>
                    <w:t xml:space="preserve">Due </w:t>
                  </w:r>
                  <w:r w:rsidR="007934B3" w:rsidRPr="00CE2594">
                    <w:rPr>
                      <w:rFonts w:ascii="Arial" w:hAnsi="Arial" w:cs="Arial"/>
                      <w:sz w:val="24"/>
                      <w:szCs w:val="24"/>
                    </w:rPr>
                    <w:t>Date:</w:t>
                  </w:r>
                </w:p>
              </w:tc>
              <w:tc>
                <w:tcPr>
                  <w:tcW w:w="3780" w:type="dxa"/>
                  <w:shd w:val="clear" w:color="auto" w:fill="auto"/>
                </w:tcPr>
                <w:p w14:paraId="4DFE8A48" w14:textId="0D5B099C" w:rsidR="007934B3" w:rsidRPr="00CE2594" w:rsidRDefault="00383A4C" w:rsidP="00C413A0">
                  <w:pPr>
                    <w:spacing w:after="0" w:line="240" w:lineRule="auto"/>
                    <w:jc w:val="center"/>
                    <w:rPr>
                      <w:rFonts w:ascii="Arial" w:hAnsi="Arial" w:cs="Arial"/>
                      <w:sz w:val="24"/>
                      <w:szCs w:val="24"/>
                    </w:rPr>
                  </w:pPr>
                  <w:r>
                    <w:rPr>
                      <w:rFonts w:ascii="Arial" w:hAnsi="Arial" w:cs="Arial"/>
                      <w:sz w:val="24"/>
                      <w:szCs w:val="24"/>
                    </w:rPr>
                    <w:t>4 March 2019</w:t>
                  </w:r>
                </w:p>
              </w:tc>
            </w:tr>
          </w:tbl>
          <w:p w14:paraId="16E7F495" w14:textId="77777777" w:rsidR="00F83603" w:rsidRPr="00CE2594" w:rsidRDefault="00F83603" w:rsidP="00984F29">
            <w:pPr>
              <w:rPr>
                <w:rFonts w:ascii="Arial" w:hAnsi="Arial" w:cs="Arial"/>
                <w:sz w:val="24"/>
                <w:szCs w:val="24"/>
              </w:rPr>
            </w:pPr>
          </w:p>
        </w:tc>
        <w:tc>
          <w:tcPr>
            <w:tcW w:w="6579" w:type="dxa"/>
            <w:gridSpan w:val="2"/>
            <w:tcBorders>
              <w:bottom w:val="single" w:sz="4" w:space="0" w:color="auto"/>
            </w:tcBorders>
            <w:shd w:val="clear" w:color="auto" w:fill="auto"/>
            <w:vAlign w:val="center"/>
          </w:tcPr>
          <w:tbl>
            <w:tblPr>
              <w:tblW w:w="6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tblGrid>
            <w:tr w:rsidR="00F83603" w:rsidRPr="00CE2594" w14:paraId="73ED4B2A" w14:textId="77777777" w:rsidTr="00F83603">
              <w:trPr>
                <w:trHeight w:hRule="exact" w:val="432"/>
                <w:jc w:val="center"/>
              </w:trPr>
              <w:tc>
                <w:tcPr>
                  <w:tcW w:w="6015" w:type="dxa"/>
                  <w:shd w:val="clear" w:color="auto" w:fill="F2F2F2"/>
                </w:tcPr>
                <w:p w14:paraId="5B9EBE09" w14:textId="77777777" w:rsidR="00F83603" w:rsidRPr="00CE2594" w:rsidRDefault="00DA5FBE" w:rsidP="00BF610D">
                  <w:pPr>
                    <w:spacing w:after="0" w:line="240" w:lineRule="auto"/>
                    <w:ind w:left="181"/>
                    <w:jc w:val="center"/>
                    <w:rPr>
                      <w:rFonts w:ascii="Arial" w:hAnsi="Arial" w:cs="Arial"/>
                      <w:b/>
                      <w:color w:val="C00000"/>
                      <w:sz w:val="28"/>
                      <w:szCs w:val="28"/>
                    </w:rPr>
                  </w:pPr>
                  <w:r w:rsidRPr="00CE2594">
                    <w:rPr>
                      <w:rFonts w:ascii="Arial" w:hAnsi="Arial" w:cs="Arial"/>
                      <w:b/>
                      <w:color w:val="C00000"/>
                      <w:sz w:val="28"/>
                      <w:szCs w:val="28"/>
                    </w:rPr>
                    <w:t>IMPORTANT INFORMATION LINKS</w:t>
                  </w:r>
                </w:p>
              </w:tc>
            </w:tr>
            <w:tr w:rsidR="00BF610D" w:rsidRPr="00CE2594" w14:paraId="6B5B99F5" w14:textId="77777777" w:rsidTr="00955BEA">
              <w:trPr>
                <w:trHeight w:val="1394"/>
                <w:jc w:val="center"/>
              </w:trPr>
              <w:tc>
                <w:tcPr>
                  <w:tcW w:w="6015" w:type="dxa"/>
                  <w:shd w:val="clear" w:color="auto" w:fill="auto"/>
                </w:tcPr>
                <w:p w14:paraId="716979AC" w14:textId="77777777" w:rsidR="00BF610D" w:rsidRPr="00CE2594" w:rsidRDefault="00BF610D" w:rsidP="00BF610D">
                  <w:pPr>
                    <w:spacing w:after="0" w:line="240" w:lineRule="auto"/>
                    <w:ind w:left="181"/>
                    <w:rPr>
                      <w:rFonts w:ascii="Arial" w:hAnsi="Arial" w:cs="Arial"/>
                      <w:sz w:val="24"/>
                      <w:szCs w:val="24"/>
                    </w:rPr>
                  </w:pPr>
                </w:p>
                <w:p w14:paraId="766DBF94" w14:textId="77777777" w:rsidR="00BF610D" w:rsidRPr="00CE2594" w:rsidRDefault="00BF610D" w:rsidP="00BF610D">
                  <w:pPr>
                    <w:spacing w:after="0" w:line="240" w:lineRule="auto"/>
                    <w:ind w:left="181"/>
                    <w:rPr>
                      <w:rFonts w:ascii="Arial" w:hAnsi="Arial" w:cs="Arial"/>
                      <w:sz w:val="24"/>
                      <w:szCs w:val="24"/>
                    </w:rPr>
                  </w:pPr>
                  <w:r w:rsidRPr="00CE2594">
                    <w:rPr>
                      <w:rFonts w:ascii="Arial" w:hAnsi="Arial" w:cs="Arial"/>
                      <w:sz w:val="24"/>
                      <w:szCs w:val="24"/>
                    </w:rPr>
                    <w:t>[Thi</w:t>
                  </w:r>
                  <w:r w:rsidR="00D50AFB" w:rsidRPr="00CE2594">
                    <w:rPr>
                      <w:rFonts w:ascii="Arial" w:hAnsi="Arial" w:cs="Arial"/>
                      <w:sz w:val="24"/>
                      <w:szCs w:val="24"/>
                    </w:rPr>
                    <w:t>s section will be completed by the W</w:t>
                  </w:r>
                  <w:r w:rsidRPr="00CE2594">
                    <w:rPr>
                      <w:rFonts w:ascii="Arial" w:hAnsi="Arial" w:cs="Arial"/>
                      <w:sz w:val="24"/>
                      <w:szCs w:val="24"/>
                    </w:rPr>
                    <w:t xml:space="preserve">eb Content </w:t>
                  </w:r>
                  <w:r w:rsidR="00D50AFB" w:rsidRPr="00CE2594">
                    <w:rPr>
                      <w:rFonts w:ascii="Arial" w:hAnsi="Arial" w:cs="Arial"/>
                      <w:sz w:val="24"/>
                      <w:szCs w:val="24"/>
                    </w:rPr>
                    <w:t xml:space="preserve">Operations </w:t>
                  </w:r>
                  <w:r w:rsidRPr="00CE2594">
                    <w:rPr>
                      <w:rFonts w:ascii="Arial" w:hAnsi="Arial" w:cs="Arial"/>
                      <w:sz w:val="24"/>
                      <w:szCs w:val="24"/>
                    </w:rPr>
                    <w:t>Team]</w:t>
                  </w:r>
                </w:p>
              </w:tc>
            </w:tr>
          </w:tbl>
          <w:p w14:paraId="342E3C53" w14:textId="77777777" w:rsidR="00F83603" w:rsidRPr="00CE2594" w:rsidRDefault="00F83603" w:rsidP="00984F29">
            <w:pPr>
              <w:rPr>
                <w:rFonts w:ascii="Arial" w:hAnsi="Arial" w:cs="Arial"/>
                <w:sz w:val="24"/>
                <w:szCs w:val="24"/>
              </w:rPr>
            </w:pPr>
          </w:p>
        </w:tc>
      </w:tr>
      <w:tr w:rsidR="00831919" w:rsidRPr="00CE2594" w14:paraId="05611FB1" w14:textId="77777777" w:rsidTr="00C413A0">
        <w:trPr>
          <w:trHeight w:hRule="exact" w:val="360"/>
        </w:trPr>
        <w:tc>
          <w:tcPr>
            <w:tcW w:w="13176" w:type="dxa"/>
            <w:gridSpan w:val="7"/>
            <w:shd w:val="clear" w:color="auto" w:fill="F2F2F2"/>
            <w:vAlign w:val="center"/>
          </w:tcPr>
          <w:p w14:paraId="0EAFB28A" w14:textId="77777777" w:rsidR="00831919" w:rsidRPr="00CE2594" w:rsidRDefault="00831919" w:rsidP="00984F29">
            <w:pPr>
              <w:rPr>
                <w:rFonts w:ascii="Arial" w:hAnsi="Arial" w:cs="Arial"/>
                <w:b/>
                <w:color w:val="C00000"/>
                <w:sz w:val="28"/>
                <w:szCs w:val="28"/>
              </w:rPr>
            </w:pPr>
            <w:r w:rsidRPr="00CE2594">
              <w:rPr>
                <w:rFonts w:ascii="Arial" w:hAnsi="Arial" w:cs="Arial"/>
                <w:b/>
                <w:color w:val="C00000"/>
                <w:sz w:val="28"/>
                <w:szCs w:val="28"/>
              </w:rPr>
              <w:t>BRIEF OVERVIEW</w:t>
            </w:r>
          </w:p>
        </w:tc>
      </w:tr>
      <w:tr w:rsidR="00B96701" w:rsidRPr="00CE2594" w14:paraId="179C4C11" w14:textId="77777777" w:rsidTr="00426E99">
        <w:trPr>
          <w:trHeight w:hRule="exact" w:val="757"/>
        </w:trPr>
        <w:tc>
          <w:tcPr>
            <w:tcW w:w="2988" w:type="dxa"/>
            <w:gridSpan w:val="2"/>
            <w:shd w:val="clear" w:color="auto" w:fill="F2F2F2"/>
            <w:vAlign w:val="center"/>
          </w:tcPr>
          <w:p w14:paraId="7A098EAE" w14:textId="77777777" w:rsidR="00B96701" w:rsidRPr="00CE2594" w:rsidRDefault="003D63C1" w:rsidP="001C3532">
            <w:pPr>
              <w:spacing w:after="0" w:line="240" w:lineRule="auto"/>
              <w:rPr>
                <w:rFonts w:ascii="Arial" w:hAnsi="Arial" w:cs="Arial"/>
                <w:b/>
                <w:sz w:val="24"/>
                <w:szCs w:val="24"/>
              </w:rPr>
            </w:pPr>
            <w:r w:rsidRPr="00CE2594">
              <w:rPr>
                <w:rFonts w:ascii="Arial" w:hAnsi="Arial" w:cs="Arial"/>
                <w:b/>
                <w:sz w:val="24"/>
                <w:szCs w:val="24"/>
              </w:rPr>
              <w:t>Originating</w:t>
            </w:r>
            <w:r w:rsidR="00B96701" w:rsidRPr="00CE2594">
              <w:rPr>
                <w:rFonts w:ascii="Arial" w:hAnsi="Arial" w:cs="Arial"/>
                <w:b/>
                <w:sz w:val="24"/>
                <w:szCs w:val="24"/>
              </w:rPr>
              <w:t xml:space="preserve"> Organization:</w:t>
            </w:r>
          </w:p>
        </w:tc>
        <w:tc>
          <w:tcPr>
            <w:tcW w:w="10188" w:type="dxa"/>
            <w:gridSpan w:val="5"/>
            <w:shd w:val="clear" w:color="auto" w:fill="auto"/>
            <w:vAlign w:val="center"/>
          </w:tcPr>
          <w:p w14:paraId="5BB3B10E" w14:textId="6CA611B2" w:rsidR="00F748AE" w:rsidRPr="00CE2594" w:rsidRDefault="00383A4C" w:rsidP="00984F29">
            <w:pPr>
              <w:rPr>
                <w:rFonts w:ascii="Arial" w:hAnsi="Arial" w:cs="Arial"/>
                <w:sz w:val="24"/>
                <w:szCs w:val="24"/>
              </w:rPr>
            </w:pPr>
            <w:proofErr w:type="spellStart"/>
            <w:r>
              <w:rPr>
                <w:rFonts w:ascii="Arial" w:hAnsi="Arial" w:cs="Arial"/>
                <w:sz w:val="24"/>
                <w:szCs w:val="24"/>
              </w:rPr>
              <w:t>ccNSO</w:t>
            </w:r>
            <w:proofErr w:type="spellEnd"/>
            <w:r w:rsidR="00CF2879">
              <w:rPr>
                <w:rFonts w:ascii="Arial" w:hAnsi="Arial" w:cs="Arial"/>
                <w:sz w:val="24"/>
                <w:szCs w:val="24"/>
              </w:rPr>
              <w:t xml:space="preserve"> &amp; </w:t>
            </w:r>
            <w:r>
              <w:rPr>
                <w:rFonts w:ascii="Arial" w:hAnsi="Arial" w:cs="Arial"/>
                <w:sz w:val="24"/>
                <w:szCs w:val="24"/>
              </w:rPr>
              <w:t>GNSO</w:t>
            </w:r>
          </w:p>
        </w:tc>
      </w:tr>
      <w:tr w:rsidR="00F748AE" w:rsidRPr="00CE2594" w14:paraId="40CD6414" w14:textId="77777777" w:rsidTr="00D50AFB">
        <w:trPr>
          <w:trHeight w:val="360"/>
        </w:trPr>
        <w:tc>
          <w:tcPr>
            <w:tcW w:w="2988" w:type="dxa"/>
            <w:gridSpan w:val="2"/>
            <w:shd w:val="clear" w:color="auto" w:fill="F2F2F2"/>
            <w:vAlign w:val="center"/>
          </w:tcPr>
          <w:p w14:paraId="621EE3D1" w14:textId="77777777" w:rsidR="00F748AE" w:rsidRPr="00CE2594" w:rsidRDefault="009924B6" w:rsidP="0058512A">
            <w:pPr>
              <w:spacing w:after="0" w:line="240" w:lineRule="auto"/>
              <w:rPr>
                <w:rFonts w:ascii="Arial" w:hAnsi="Arial" w:cs="Arial"/>
                <w:b/>
                <w:sz w:val="24"/>
                <w:szCs w:val="24"/>
              </w:rPr>
            </w:pPr>
            <w:r w:rsidRPr="00CE2594">
              <w:rPr>
                <w:rFonts w:ascii="Arial" w:hAnsi="Arial" w:cs="Arial"/>
                <w:b/>
                <w:sz w:val="24"/>
                <w:szCs w:val="24"/>
              </w:rPr>
              <w:t>Categories/Tags:</w:t>
            </w:r>
          </w:p>
        </w:tc>
        <w:tc>
          <w:tcPr>
            <w:tcW w:w="10188" w:type="dxa"/>
            <w:gridSpan w:val="5"/>
            <w:shd w:val="clear" w:color="auto" w:fill="auto"/>
            <w:vAlign w:val="center"/>
          </w:tcPr>
          <w:p w14:paraId="2AEF0297" w14:textId="56427D25" w:rsidR="00666986" w:rsidRPr="00B354BB" w:rsidRDefault="00666986" w:rsidP="00CF2879">
            <w:p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Reviews/Improvements</w:t>
            </w:r>
            <w:r>
              <w:rPr>
                <w:rStyle w:val="apple-style-span"/>
                <w:rFonts w:ascii="Arial" w:hAnsi="Arial" w:cs="Arial"/>
                <w:color w:val="000000"/>
                <w:sz w:val="24"/>
                <w:szCs w:val="24"/>
                <w:shd w:val="clear" w:color="auto" w:fill="FFFFFF"/>
              </w:rPr>
              <w:t xml:space="preserve">, </w:t>
            </w:r>
            <w:r>
              <w:rPr>
                <w:rStyle w:val="apple-style-span"/>
                <w:rFonts w:ascii="Arial" w:hAnsi="Arial" w:cs="Arial"/>
                <w:color w:val="000000"/>
                <w:sz w:val="24"/>
                <w:szCs w:val="24"/>
                <w:shd w:val="clear" w:color="auto" w:fill="FFFFFF"/>
              </w:rPr>
              <w:t>Accountability/Transparency</w:t>
            </w:r>
          </w:p>
          <w:p w14:paraId="5616B93E" w14:textId="6245CDA4" w:rsidR="009924B6" w:rsidRPr="00CE2594" w:rsidRDefault="009924B6" w:rsidP="001C3532">
            <w:pPr>
              <w:spacing w:after="0" w:line="240" w:lineRule="auto"/>
              <w:rPr>
                <w:rFonts w:ascii="Arial" w:hAnsi="Arial" w:cs="Arial"/>
                <w:sz w:val="24"/>
                <w:szCs w:val="24"/>
              </w:rPr>
            </w:pPr>
          </w:p>
        </w:tc>
      </w:tr>
      <w:tr w:rsidR="00C82D37" w:rsidRPr="00CE2594" w14:paraId="0AA0ACFD" w14:textId="77777777" w:rsidTr="00D50AFB">
        <w:trPr>
          <w:trHeight w:val="360"/>
        </w:trPr>
        <w:tc>
          <w:tcPr>
            <w:tcW w:w="2988" w:type="dxa"/>
            <w:gridSpan w:val="2"/>
            <w:shd w:val="clear" w:color="auto" w:fill="F2F2F2"/>
            <w:vAlign w:val="center"/>
          </w:tcPr>
          <w:p w14:paraId="228523F7" w14:textId="77777777" w:rsidR="00C82D37" w:rsidRPr="00CE2594" w:rsidRDefault="00D22E7F" w:rsidP="0058512A">
            <w:pPr>
              <w:spacing w:after="0" w:line="240" w:lineRule="auto"/>
              <w:rPr>
                <w:rFonts w:ascii="Arial" w:hAnsi="Arial" w:cs="Arial"/>
                <w:b/>
                <w:sz w:val="24"/>
                <w:szCs w:val="24"/>
              </w:rPr>
            </w:pPr>
            <w:r w:rsidRPr="00CE2594">
              <w:rPr>
                <w:rFonts w:ascii="Arial" w:hAnsi="Arial" w:cs="Arial"/>
                <w:b/>
                <w:sz w:val="24"/>
                <w:szCs w:val="24"/>
              </w:rPr>
              <w:t>Brief Overview:</w:t>
            </w:r>
            <w:r w:rsidR="00C82D37" w:rsidRPr="00CE2594">
              <w:rPr>
                <w:rFonts w:ascii="Arial" w:hAnsi="Arial" w:cs="Arial"/>
                <w:b/>
                <w:sz w:val="24"/>
                <w:szCs w:val="24"/>
              </w:rPr>
              <w:t xml:space="preserve"> </w:t>
            </w:r>
          </w:p>
        </w:tc>
        <w:tc>
          <w:tcPr>
            <w:tcW w:w="10188" w:type="dxa"/>
            <w:gridSpan w:val="5"/>
            <w:shd w:val="clear" w:color="auto" w:fill="auto"/>
            <w:vAlign w:val="center"/>
          </w:tcPr>
          <w:p w14:paraId="68C18642" w14:textId="5FC5D443" w:rsidR="003911C0" w:rsidRPr="00CF2879" w:rsidRDefault="00D22E7F" w:rsidP="001C3532">
            <w:pPr>
              <w:spacing w:after="0" w:line="240" w:lineRule="auto"/>
              <w:rPr>
                <w:rFonts w:ascii="Arial" w:hAnsi="Arial" w:cs="Arial"/>
                <w:sz w:val="24"/>
                <w:szCs w:val="24"/>
              </w:rPr>
            </w:pPr>
            <w:r w:rsidRPr="00CE2594">
              <w:rPr>
                <w:rFonts w:ascii="Arial" w:hAnsi="Arial" w:cs="Arial"/>
                <w:b/>
                <w:i/>
                <w:sz w:val="24"/>
                <w:szCs w:val="24"/>
              </w:rPr>
              <w:t>Purpose:</w:t>
            </w:r>
            <w:r w:rsidR="00CF2879">
              <w:t xml:space="preserve"> </w:t>
            </w:r>
            <w:r w:rsidR="00CF2879" w:rsidRPr="00CF2879">
              <w:rPr>
                <w:rFonts w:ascii="Arial" w:hAnsi="Arial" w:cs="Arial"/>
              </w:rPr>
              <w:t>The C</w:t>
            </w:r>
            <w:r w:rsidR="004852E9">
              <w:rPr>
                <w:rFonts w:ascii="Arial" w:hAnsi="Arial" w:cs="Arial"/>
              </w:rPr>
              <w:t xml:space="preserve">ustomer Standing </w:t>
            </w:r>
            <w:r w:rsidR="00CF2879" w:rsidRPr="00CF2879">
              <w:rPr>
                <w:rFonts w:ascii="Arial" w:hAnsi="Arial" w:cs="Arial"/>
              </w:rPr>
              <w:t>C</w:t>
            </w:r>
            <w:r w:rsidR="004852E9">
              <w:rPr>
                <w:rFonts w:ascii="Arial" w:hAnsi="Arial" w:cs="Arial"/>
              </w:rPr>
              <w:t>ommittee (CSC)</w:t>
            </w:r>
            <w:r w:rsidR="00CF2879" w:rsidRPr="00CF2879">
              <w:rPr>
                <w:rFonts w:ascii="Arial" w:hAnsi="Arial" w:cs="Arial"/>
              </w:rPr>
              <w:t xml:space="preserve">  Effectiveness Review Team seeks comments on its Initial Report, in particular on its findings and recommendations. </w:t>
            </w:r>
            <w:r w:rsidR="004852E9">
              <w:rPr>
                <w:rFonts w:ascii="Arial" w:hAnsi="Arial" w:cs="Arial"/>
              </w:rPr>
              <w:t>The Effectiveness Review is required under Article 17 of the ICANN Bylaws and the Charter of the CSC, two years after the first meeting of the CSC (October 2016).</w:t>
            </w:r>
          </w:p>
          <w:p w14:paraId="63486F69" w14:textId="77777777" w:rsidR="00D22E7F" w:rsidRPr="00CF2879" w:rsidRDefault="00D22E7F" w:rsidP="001C3532">
            <w:pPr>
              <w:spacing w:after="0" w:line="240" w:lineRule="auto"/>
              <w:rPr>
                <w:rFonts w:ascii="Arial" w:hAnsi="Arial" w:cs="Arial"/>
                <w:sz w:val="24"/>
                <w:szCs w:val="24"/>
              </w:rPr>
            </w:pPr>
          </w:p>
          <w:p w14:paraId="6CE6FC63" w14:textId="6801C2E1" w:rsidR="00D22E7F" w:rsidRPr="00CF2879" w:rsidRDefault="00D22E7F" w:rsidP="001C3532">
            <w:pPr>
              <w:spacing w:after="0" w:line="240" w:lineRule="auto"/>
              <w:rPr>
                <w:rFonts w:ascii="Arial" w:hAnsi="Arial" w:cs="Arial"/>
                <w:b/>
                <w:i/>
                <w:sz w:val="24"/>
                <w:szCs w:val="24"/>
              </w:rPr>
            </w:pPr>
            <w:r w:rsidRPr="00CF2879">
              <w:rPr>
                <w:rFonts w:ascii="Arial" w:hAnsi="Arial" w:cs="Arial"/>
                <w:b/>
                <w:i/>
                <w:sz w:val="24"/>
                <w:szCs w:val="24"/>
              </w:rPr>
              <w:t>Current Status:</w:t>
            </w:r>
            <w:r w:rsidR="003F7964" w:rsidRPr="00CF2879">
              <w:rPr>
                <w:rFonts w:ascii="Arial" w:hAnsi="Arial" w:cs="Arial"/>
                <w:b/>
                <w:i/>
                <w:sz w:val="24"/>
                <w:szCs w:val="24"/>
              </w:rPr>
              <w:t xml:space="preserve"> </w:t>
            </w:r>
            <w:r w:rsidR="00CF2879" w:rsidRPr="00CF2879">
              <w:rPr>
                <w:rFonts w:ascii="Arial" w:hAnsi="Arial" w:cs="Arial"/>
              </w:rPr>
              <w:t xml:space="preserve">The CSC has concluded its effectiveness review and </w:t>
            </w:r>
            <w:r w:rsidR="004852E9">
              <w:rPr>
                <w:rFonts w:ascii="Arial" w:hAnsi="Arial" w:cs="Arial"/>
              </w:rPr>
              <w:t>presents</w:t>
            </w:r>
            <w:r w:rsidR="00CF2879" w:rsidRPr="00CF2879">
              <w:rPr>
                <w:rFonts w:ascii="Arial" w:hAnsi="Arial" w:cs="Arial"/>
              </w:rPr>
              <w:t xml:space="preserve"> its </w:t>
            </w:r>
            <w:r w:rsidR="004852E9">
              <w:rPr>
                <w:rFonts w:ascii="Arial" w:hAnsi="Arial" w:cs="Arial"/>
              </w:rPr>
              <w:t>I</w:t>
            </w:r>
            <w:r w:rsidR="00CF2879" w:rsidRPr="00CF2879">
              <w:rPr>
                <w:rFonts w:ascii="Arial" w:hAnsi="Arial" w:cs="Arial"/>
              </w:rPr>
              <w:t xml:space="preserve">nitial </w:t>
            </w:r>
            <w:r w:rsidR="004852E9">
              <w:rPr>
                <w:rFonts w:ascii="Arial" w:hAnsi="Arial" w:cs="Arial"/>
              </w:rPr>
              <w:t>R</w:t>
            </w:r>
            <w:r w:rsidR="00CF2879" w:rsidRPr="00CF2879">
              <w:rPr>
                <w:rFonts w:ascii="Arial" w:hAnsi="Arial" w:cs="Arial"/>
              </w:rPr>
              <w:t xml:space="preserve">eport to the community. </w:t>
            </w:r>
          </w:p>
          <w:p w14:paraId="746D5BB8" w14:textId="77777777" w:rsidR="00D22E7F" w:rsidRPr="00CF2879" w:rsidRDefault="00D22E7F" w:rsidP="001C3532">
            <w:pPr>
              <w:spacing w:after="0" w:line="240" w:lineRule="auto"/>
              <w:rPr>
                <w:rFonts w:ascii="Arial" w:hAnsi="Arial" w:cs="Arial"/>
                <w:sz w:val="24"/>
                <w:szCs w:val="24"/>
              </w:rPr>
            </w:pPr>
          </w:p>
          <w:p w14:paraId="2264A87E" w14:textId="51A5A130" w:rsidR="00D22E7F" w:rsidRPr="00CE2594" w:rsidRDefault="00D22E7F" w:rsidP="001C3532">
            <w:pPr>
              <w:spacing w:after="0" w:line="240" w:lineRule="auto"/>
              <w:rPr>
                <w:rFonts w:ascii="Arial" w:hAnsi="Arial" w:cs="Arial"/>
                <w:b/>
                <w:i/>
                <w:sz w:val="24"/>
                <w:szCs w:val="24"/>
              </w:rPr>
            </w:pPr>
            <w:r w:rsidRPr="00CF2879">
              <w:rPr>
                <w:rFonts w:ascii="Arial" w:hAnsi="Arial" w:cs="Arial"/>
                <w:b/>
                <w:i/>
                <w:sz w:val="24"/>
                <w:szCs w:val="24"/>
              </w:rPr>
              <w:t xml:space="preserve">Next Steps: </w:t>
            </w:r>
            <w:r w:rsidR="003F7964" w:rsidRPr="00CF2879">
              <w:rPr>
                <w:rFonts w:ascii="Arial" w:hAnsi="Arial" w:cs="Arial"/>
              </w:rPr>
              <w:t xml:space="preserve">Taking into account comments received, the Review Team will </w:t>
            </w:r>
            <w:r w:rsidR="00CF2879" w:rsidRPr="00CF2879">
              <w:rPr>
                <w:rFonts w:ascii="Arial" w:hAnsi="Arial" w:cs="Arial"/>
              </w:rPr>
              <w:t>f</w:t>
            </w:r>
            <w:r w:rsidR="003F7964" w:rsidRPr="00CF2879">
              <w:rPr>
                <w:rFonts w:ascii="Arial" w:hAnsi="Arial" w:cs="Arial"/>
              </w:rPr>
              <w:t>inal</w:t>
            </w:r>
            <w:r w:rsidR="00CF2879" w:rsidRPr="00CF2879">
              <w:rPr>
                <w:rFonts w:ascii="Arial" w:hAnsi="Arial" w:cs="Arial"/>
              </w:rPr>
              <w:t>ize</w:t>
            </w:r>
            <w:r w:rsidR="003F7964" w:rsidRPr="00CF2879">
              <w:rPr>
                <w:rFonts w:ascii="Arial" w:hAnsi="Arial" w:cs="Arial"/>
              </w:rPr>
              <w:t xml:space="preserve"> </w:t>
            </w:r>
            <w:r w:rsidR="00CF2879" w:rsidRPr="00CF2879">
              <w:rPr>
                <w:rFonts w:ascii="Arial" w:hAnsi="Arial" w:cs="Arial"/>
              </w:rPr>
              <w:t>its report</w:t>
            </w:r>
            <w:r w:rsidR="003F7964" w:rsidRPr="00CF2879">
              <w:rPr>
                <w:rFonts w:ascii="Arial" w:hAnsi="Arial" w:cs="Arial"/>
              </w:rPr>
              <w:t xml:space="preserve"> for consideration and adoption by the </w:t>
            </w:r>
            <w:proofErr w:type="spellStart"/>
            <w:r w:rsidR="003F7964" w:rsidRPr="00CF2879">
              <w:rPr>
                <w:rFonts w:ascii="Arial" w:hAnsi="Arial" w:cs="Arial"/>
              </w:rPr>
              <w:t>ccNSO</w:t>
            </w:r>
            <w:proofErr w:type="spellEnd"/>
            <w:r w:rsidR="003F7964" w:rsidRPr="00CF2879">
              <w:rPr>
                <w:rFonts w:ascii="Arial" w:hAnsi="Arial" w:cs="Arial"/>
              </w:rPr>
              <w:t xml:space="preserve"> and GNSO Councils.</w:t>
            </w:r>
          </w:p>
        </w:tc>
      </w:tr>
      <w:tr w:rsidR="00831919" w:rsidRPr="00CE2594" w14:paraId="4A8B212A" w14:textId="77777777" w:rsidTr="00C413A0">
        <w:trPr>
          <w:trHeight w:hRule="exact" w:val="360"/>
        </w:trPr>
        <w:tc>
          <w:tcPr>
            <w:tcW w:w="13176" w:type="dxa"/>
            <w:gridSpan w:val="7"/>
            <w:shd w:val="clear" w:color="auto" w:fill="F2F2F2"/>
            <w:vAlign w:val="center"/>
          </w:tcPr>
          <w:p w14:paraId="511916C3" w14:textId="77777777" w:rsidR="00831919" w:rsidRPr="00CE2594" w:rsidRDefault="00831919" w:rsidP="00C413A0">
            <w:pPr>
              <w:spacing w:after="0" w:line="240" w:lineRule="auto"/>
              <w:rPr>
                <w:rFonts w:ascii="Arial" w:hAnsi="Arial" w:cs="Arial"/>
                <w:b/>
                <w:color w:val="C00000"/>
                <w:sz w:val="28"/>
                <w:szCs w:val="28"/>
              </w:rPr>
            </w:pPr>
            <w:r w:rsidRPr="00CE2594">
              <w:rPr>
                <w:rFonts w:ascii="Arial" w:hAnsi="Arial" w:cs="Arial"/>
                <w:b/>
                <w:color w:val="C00000"/>
                <w:sz w:val="28"/>
                <w:szCs w:val="28"/>
              </w:rPr>
              <w:t>DETAILED INFORMATION</w:t>
            </w:r>
          </w:p>
        </w:tc>
      </w:tr>
      <w:tr w:rsidR="00F748AE" w:rsidRPr="00CE2594" w14:paraId="24AA1B70" w14:textId="77777777" w:rsidTr="00C413A0">
        <w:trPr>
          <w:trHeight w:hRule="exact" w:val="360"/>
        </w:trPr>
        <w:tc>
          <w:tcPr>
            <w:tcW w:w="13176" w:type="dxa"/>
            <w:gridSpan w:val="7"/>
            <w:shd w:val="clear" w:color="auto" w:fill="F2F2F2"/>
            <w:vAlign w:val="center"/>
          </w:tcPr>
          <w:p w14:paraId="5684186E" w14:textId="643CFF8A" w:rsidR="00F748AE" w:rsidRPr="00CE2594" w:rsidRDefault="00DF3975" w:rsidP="007870B0">
            <w:pPr>
              <w:spacing w:after="0" w:line="240" w:lineRule="auto"/>
              <w:rPr>
                <w:rFonts w:ascii="Arial" w:hAnsi="Arial" w:cs="Arial"/>
                <w:b/>
                <w:sz w:val="24"/>
                <w:szCs w:val="24"/>
              </w:rPr>
            </w:pPr>
            <w:r>
              <w:rPr>
                <w:rFonts w:ascii="Arial" w:hAnsi="Arial" w:cs="Arial"/>
                <w:b/>
                <w:sz w:val="24"/>
                <w:szCs w:val="24"/>
              </w:rPr>
              <w:t>Section I: Description and</w:t>
            </w:r>
            <w:r w:rsidR="00F748AE" w:rsidRPr="00CE2594">
              <w:rPr>
                <w:rFonts w:ascii="Arial" w:hAnsi="Arial" w:cs="Arial"/>
                <w:b/>
                <w:sz w:val="24"/>
                <w:szCs w:val="24"/>
              </w:rPr>
              <w:t xml:space="preserve"> Explanation</w:t>
            </w:r>
          </w:p>
        </w:tc>
      </w:tr>
      <w:tr w:rsidR="00F748AE" w:rsidRPr="00CE2594" w14:paraId="5E8C03EE" w14:textId="77777777" w:rsidTr="00C413A0">
        <w:trPr>
          <w:trHeight w:val="360"/>
        </w:trPr>
        <w:tc>
          <w:tcPr>
            <w:tcW w:w="13176" w:type="dxa"/>
            <w:gridSpan w:val="7"/>
            <w:shd w:val="clear" w:color="auto" w:fill="auto"/>
            <w:vAlign w:val="center"/>
          </w:tcPr>
          <w:p w14:paraId="3068A441" w14:textId="4C75FBC8" w:rsidR="003911C0" w:rsidRPr="00B354BB" w:rsidRDefault="00E876D0" w:rsidP="003F7964">
            <w:pPr>
              <w:pStyle w:val="NormalWeb"/>
              <w:rPr>
                <w:rFonts w:ascii="Arial" w:hAnsi="Arial" w:cs="Arial"/>
                <w:i/>
              </w:rPr>
            </w:pPr>
            <w:r w:rsidRPr="00DE5290">
              <w:rPr>
                <w:rFonts w:ascii="Arial" w:hAnsi="Arial" w:cs="Arial"/>
              </w:rPr>
              <w:t xml:space="preserve">The CSC </w:t>
            </w:r>
            <w:r w:rsidRPr="00DE5290">
              <w:rPr>
                <w:rFonts w:ascii="Arial" w:hAnsi="Arial" w:cs="Arial"/>
              </w:rPr>
              <w:t>Effectiveness</w:t>
            </w:r>
            <w:r w:rsidRPr="00DE5290">
              <w:rPr>
                <w:rFonts w:ascii="Arial" w:hAnsi="Arial" w:cs="Arial"/>
              </w:rPr>
              <w:t xml:space="preserve"> </w:t>
            </w:r>
            <w:r w:rsidRPr="00DE5290">
              <w:rPr>
                <w:rFonts w:ascii="Arial" w:hAnsi="Arial" w:cs="Arial"/>
              </w:rPr>
              <w:t>R</w:t>
            </w:r>
            <w:r w:rsidRPr="00DE5290">
              <w:rPr>
                <w:rFonts w:ascii="Arial" w:hAnsi="Arial" w:cs="Arial"/>
              </w:rPr>
              <w:t xml:space="preserve">eview </w:t>
            </w:r>
            <w:r w:rsidRPr="00DE5290">
              <w:rPr>
                <w:rFonts w:ascii="Arial" w:hAnsi="Arial" w:cs="Arial"/>
              </w:rPr>
              <w:t>T</w:t>
            </w:r>
            <w:r w:rsidRPr="00DE5290">
              <w:rPr>
                <w:rFonts w:ascii="Arial" w:hAnsi="Arial" w:cs="Arial"/>
              </w:rPr>
              <w:t xml:space="preserve">eam (RT) seeks </w:t>
            </w:r>
            <w:r w:rsidR="00CF2879">
              <w:rPr>
                <w:rFonts w:ascii="Arial" w:hAnsi="Arial" w:cs="Arial"/>
              </w:rPr>
              <w:t>community</w:t>
            </w:r>
            <w:r w:rsidRPr="00DE5290">
              <w:rPr>
                <w:rFonts w:ascii="Arial" w:hAnsi="Arial" w:cs="Arial"/>
              </w:rPr>
              <w:t xml:space="preserve"> comment and input on its findings and proposed </w:t>
            </w:r>
            <w:r w:rsidRPr="00DE5290">
              <w:rPr>
                <w:rFonts w:ascii="Arial" w:hAnsi="Arial" w:cs="Arial"/>
              </w:rPr>
              <w:t>recommendations with respect to the Effectiveness of the Customer Standing Committee</w:t>
            </w:r>
            <w:r w:rsidRPr="00DE5290">
              <w:rPr>
                <w:rFonts w:ascii="Arial" w:hAnsi="Arial" w:cs="Arial"/>
              </w:rPr>
              <w:t xml:space="preserve">, </w:t>
            </w:r>
            <w:r w:rsidRPr="00DE5290">
              <w:rPr>
                <w:rFonts w:ascii="Arial" w:hAnsi="Arial" w:cs="Arial"/>
              </w:rPr>
              <w:t xml:space="preserve">which according to section 17.1 of the </w:t>
            </w:r>
            <w:r w:rsidR="003F7964" w:rsidRPr="00DE5290">
              <w:rPr>
                <w:rFonts w:ascii="Arial" w:hAnsi="Arial" w:cs="Arial"/>
              </w:rPr>
              <w:t>I</w:t>
            </w:r>
            <w:r w:rsidRPr="00DE5290">
              <w:rPr>
                <w:rFonts w:ascii="Arial" w:hAnsi="Arial" w:cs="Arial"/>
              </w:rPr>
              <w:t xml:space="preserve">CANN Bylaws is tasked </w:t>
            </w:r>
            <w:r w:rsidRPr="00DE5290">
              <w:rPr>
                <w:rFonts w:ascii="Arial" w:hAnsi="Arial" w:cs="Arial"/>
                <w:i/>
              </w:rPr>
              <w:t>“t</w:t>
            </w:r>
            <w:r w:rsidRPr="00DE5290">
              <w:rPr>
                <w:rFonts w:ascii="Arial" w:hAnsi="Arial" w:cs="Arial"/>
                <w:i/>
              </w:rPr>
              <w:t>o ensure continued satisfactory performance of the IANA function for the direct customers of the naming services.</w:t>
            </w:r>
            <w:r w:rsidRPr="00DE5290">
              <w:rPr>
                <w:rFonts w:ascii="Arial" w:hAnsi="Arial" w:cs="Arial"/>
                <w:i/>
              </w:rPr>
              <w:t>”</w:t>
            </w:r>
            <w:r w:rsidRPr="00DE5290">
              <w:rPr>
                <w:rFonts w:ascii="Arial" w:hAnsi="Arial" w:cs="Arial"/>
                <w:i/>
              </w:rPr>
              <w:t xml:space="preserve"> </w:t>
            </w:r>
            <w:r w:rsidRPr="00DE5290">
              <w:rPr>
                <w:rFonts w:ascii="Arial" w:hAnsi="Arial" w:cs="Arial"/>
              </w:rPr>
              <w:t xml:space="preserve">According to the ICANN Bylaws (Section 17.3 (c)) and reflected in the CSC Charter, </w:t>
            </w:r>
            <w:r w:rsidRPr="00DE5290">
              <w:rPr>
                <w:rFonts w:ascii="Arial" w:hAnsi="Arial" w:cs="Arial"/>
              </w:rPr>
              <w:lastRenderedPageBreak/>
              <w:t xml:space="preserve">the </w:t>
            </w:r>
            <w:r w:rsidRPr="00DE5290">
              <w:rPr>
                <w:rFonts w:ascii="Arial" w:hAnsi="Arial" w:cs="Arial"/>
              </w:rPr>
              <w:t>Effectiveness of the CSC needs to be</w:t>
            </w:r>
            <w:r w:rsidRPr="00DE5290">
              <w:rPr>
                <w:rFonts w:ascii="Arial" w:hAnsi="Arial" w:cs="Arial"/>
              </w:rPr>
              <w:t xml:space="preserve"> review</w:t>
            </w:r>
            <w:r w:rsidRPr="00DE5290">
              <w:rPr>
                <w:rFonts w:ascii="Arial" w:hAnsi="Arial" w:cs="Arial"/>
              </w:rPr>
              <w:t>ed</w:t>
            </w:r>
            <w:r w:rsidRPr="00DE5290">
              <w:rPr>
                <w:rFonts w:ascii="Arial" w:hAnsi="Arial" w:cs="Arial"/>
              </w:rPr>
              <w:t xml:space="preserve"> </w:t>
            </w:r>
            <w:r w:rsidRPr="00DE5290">
              <w:rPr>
                <w:rFonts w:ascii="Arial" w:hAnsi="Arial" w:cs="Arial"/>
              </w:rPr>
              <w:t>for</w:t>
            </w:r>
            <w:r w:rsidR="003F7964" w:rsidRPr="00DE5290">
              <w:rPr>
                <w:rFonts w:ascii="Arial" w:hAnsi="Arial" w:cs="Arial"/>
              </w:rPr>
              <w:t xml:space="preserve"> the </w:t>
            </w:r>
            <w:r w:rsidRPr="00DE5290">
              <w:rPr>
                <w:rFonts w:ascii="Arial" w:hAnsi="Arial" w:cs="Arial"/>
              </w:rPr>
              <w:t xml:space="preserve">first </w:t>
            </w:r>
            <w:r w:rsidR="003F7964" w:rsidRPr="00DE5290">
              <w:rPr>
                <w:rFonts w:ascii="Arial" w:hAnsi="Arial" w:cs="Arial"/>
              </w:rPr>
              <w:t xml:space="preserve">time two years after its first meeting and then every three years thereafter. </w:t>
            </w:r>
          </w:p>
          <w:p w14:paraId="2CEB6B9C" w14:textId="4DEEE39F" w:rsidR="00DE5290" w:rsidRPr="00DE5290" w:rsidRDefault="00DE5290" w:rsidP="00DE5290">
            <w:pPr>
              <w:spacing w:after="0" w:line="240" w:lineRule="auto"/>
              <w:rPr>
                <w:rFonts w:ascii="Arial" w:hAnsi="Arial" w:cs="Arial"/>
                <w:b/>
                <w:sz w:val="24"/>
                <w:szCs w:val="24"/>
              </w:rPr>
            </w:pPr>
            <w:r w:rsidRPr="00DE5290">
              <w:rPr>
                <w:rFonts w:ascii="Arial" w:hAnsi="Arial" w:cs="Arial"/>
              </w:rPr>
              <w:t xml:space="preserve">The RT seeks comments </w:t>
            </w:r>
            <w:r w:rsidRPr="00DE5290">
              <w:rPr>
                <w:rFonts w:ascii="Arial" w:hAnsi="Arial" w:cs="Arial"/>
              </w:rPr>
              <w:t xml:space="preserve">on its Initial Report, in particular </w:t>
            </w:r>
            <w:r w:rsidRPr="00DE5290">
              <w:rPr>
                <w:rFonts w:ascii="Arial" w:hAnsi="Arial" w:cs="Arial"/>
              </w:rPr>
              <w:t xml:space="preserve">on </w:t>
            </w:r>
            <w:r w:rsidRPr="00DE5290">
              <w:rPr>
                <w:rFonts w:ascii="Arial" w:hAnsi="Arial" w:cs="Arial"/>
              </w:rPr>
              <w:t xml:space="preserve">its findings and recommendations.  </w:t>
            </w:r>
          </w:p>
        </w:tc>
      </w:tr>
      <w:tr w:rsidR="00F748AE" w:rsidRPr="00CE2594" w14:paraId="09302B39" w14:textId="77777777" w:rsidTr="00C413A0">
        <w:trPr>
          <w:trHeight w:hRule="exact" w:val="360"/>
        </w:trPr>
        <w:tc>
          <w:tcPr>
            <w:tcW w:w="13176" w:type="dxa"/>
            <w:gridSpan w:val="7"/>
            <w:shd w:val="clear" w:color="auto" w:fill="F2F2F2"/>
            <w:vAlign w:val="center"/>
          </w:tcPr>
          <w:p w14:paraId="3C7FAD82" w14:textId="4CFB6738" w:rsidR="00F748AE" w:rsidRPr="00CE2594" w:rsidRDefault="00DF3975" w:rsidP="00C413A0">
            <w:pPr>
              <w:spacing w:after="0" w:line="240" w:lineRule="auto"/>
              <w:rPr>
                <w:rFonts w:ascii="Arial" w:hAnsi="Arial" w:cs="Arial"/>
                <w:b/>
                <w:sz w:val="24"/>
                <w:szCs w:val="24"/>
              </w:rPr>
            </w:pPr>
            <w:r>
              <w:rPr>
                <w:rFonts w:ascii="Arial" w:hAnsi="Arial" w:cs="Arial"/>
                <w:b/>
                <w:sz w:val="24"/>
                <w:szCs w:val="24"/>
              </w:rPr>
              <w:lastRenderedPageBreak/>
              <w:t xml:space="preserve">Section II: </w:t>
            </w:r>
            <w:r w:rsidR="00F748AE" w:rsidRPr="00CE2594">
              <w:rPr>
                <w:rFonts w:ascii="Arial" w:hAnsi="Arial" w:cs="Arial"/>
                <w:b/>
                <w:sz w:val="24"/>
                <w:szCs w:val="24"/>
              </w:rPr>
              <w:t>Background</w:t>
            </w:r>
          </w:p>
        </w:tc>
      </w:tr>
      <w:tr w:rsidR="00F748AE" w:rsidRPr="00CE2594" w14:paraId="73E68D60" w14:textId="77777777" w:rsidTr="00C413A0">
        <w:trPr>
          <w:trHeight w:val="360"/>
        </w:trPr>
        <w:tc>
          <w:tcPr>
            <w:tcW w:w="13176" w:type="dxa"/>
            <w:gridSpan w:val="7"/>
            <w:shd w:val="clear" w:color="auto" w:fill="auto"/>
            <w:vAlign w:val="center"/>
          </w:tcPr>
          <w:p w14:paraId="7186A63E" w14:textId="6C800B9A" w:rsidR="003F7964" w:rsidRPr="00CF2879" w:rsidRDefault="003F7964" w:rsidP="003F7964">
            <w:pPr>
              <w:rPr>
                <w:rFonts w:ascii="Arial" w:hAnsi="Arial" w:cs="Arial"/>
              </w:rPr>
            </w:pPr>
            <w:r w:rsidRPr="00CF2879">
              <w:rPr>
                <w:rFonts w:ascii="Arial" w:eastAsia="Arial" w:hAnsi="Arial" w:cs="Arial"/>
              </w:rPr>
              <w:t xml:space="preserve">The </w:t>
            </w:r>
            <w:r w:rsidR="00DE5290" w:rsidRPr="00CF2879">
              <w:rPr>
                <w:rFonts w:ascii="Arial" w:eastAsia="Arial" w:hAnsi="Arial" w:cs="Arial"/>
              </w:rPr>
              <w:t xml:space="preserve">CSC </w:t>
            </w:r>
            <w:r w:rsidRPr="00CF2879">
              <w:rPr>
                <w:rFonts w:ascii="Arial" w:eastAsia="Arial" w:hAnsi="Arial" w:cs="Arial"/>
              </w:rPr>
              <w:t xml:space="preserve">Effectiveness Review </w:t>
            </w:r>
            <w:r w:rsidR="00DE5290" w:rsidRPr="00CF2879">
              <w:rPr>
                <w:rFonts w:ascii="Arial" w:eastAsia="Arial" w:hAnsi="Arial" w:cs="Arial"/>
              </w:rPr>
              <w:t>T</w:t>
            </w:r>
            <w:r w:rsidRPr="00CF2879">
              <w:rPr>
                <w:rFonts w:ascii="Arial" w:eastAsia="Arial" w:hAnsi="Arial" w:cs="Arial"/>
              </w:rPr>
              <w:t>eam was tasked t</w:t>
            </w:r>
            <w:r w:rsidRPr="00CF2879">
              <w:rPr>
                <w:rFonts w:ascii="Arial" w:eastAsia="Arial" w:hAnsi="Arial" w:cs="Arial"/>
              </w:rPr>
              <w:t>o</w:t>
            </w:r>
            <w:r w:rsidRPr="00CF2879">
              <w:rPr>
                <w:rFonts w:ascii="Arial" w:hAnsi="Arial" w:cs="Arial"/>
              </w:rPr>
              <w:t xml:space="preserve"> consider the effectiveness of the CSC in carrying out its mission as defined in its charter</w:t>
            </w:r>
            <w:r w:rsidRPr="00CF2879">
              <w:rPr>
                <w:rFonts w:ascii="Arial" w:hAnsi="Arial" w:cs="Arial"/>
              </w:rPr>
              <w:t xml:space="preserve"> and </w:t>
            </w:r>
            <w:r w:rsidRPr="00CF2879">
              <w:rPr>
                <w:rFonts w:ascii="Arial" w:eastAsia="Arial" w:hAnsi="Arial" w:cs="Arial"/>
              </w:rPr>
              <w:t>t</w:t>
            </w:r>
            <w:r w:rsidRPr="00CF2879">
              <w:rPr>
                <w:rFonts w:ascii="Arial" w:eastAsia="Arial" w:hAnsi="Arial" w:cs="Arial"/>
              </w:rPr>
              <w:t xml:space="preserve">he scope of the review was restricted to measuring the effectiveness of the CSC against </w:t>
            </w:r>
            <w:r w:rsidRPr="00CF2879">
              <w:rPr>
                <w:rFonts w:ascii="Arial" w:eastAsia="Arial" w:hAnsi="Arial" w:cs="Arial"/>
              </w:rPr>
              <w:t xml:space="preserve">the </w:t>
            </w:r>
            <w:r w:rsidRPr="00CF2879">
              <w:rPr>
                <w:rFonts w:ascii="Arial" w:eastAsia="Arial" w:hAnsi="Arial" w:cs="Arial"/>
              </w:rPr>
              <w:t>requirements in the CSC Charter.</w:t>
            </w:r>
          </w:p>
          <w:p w14:paraId="3152CAD0" w14:textId="06329C2A" w:rsidR="003F7964" w:rsidRPr="00CF2879" w:rsidRDefault="003F7964" w:rsidP="003F7964">
            <w:pPr>
              <w:rPr>
                <w:rFonts w:ascii="Arial" w:eastAsia="Times New Roman" w:hAnsi="Arial" w:cs="Arial"/>
              </w:rPr>
            </w:pPr>
            <w:r w:rsidRPr="00CF2879">
              <w:rPr>
                <w:rFonts w:ascii="Arial" w:eastAsia="Arial" w:hAnsi="Arial" w:cs="Arial"/>
              </w:rPr>
              <w:t>Although t</w:t>
            </w:r>
            <w:r w:rsidRPr="00CF2879">
              <w:rPr>
                <w:rFonts w:ascii="Arial" w:eastAsia="Arial" w:hAnsi="Arial" w:cs="Arial"/>
              </w:rPr>
              <w:t xml:space="preserve">he CSC </w:t>
            </w:r>
            <w:r w:rsidRPr="00CF2879">
              <w:rPr>
                <w:rFonts w:ascii="Arial" w:hAnsi="Arial" w:cs="Arial"/>
              </w:rPr>
              <w:t>Charter, or other potentially relevant documentation, does not specify how to measure, “effectiveness”</w:t>
            </w:r>
            <w:r w:rsidRPr="00CF2879">
              <w:rPr>
                <w:rFonts w:ascii="Arial" w:hAnsi="Arial" w:cs="Arial"/>
              </w:rPr>
              <w:t>,</w:t>
            </w:r>
            <w:r w:rsidRPr="00CF2879">
              <w:rPr>
                <w:rFonts w:ascii="Arial" w:hAnsi="Arial" w:cs="Arial"/>
              </w:rPr>
              <w:t xml:space="preserve"> the Charter of the CSC does define the mission of the CSC and identifies how the CSC should work. In addition, the Charter places certain requirements on the membership of the CSC and sets requirements for reporting to the community.  </w:t>
            </w:r>
          </w:p>
          <w:p w14:paraId="17F6D8C4" w14:textId="44A9282D" w:rsidR="003911C0" w:rsidRPr="00CF2879" w:rsidRDefault="003F7964" w:rsidP="003F7964">
            <w:pPr>
              <w:widowControl w:val="0"/>
              <w:rPr>
                <w:rFonts w:ascii="Arial" w:hAnsi="Arial" w:cs="Arial"/>
              </w:rPr>
            </w:pPr>
            <w:r w:rsidRPr="00CF2879">
              <w:rPr>
                <w:rFonts w:ascii="Arial" w:eastAsia="Times New Roman" w:hAnsi="Arial" w:cs="Arial"/>
                <w:color w:val="000000"/>
              </w:rPr>
              <w:t>To assess the CSC effectiveness, t</w:t>
            </w:r>
            <w:r w:rsidRPr="00CF2879">
              <w:rPr>
                <w:rFonts w:ascii="Arial" w:eastAsia="Times New Roman" w:hAnsi="Arial" w:cs="Arial"/>
                <w:color w:val="000000"/>
              </w:rPr>
              <w:t>he ERT developed a structured methodology</w:t>
            </w:r>
            <w:r w:rsidRPr="00CF2879">
              <w:rPr>
                <w:rFonts w:ascii="Arial" w:eastAsia="Times New Roman" w:hAnsi="Arial" w:cs="Arial"/>
                <w:color w:val="000000"/>
              </w:rPr>
              <w:t>. B</w:t>
            </w:r>
            <w:r w:rsidRPr="00CF2879">
              <w:rPr>
                <w:rFonts w:ascii="Arial" w:eastAsia="Times New Roman" w:hAnsi="Arial" w:cs="Arial"/>
                <w:color w:val="000000"/>
              </w:rPr>
              <w:t xml:space="preserve">ased on its analysis of the </w:t>
            </w:r>
            <w:r w:rsidRPr="00CF2879">
              <w:rPr>
                <w:rFonts w:ascii="Arial" w:eastAsia="Times New Roman" w:hAnsi="Arial" w:cs="Arial"/>
                <w:color w:val="000000"/>
              </w:rPr>
              <w:t>T</w:t>
            </w:r>
            <w:r w:rsidRPr="00CF2879">
              <w:rPr>
                <w:rFonts w:ascii="Arial" w:eastAsia="Times New Roman" w:hAnsi="Arial" w:cs="Arial"/>
                <w:color w:val="000000"/>
              </w:rPr>
              <w:t xml:space="preserve">emplate to conduct the </w:t>
            </w:r>
            <w:r w:rsidRPr="00CF2879">
              <w:rPr>
                <w:rFonts w:ascii="Arial" w:eastAsia="Times New Roman" w:hAnsi="Arial" w:cs="Arial"/>
                <w:color w:val="000000"/>
              </w:rPr>
              <w:t>Effectiveness R</w:t>
            </w:r>
            <w:r w:rsidRPr="00CF2879">
              <w:rPr>
                <w:rFonts w:ascii="Arial" w:eastAsia="Times New Roman" w:hAnsi="Arial" w:cs="Arial"/>
                <w:color w:val="000000"/>
              </w:rPr>
              <w:t>eview</w:t>
            </w:r>
            <w:r w:rsidRPr="00CF2879">
              <w:rPr>
                <w:rFonts w:ascii="Arial" w:eastAsia="Times New Roman" w:hAnsi="Arial" w:cs="Arial"/>
                <w:color w:val="000000"/>
              </w:rPr>
              <w:t>,</w:t>
            </w:r>
            <w:r w:rsidRPr="00CF2879">
              <w:rPr>
                <w:rFonts w:ascii="Arial" w:eastAsia="Times New Roman" w:hAnsi="Arial" w:cs="Arial"/>
                <w:color w:val="000000"/>
              </w:rPr>
              <w:t xml:space="preserve"> the ERT identified</w:t>
            </w:r>
            <w:r w:rsidRPr="00CF2879">
              <w:rPr>
                <w:rFonts w:ascii="Arial" w:eastAsia="Arial" w:hAnsi="Arial" w:cs="Arial"/>
              </w:rPr>
              <w:t xml:space="preserve"> </w:t>
            </w:r>
            <w:r w:rsidRPr="00CF2879">
              <w:rPr>
                <w:rFonts w:ascii="Arial" w:hAnsi="Arial" w:cs="Arial"/>
              </w:rPr>
              <w:t xml:space="preserve">performance indicators and related metrics to underpin </w:t>
            </w:r>
            <w:r w:rsidRPr="00CF2879">
              <w:rPr>
                <w:rFonts w:ascii="Arial" w:hAnsi="Arial" w:cs="Arial"/>
              </w:rPr>
              <w:t>its</w:t>
            </w:r>
            <w:r w:rsidRPr="00CF2879">
              <w:rPr>
                <w:rFonts w:ascii="Arial" w:hAnsi="Arial" w:cs="Arial"/>
              </w:rPr>
              <w:t xml:space="preserve"> review.  These indicators and metrics reflect the CSC’s mission and scope of responsibilities and the ERT has examined the work of the CSC based on how these requirements for oversight and reporting have been achieved. Using this outcome-based assessment, The RT believes it has developed an objective, verifiable and light weight method to review the effectiveness of the CSC, which could serve as a ‘template’ for any future effectiveness review.   </w:t>
            </w:r>
          </w:p>
        </w:tc>
      </w:tr>
      <w:tr w:rsidR="00F748AE" w:rsidRPr="00CE2594" w14:paraId="69F2C9B4" w14:textId="77777777" w:rsidTr="00C413A0">
        <w:trPr>
          <w:trHeight w:val="360"/>
        </w:trPr>
        <w:tc>
          <w:tcPr>
            <w:tcW w:w="13176" w:type="dxa"/>
            <w:gridSpan w:val="7"/>
            <w:shd w:val="clear" w:color="auto" w:fill="F2F2F2"/>
            <w:vAlign w:val="center"/>
          </w:tcPr>
          <w:p w14:paraId="6ECA8239" w14:textId="7CA2566F" w:rsidR="00F748AE" w:rsidRPr="00CE2594" w:rsidRDefault="00DF3975" w:rsidP="00C413A0">
            <w:pPr>
              <w:spacing w:after="0" w:line="240" w:lineRule="auto"/>
              <w:rPr>
                <w:rFonts w:ascii="Arial" w:hAnsi="Arial" w:cs="Arial"/>
                <w:b/>
                <w:sz w:val="24"/>
                <w:szCs w:val="24"/>
              </w:rPr>
            </w:pPr>
            <w:r>
              <w:rPr>
                <w:rFonts w:ascii="Arial" w:hAnsi="Arial" w:cs="Arial"/>
                <w:b/>
                <w:sz w:val="24"/>
                <w:szCs w:val="24"/>
              </w:rPr>
              <w:t xml:space="preserve">Section III: </w:t>
            </w:r>
            <w:r w:rsidR="00F748AE" w:rsidRPr="00CE2594">
              <w:rPr>
                <w:rFonts w:ascii="Arial" w:hAnsi="Arial" w:cs="Arial"/>
                <w:b/>
                <w:sz w:val="24"/>
                <w:szCs w:val="24"/>
              </w:rPr>
              <w:t>Document and Resource Links</w:t>
            </w:r>
          </w:p>
        </w:tc>
      </w:tr>
      <w:tr w:rsidR="00F748AE" w:rsidRPr="00CE2594" w14:paraId="494585B0" w14:textId="77777777" w:rsidTr="00C413A0">
        <w:trPr>
          <w:trHeight w:val="360"/>
        </w:trPr>
        <w:tc>
          <w:tcPr>
            <w:tcW w:w="13176" w:type="dxa"/>
            <w:gridSpan w:val="7"/>
            <w:shd w:val="clear" w:color="auto" w:fill="auto"/>
            <w:vAlign w:val="center"/>
          </w:tcPr>
          <w:p w14:paraId="4D262683" w14:textId="181DBA54" w:rsidR="003911C0" w:rsidRDefault="00CF2879" w:rsidP="00C413A0">
            <w:pPr>
              <w:spacing w:after="0" w:line="240" w:lineRule="auto"/>
              <w:rPr>
                <w:rFonts w:ascii="Arial" w:hAnsi="Arial" w:cs="Arial"/>
              </w:rPr>
            </w:pPr>
            <w:r w:rsidRPr="00CF2879">
              <w:rPr>
                <w:rFonts w:ascii="Arial" w:hAnsi="Arial" w:cs="Arial"/>
              </w:rPr>
              <w:t xml:space="preserve">Initial Report: </w:t>
            </w:r>
            <w:r w:rsidR="004852E9">
              <w:rPr>
                <w:rFonts w:ascii="Arial" w:hAnsi="Arial" w:cs="Arial"/>
              </w:rPr>
              <w:t>&lt;Include link from RT wiki space&gt;</w:t>
            </w:r>
          </w:p>
          <w:p w14:paraId="1F78519D" w14:textId="77777777" w:rsidR="004852E9" w:rsidRPr="00CF2879" w:rsidRDefault="004852E9" w:rsidP="00C413A0">
            <w:pPr>
              <w:spacing w:after="0" w:line="240" w:lineRule="auto"/>
              <w:rPr>
                <w:rFonts w:ascii="Arial" w:hAnsi="Arial" w:cs="Arial"/>
              </w:rPr>
            </w:pPr>
          </w:p>
          <w:p w14:paraId="349CFCCB" w14:textId="7641741F" w:rsidR="00CF2879" w:rsidRPr="00CF2879" w:rsidRDefault="00CF2879" w:rsidP="00C413A0">
            <w:pPr>
              <w:spacing w:after="0" w:line="240" w:lineRule="auto"/>
              <w:rPr>
                <w:rFonts w:ascii="Arial" w:eastAsia="Arial" w:hAnsi="Arial" w:cs="Arial"/>
              </w:rPr>
            </w:pPr>
            <w:r w:rsidRPr="00CF2879">
              <w:rPr>
                <w:rFonts w:ascii="Arial" w:eastAsia="Arial" w:hAnsi="Arial" w:cs="Arial"/>
              </w:rPr>
              <w:t>Template for the Effectiveness Review</w:t>
            </w:r>
            <w:r w:rsidRPr="00CF2879">
              <w:rPr>
                <w:rFonts w:ascii="Arial" w:eastAsia="Arial" w:hAnsi="Arial" w:cs="Arial"/>
              </w:rPr>
              <w:t xml:space="preserve">: </w:t>
            </w:r>
            <w:hyperlink r:id="rId8" w:history="1">
              <w:r w:rsidRPr="00CF2879">
                <w:rPr>
                  <w:rStyle w:val="Hyperlink"/>
                  <w:rFonts w:ascii="Arial" w:eastAsia="Arial" w:hAnsi="Arial" w:cs="Arial"/>
                </w:rPr>
                <w:t>https://community.icann.org/display/ER/Documents?preview=/90772517/96209820/Template%20CSC%20Effectiveness%20Review%20v03%2012%20September.pdf</w:t>
              </w:r>
            </w:hyperlink>
            <w:r w:rsidRPr="00CF2879">
              <w:rPr>
                <w:rFonts w:ascii="Arial" w:eastAsia="Arial" w:hAnsi="Arial" w:cs="Arial"/>
              </w:rPr>
              <w:t xml:space="preserve"> </w:t>
            </w:r>
          </w:p>
          <w:p w14:paraId="2CB92AF4" w14:textId="77777777" w:rsidR="00CF2879" w:rsidRPr="00CF2879" w:rsidRDefault="00CF2879" w:rsidP="00C413A0">
            <w:pPr>
              <w:spacing w:after="0" w:line="240" w:lineRule="auto"/>
              <w:rPr>
                <w:rFonts w:ascii="Arial" w:hAnsi="Arial" w:cs="Arial"/>
              </w:rPr>
            </w:pPr>
          </w:p>
          <w:p w14:paraId="5A5AE261" w14:textId="65EC139C" w:rsidR="00CF2879" w:rsidRPr="00CF2879" w:rsidRDefault="00CF2879" w:rsidP="00C413A0">
            <w:pPr>
              <w:spacing w:after="0" w:line="240" w:lineRule="auto"/>
              <w:rPr>
                <w:rFonts w:ascii="Arial" w:hAnsi="Arial" w:cs="Arial"/>
              </w:rPr>
            </w:pPr>
            <w:r w:rsidRPr="00CF2879">
              <w:rPr>
                <w:rFonts w:ascii="Arial" w:hAnsi="Arial" w:cs="Arial"/>
              </w:rPr>
              <w:t xml:space="preserve">CSC Charter: </w:t>
            </w:r>
            <w:hyperlink r:id="rId9" w:history="1">
              <w:r w:rsidRPr="00CF2879">
                <w:rPr>
                  <w:rStyle w:val="Hyperlink"/>
                  <w:rFonts w:ascii="Arial" w:hAnsi="Arial" w:cs="Arial"/>
                </w:rPr>
                <w:t>https://www.icann.org/en/system/files/files/csc-charter-amended-27jun18-en.pdf</w:t>
              </w:r>
            </w:hyperlink>
            <w:r w:rsidRPr="00CF2879">
              <w:rPr>
                <w:rFonts w:ascii="Arial" w:hAnsi="Arial" w:cs="Arial"/>
              </w:rPr>
              <w:t xml:space="preserve"> </w:t>
            </w:r>
          </w:p>
          <w:p w14:paraId="492685E9" w14:textId="77777777" w:rsidR="00CF2879" w:rsidRPr="00CF2879" w:rsidRDefault="00CF2879" w:rsidP="00C413A0">
            <w:pPr>
              <w:spacing w:after="0" w:line="240" w:lineRule="auto"/>
              <w:rPr>
                <w:rFonts w:ascii="Arial" w:hAnsi="Arial" w:cs="Arial"/>
              </w:rPr>
            </w:pPr>
          </w:p>
          <w:p w14:paraId="2230E81E" w14:textId="63B245A4" w:rsidR="00CF2879" w:rsidRPr="00CE2594" w:rsidRDefault="00CF2879" w:rsidP="00C413A0">
            <w:pPr>
              <w:spacing w:after="0" w:line="240" w:lineRule="auto"/>
              <w:rPr>
                <w:rFonts w:ascii="Arial" w:hAnsi="Arial" w:cs="Arial"/>
                <w:sz w:val="24"/>
                <w:szCs w:val="24"/>
              </w:rPr>
            </w:pPr>
            <w:r w:rsidRPr="00CF2879">
              <w:rPr>
                <w:rFonts w:ascii="Arial" w:hAnsi="Arial" w:cs="Arial"/>
              </w:rPr>
              <w:t xml:space="preserve">Final Report CSC Charter Review Team: </w:t>
            </w:r>
            <w:hyperlink r:id="rId10" w:history="1">
              <w:r w:rsidRPr="00CF2879">
                <w:rPr>
                  <w:rStyle w:val="Hyperlink"/>
                  <w:rFonts w:ascii="Arial" w:hAnsi="Arial" w:cs="Arial"/>
                </w:rPr>
                <w:t>https://community.icann.org/display/CRT/Reports?preview=/84213949/88572420/20180626%20Final%20Report%20of%20the%20CSC%20Charter%20Review.pdf</w:t>
              </w:r>
            </w:hyperlink>
            <w:r>
              <w:rPr>
                <w:rFonts w:ascii="Arial" w:hAnsi="Arial" w:cs="Arial"/>
                <w:sz w:val="24"/>
                <w:szCs w:val="24"/>
              </w:rPr>
              <w:t xml:space="preserve"> </w:t>
            </w:r>
          </w:p>
        </w:tc>
      </w:tr>
      <w:tr w:rsidR="00F748AE" w:rsidRPr="00CE2594" w14:paraId="61E2F7BD" w14:textId="77777777" w:rsidTr="00C413A0">
        <w:trPr>
          <w:trHeight w:hRule="exact" w:val="360"/>
        </w:trPr>
        <w:tc>
          <w:tcPr>
            <w:tcW w:w="13176" w:type="dxa"/>
            <w:gridSpan w:val="7"/>
            <w:shd w:val="clear" w:color="auto" w:fill="F2F2F2"/>
            <w:vAlign w:val="center"/>
          </w:tcPr>
          <w:p w14:paraId="0B269306" w14:textId="3AE72127" w:rsidR="00F748AE" w:rsidRPr="00CE2594" w:rsidRDefault="00DF3975" w:rsidP="00C413A0">
            <w:pPr>
              <w:spacing w:after="0" w:line="240" w:lineRule="auto"/>
              <w:rPr>
                <w:rFonts w:ascii="Arial" w:hAnsi="Arial" w:cs="Arial"/>
                <w:sz w:val="24"/>
                <w:szCs w:val="24"/>
              </w:rPr>
            </w:pPr>
            <w:r>
              <w:rPr>
                <w:rFonts w:ascii="Arial" w:hAnsi="Arial" w:cs="Arial"/>
                <w:b/>
                <w:sz w:val="24"/>
                <w:szCs w:val="24"/>
              </w:rPr>
              <w:t xml:space="preserve">Section IV: </w:t>
            </w:r>
            <w:r w:rsidR="00F748AE" w:rsidRPr="00CE2594">
              <w:rPr>
                <w:rFonts w:ascii="Arial" w:hAnsi="Arial" w:cs="Arial"/>
                <w:b/>
                <w:sz w:val="24"/>
                <w:szCs w:val="24"/>
              </w:rPr>
              <w:t>Additional Information</w:t>
            </w:r>
          </w:p>
        </w:tc>
      </w:tr>
      <w:tr w:rsidR="00F748AE" w:rsidRPr="00CE2594" w14:paraId="4B28DFCA" w14:textId="77777777" w:rsidTr="00C413A0">
        <w:trPr>
          <w:trHeight w:val="360"/>
        </w:trPr>
        <w:tc>
          <w:tcPr>
            <w:tcW w:w="13176" w:type="dxa"/>
            <w:gridSpan w:val="7"/>
            <w:shd w:val="clear" w:color="auto" w:fill="auto"/>
            <w:vAlign w:val="center"/>
          </w:tcPr>
          <w:p w14:paraId="221AA819" w14:textId="77777777" w:rsidR="00267606" w:rsidRPr="00CF2879" w:rsidRDefault="00267606" w:rsidP="00267606">
            <w:pPr>
              <w:widowControl w:val="0"/>
              <w:rPr>
                <w:rFonts w:ascii="Arial" w:eastAsia="Arial" w:hAnsi="Arial" w:cs="Arial"/>
              </w:rPr>
            </w:pPr>
            <w:r w:rsidRPr="00CF2879">
              <w:rPr>
                <w:rFonts w:ascii="Arial" w:eastAsia="Arial" w:hAnsi="Arial" w:cs="Arial"/>
              </w:rPr>
              <w:t xml:space="preserve">The Customer Standing Committee (CSC) was established as one of the post IANA Transition entities and conducted its first meeting on 6 October 2016.  It performs the operational oversight previously performed by the U.S. Department of Commerce’s National Telecommunications and Information Administration as it relates to the monitoring of the performance of the IANA naming functions, currently performed by Public Technical Identifiers (PTI).  Its mission is to ensure continued satisfactory performance of the IANA functions for the direct customers of the naming services. </w:t>
            </w:r>
          </w:p>
          <w:p w14:paraId="73AF9D3F" w14:textId="77777777" w:rsidR="00267606" w:rsidRPr="00CF2879" w:rsidRDefault="00267606" w:rsidP="00267606">
            <w:pPr>
              <w:widowControl w:val="0"/>
              <w:rPr>
                <w:rFonts w:ascii="Arial" w:eastAsia="Arial" w:hAnsi="Arial" w:cs="Arial"/>
              </w:rPr>
            </w:pPr>
            <w:r w:rsidRPr="00CF2879">
              <w:rPr>
                <w:rFonts w:ascii="Arial" w:eastAsia="Arial" w:hAnsi="Arial" w:cs="Arial"/>
              </w:rPr>
              <w:lastRenderedPageBreak/>
              <w:t xml:space="preserve">According to Section 17.3(b) of the ICANN Bylaws and reflected in the CSC Charter: </w:t>
            </w:r>
          </w:p>
          <w:p w14:paraId="333075BF" w14:textId="77777777" w:rsidR="00267606" w:rsidRPr="00CF2879" w:rsidRDefault="00267606" w:rsidP="00267606">
            <w:pPr>
              <w:widowControl w:val="0"/>
              <w:ind w:left="720"/>
              <w:rPr>
                <w:rFonts w:ascii="Arial" w:eastAsia="Helvetica Neue" w:hAnsi="Arial" w:cs="Arial"/>
                <w:color w:val="333333"/>
              </w:rPr>
            </w:pPr>
            <w:r w:rsidRPr="00CF2879">
              <w:rPr>
                <w:rFonts w:ascii="Arial" w:eastAsia="Helvetica Neue" w:hAnsi="Arial" w:cs="Arial"/>
                <w:color w:val="333333"/>
              </w:rPr>
              <w:t>(b) The effectiveness of the CSC shall be reviewed two years after the first meeting of the CSC; and then every three years thereafter. The method of review will be determined by the </w:t>
            </w:r>
            <w:proofErr w:type="spellStart"/>
            <w:r w:rsidRPr="00CF2879">
              <w:rPr>
                <w:rFonts w:ascii="Arial" w:hAnsi="Arial" w:cs="Arial"/>
              </w:rPr>
              <w:t>ccNSO</w:t>
            </w:r>
            <w:proofErr w:type="spellEnd"/>
            <w:r w:rsidRPr="00CF2879">
              <w:rPr>
                <w:rFonts w:ascii="Arial" w:eastAsia="Helvetica Neue" w:hAnsi="Arial" w:cs="Arial"/>
                <w:color w:val="333333"/>
              </w:rPr>
              <w:t> and </w:t>
            </w:r>
            <w:r w:rsidRPr="00CF2879">
              <w:rPr>
                <w:rFonts w:ascii="Arial" w:hAnsi="Arial" w:cs="Arial"/>
              </w:rPr>
              <w:t>GNSO</w:t>
            </w:r>
            <w:r w:rsidRPr="00CF2879">
              <w:rPr>
                <w:rFonts w:ascii="Arial" w:eastAsia="Helvetica Neue" w:hAnsi="Arial" w:cs="Arial"/>
                <w:color w:val="333333"/>
              </w:rPr>
              <w:t> and the findings of the review will be published on the Website.</w:t>
            </w:r>
          </w:p>
          <w:p w14:paraId="6521DD9A" w14:textId="77777777" w:rsidR="00267606" w:rsidRPr="00CF2879" w:rsidRDefault="00267606" w:rsidP="00267606">
            <w:pPr>
              <w:widowControl w:val="0"/>
              <w:rPr>
                <w:rFonts w:ascii="Arial" w:eastAsia="Arial" w:hAnsi="Arial" w:cs="Arial"/>
              </w:rPr>
            </w:pPr>
            <w:r w:rsidRPr="00CF2879">
              <w:rPr>
                <w:rFonts w:ascii="Arial" w:eastAsia="Arial" w:hAnsi="Arial" w:cs="Arial"/>
              </w:rPr>
              <w:t xml:space="preserve">In May 2018, the </w:t>
            </w:r>
            <w:proofErr w:type="spellStart"/>
            <w:r w:rsidRPr="00CF2879">
              <w:rPr>
                <w:rFonts w:ascii="Arial" w:eastAsia="Arial" w:hAnsi="Arial" w:cs="Arial"/>
              </w:rPr>
              <w:t>ccNSO</w:t>
            </w:r>
            <w:proofErr w:type="spellEnd"/>
            <w:r w:rsidRPr="00CF2879">
              <w:rPr>
                <w:rFonts w:ascii="Arial" w:eastAsia="Arial" w:hAnsi="Arial" w:cs="Arial"/>
              </w:rPr>
              <w:t xml:space="preserve"> and GNSO Councils each appointed two members to a team tasked to propose the method for conducting the Effectiveness Review. They were also asked to conduct an analysis of the requirements of the IANA Naming Function Review and the CSC Effectiveness Review with a view to creating synergies and avoiding overlap between these two efforts. The most practical and efficient path forward was for the </w:t>
            </w:r>
            <w:proofErr w:type="spellStart"/>
            <w:r w:rsidRPr="00CF2879">
              <w:rPr>
                <w:rFonts w:ascii="Arial" w:eastAsia="Arial" w:hAnsi="Arial" w:cs="Arial"/>
              </w:rPr>
              <w:t>ccNSO</w:t>
            </w:r>
            <w:proofErr w:type="spellEnd"/>
            <w:r w:rsidRPr="00CF2879">
              <w:rPr>
                <w:rFonts w:ascii="Arial" w:eastAsia="Arial" w:hAnsi="Arial" w:cs="Arial"/>
              </w:rPr>
              <w:t xml:space="preserve"> and GNSO to each appoint two members to conduct the CSC Effectiveness Review to consider the effectiveness of the CSC in performing its responsibilities as outlined in the CSC Charter and that the findings of the Review. </w:t>
            </w:r>
          </w:p>
          <w:p w14:paraId="5B46EE17" w14:textId="4A94E3D5" w:rsidR="003911C0" w:rsidRPr="00CF2879" w:rsidRDefault="00267606" w:rsidP="003F7964">
            <w:pPr>
              <w:widowControl w:val="0"/>
              <w:rPr>
                <w:rFonts w:ascii="Arial" w:eastAsia="Arial" w:hAnsi="Arial" w:cs="Arial"/>
              </w:rPr>
            </w:pPr>
            <w:r w:rsidRPr="00CF2879">
              <w:rPr>
                <w:rFonts w:ascii="Arial" w:eastAsia="Arial" w:hAnsi="Arial" w:cs="Arial"/>
              </w:rPr>
              <w:t xml:space="preserve">In September 2018 the </w:t>
            </w:r>
            <w:proofErr w:type="spellStart"/>
            <w:r w:rsidRPr="00CF2879">
              <w:rPr>
                <w:rFonts w:ascii="Arial" w:eastAsia="Arial" w:hAnsi="Arial" w:cs="Arial"/>
              </w:rPr>
              <w:t>ccNSO</w:t>
            </w:r>
            <w:proofErr w:type="spellEnd"/>
            <w:r w:rsidRPr="00CF2879">
              <w:rPr>
                <w:rFonts w:ascii="Arial" w:eastAsia="Arial" w:hAnsi="Arial" w:cs="Arial"/>
              </w:rPr>
              <w:t xml:space="preserve"> and GNSO Councils adopted the Template for the Effectiveness Review and the team members that had developed this template were subsequently appointed by their respective groups to serve as the CSC Effectiveness Review Team.</w:t>
            </w:r>
          </w:p>
        </w:tc>
      </w:tr>
      <w:tr w:rsidR="00D22E7F" w:rsidRPr="00CE2594" w14:paraId="467C9135" w14:textId="77777777" w:rsidTr="001C1D52">
        <w:trPr>
          <w:trHeight w:val="360"/>
        </w:trPr>
        <w:tc>
          <w:tcPr>
            <w:tcW w:w="1638" w:type="dxa"/>
            <w:shd w:val="clear" w:color="auto" w:fill="F2F2F2"/>
            <w:vAlign w:val="center"/>
          </w:tcPr>
          <w:p w14:paraId="7A1E36C0" w14:textId="208DCF10" w:rsidR="00D22E7F" w:rsidRPr="00CE2594" w:rsidRDefault="00DF3975" w:rsidP="005905A8">
            <w:pPr>
              <w:spacing w:after="0" w:line="240" w:lineRule="auto"/>
              <w:rPr>
                <w:rFonts w:ascii="Arial" w:hAnsi="Arial" w:cs="Arial"/>
                <w:b/>
                <w:sz w:val="24"/>
                <w:szCs w:val="24"/>
              </w:rPr>
            </w:pPr>
            <w:r>
              <w:rPr>
                <w:rFonts w:ascii="Arial" w:hAnsi="Arial" w:cs="Arial"/>
                <w:b/>
                <w:sz w:val="24"/>
                <w:szCs w:val="24"/>
              </w:rPr>
              <w:lastRenderedPageBreak/>
              <w:t xml:space="preserve">Proceeding </w:t>
            </w:r>
            <w:r w:rsidR="005905A8">
              <w:rPr>
                <w:rFonts w:ascii="Arial" w:hAnsi="Arial" w:cs="Arial"/>
                <w:b/>
                <w:sz w:val="24"/>
                <w:szCs w:val="24"/>
              </w:rPr>
              <w:t>Facilita</w:t>
            </w:r>
            <w:r>
              <w:rPr>
                <w:rFonts w:ascii="Arial" w:hAnsi="Arial" w:cs="Arial"/>
                <w:b/>
                <w:sz w:val="24"/>
                <w:szCs w:val="24"/>
              </w:rPr>
              <w:t>tor</w:t>
            </w:r>
            <w:r w:rsidR="00D22E7F" w:rsidRPr="00CE2594">
              <w:rPr>
                <w:rFonts w:ascii="Arial" w:hAnsi="Arial" w:cs="Arial"/>
                <w:b/>
                <w:sz w:val="24"/>
                <w:szCs w:val="24"/>
              </w:rPr>
              <w:t>:</w:t>
            </w:r>
          </w:p>
        </w:tc>
        <w:tc>
          <w:tcPr>
            <w:tcW w:w="4680" w:type="dxa"/>
            <w:gridSpan w:val="2"/>
            <w:shd w:val="clear" w:color="auto" w:fill="auto"/>
            <w:vAlign w:val="center"/>
          </w:tcPr>
          <w:p w14:paraId="742752F1" w14:textId="43FB9F38" w:rsidR="00D22E7F" w:rsidRPr="00CE2594" w:rsidRDefault="00CF2879" w:rsidP="00C413A0">
            <w:pPr>
              <w:spacing w:after="0" w:line="240" w:lineRule="auto"/>
              <w:rPr>
                <w:rFonts w:ascii="Arial" w:hAnsi="Arial" w:cs="Arial"/>
                <w:sz w:val="24"/>
                <w:szCs w:val="24"/>
              </w:rPr>
            </w:pPr>
            <w:r>
              <w:rPr>
                <w:rFonts w:ascii="Arial" w:hAnsi="Arial" w:cs="Arial"/>
                <w:sz w:val="24"/>
                <w:szCs w:val="24"/>
              </w:rPr>
              <w:t>Bart Boswinkel</w:t>
            </w:r>
          </w:p>
        </w:tc>
        <w:tc>
          <w:tcPr>
            <w:tcW w:w="1890" w:type="dxa"/>
            <w:gridSpan w:val="2"/>
            <w:shd w:val="clear" w:color="auto" w:fill="F2F2F2"/>
            <w:vAlign w:val="center"/>
          </w:tcPr>
          <w:p w14:paraId="23A5D6AC" w14:textId="77777777" w:rsidR="00D22E7F" w:rsidRPr="00CE2594" w:rsidRDefault="00D22E7F" w:rsidP="00C413A0">
            <w:pPr>
              <w:spacing w:after="0" w:line="240" w:lineRule="auto"/>
              <w:rPr>
                <w:rFonts w:ascii="Arial" w:hAnsi="Arial" w:cs="Arial"/>
                <w:b/>
                <w:sz w:val="24"/>
                <w:szCs w:val="24"/>
              </w:rPr>
            </w:pPr>
            <w:r w:rsidRPr="00CE2594">
              <w:rPr>
                <w:rFonts w:ascii="Arial" w:hAnsi="Arial" w:cs="Arial"/>
                <w:b/>
                <w:sz w:val="24"/>
                <w:szCs w:val="24"/>
              </w:rPr>
              <w:t>Email Address:</w:t>
            </w:r>
          </w:p>
        </w:tc>
        <w:tc>
          <w:tcPr>
            <w:tcW w:w="4968" w:type="dxa"/>
            <w:gridSpan w:val="2"/>
            <w:shd w:val="clear" w:color="auto" w:fill="auto"/>
            <w:vAlign w:val="center"/>
          </w:tcPr>
          <w:p w14:paraId="2C294659" w14:textId="38B17AAC" w:rsidR="00D22E7F" w:rsidRPr="00CE2594" w:rsidRDefault="00CF2879" w:rsidP="00C413A0">
            <w:pPr>
              <w:spacing w:after="0" w:line="240" w:lineRule="auto"/>
              <w:rPr>
                <w:rFonts w:ascii="Arial" w:hAnsi="Arial" w:cs="Arial"/>
                <w:sz w:val="24"/>
                <w:szCs w:val="24"/>
              </w:rPr>
            </w:pPr>
            <w:r>
              <w:rPr>
                <w:rFonts w:ascii="Arial" w:hAnsi="Arial" w:cs="Arial"/>
                <w:sz w:val="24"/>
                <w:szCs w:val="24"/>
              </w:rPr>
              <w:t>Bart.Boswinkel@icann.org</w:t>
            </w:r>
          </w:p>
        </w:tc>
      </w:tr>
    </w:tbl>
    <w:p w14:paraId="33DB8608" w14:textId="77777777" w:rsidR="007B6432" w:rsidRDefault="007B6432" w:rsidP="005E60E8">
      <w:pPr>
        <w:spacing w:after="0" w:line="240" w:lineRule="auto"/>
        <w:rPr>
          <w:rFonts w:ascii="Arial" w:hAnsi="Arial" w:cs="Arial"/>
          <w:sz w:val="24"/>
          <w:szCs w:val="24"/>
        </w:rPr>
      </w:pPr>
    </w:p>
    <w:p w14:paraId="1E9F1BCA" w14:textId="77777777" w:rsidR="00C16459" w:rsidRDefault="00C16459" w:rsidP="005E60E8">
      <w:pPr>
        <w:spacing w:after="0" w:line="240" w:lineRule="auto"/>
        <w:rPr>
          <w:rFonts w:ascii="Arial" w:hAnsi="Arial" w:cs="Arial"/>
          <w:sz w:val="24"/>
          <w:szCs w:val="24"/>
        </w:rPr>
      </w:pPr>
    </w:p>
    <w:p w14:paraId="13EC5553" w14:textId="4781E31C" w:rsidR="00FC2BA8" w:rsidRDefault="00FC2BA8" w:rsidP="00DA5FBE">
      <w:pPr>
        <w:spacing w:after="0" w:line="240" w:lineRule="auto"/>
        <w:rPr>
          <w:rFonts w:ascii="Arial" w:hAnsi="Arial" w:cs="Arial"/>
          <w:b/>
          <w:sz w:val="28"/>
          <w:szCs w:val="28"/>
          <w:u w:val="single"/>
        </w:rPr>
        <w:sectPr w:rsidR="00FC2BA8" w:rsidSect="00680B5A">
          <w:pgSz w:w="15840" w:h="12240" w:orient="landscape"/>
          <w:pgMar w:top="720" w:right="1440" w:bottom="720" w:left="1440" w:header="720" w:footer="720" w:gutter="0"/>
          <w:cols w:space="720"/>
          <w:docGrid w:linePitch="360"/>
        </w:sectPr>
      </w:pPr>
      <w:bookmarkStart w:id="0" w:name="_GoBack"/>
      <w:bookmarkEnd w:id="0"/>
    </w:p>
    <w:p w14:paraId="37B47294" w14:textId="77777777" w:rsidR="00FC2BA8" w:rsidRDefault="00FC2BA8" w:rsidP="00E01DFF">
      <w:pPr>
        <w:spacing w:after="0" w:line="240" w:lineRule="auto"/>
        <w:rPr>
          <w:rFonts w:ascii="Arial" w:hAnsi="Arial" w:cs="Arial"/>
          <w:sz w:val="24"/>
          <w:szCs w:val="24"/>
        </w:rPr>
        <w:sectPr w:rsidR="00FC2BA8" w:rsidSect="00FC2BA8">
          <w:type w:val="continuous"/>
          <w:pgSz w:w="15840" w:h="12240" w:orient="landscape"/>
          <w:pgMar w:top="720" w:right="1440" w:bottom="720" w:left="1440" w:header="720" w:footer="720" w:gutter="0"/>
          <w:cols w:num="2" w:space="720"/>
          <w:docGrid w:linePitch="360"/>
        </w:sectPr>
      </w:pPr>
      <w:bookmarkStart w:id="1" w:name="Tags"/>
      <w:bookmarkEnd w:id="1"/>
    </w:p>
    <w:p w14:paraId="3DD3C475" w14:textId="77777777" w:rsidR="00FC2BA8" w:rsidRPr="00CE2594" w:rsidRDefault="00FC2BA8" w:rsidP="00E01DFF">
      <w:pPr>
        <w:spacing w:after="0" w:line="240" w:lineRule="auto"/>
        <w:rPr>
          <w:rFonts w:ascii="Arial" w:hAnsi="Arial" w:cs="Arial"/>
          <w:sz w:val="24"/>
          <w:szCs w:val="24"/>
        </w:rPr>
      </w:pPr>
    </w:p>
    <w:sectPr w:rsidR="00FC2BA8" w:rsidRPr="00CE2594" w:rsidSect="00FC2BA8">
      <w:type w:val="continuous"/>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88633" w14:textId="77777777" w:rsidR="00B909E9" w:rsidRDefault="00B909E9" w:rsidP="00680B5A">
      <w:pPr>
        <w:spacing w:after="0" w:line="240" w:lineRule="auto"/>
      </w:pPr>
      <w:r>
        <w:separator/>
      </w:r>
    </w:p>
  </w:endnote>
  <w:endnote w:type="continuationSeparator" w:id="0">
    <w:p w14:paraId="0033CB2F" w14:textId="77777777" w:rsidR="00B909E9" w:rsidRDefault="00B909E9" w:rsidP="0068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BC6F0" w14:textId="77777777" w:rsidR="00B909E9" w:rsidRDefault="00B909E9" w:rsidP="00680B5A">
      <w:pPr>
        <w:spacing w:after="0" w:line="240" w:lineRule="auto"/>
      </w:pPr>
      <w:r>
        <w:separator/>
      </w:r>
    </w:p>
  </w:footnote>
  <w:footnote w:type="continuationSeparator" w:id="0">
    <w:p w14:paraId="022070DE" w14:textId="77777777" w:rsidR="00B909E9" w:rsidRDefault="00B909E9" w:rsidP="00680B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17C3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451212"/>
    <w:multiLevelType w:val="hybridMultilevel"/>
    <w:tmpl w:val="F2AEC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AC373A"/>
    <w:multiLevelType w:val="hybridMultilevel"/>
    <w:tmpl w:val="E3CE1B1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45676"/>
    <w:multiLevelType w:val="hybridMultilevel"/>
    <w:tmpl w:val="884C7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36"/>
    <w:rsid w:val="00006681"/>
    <w:rsid w:val="00010EF6"/>
    <w:rsid w:val="00031649"/>
    <w:rsid w:val="00044DA6"/>
    <w:rsid w:val="00047B99"/>
    <w:rsid w:val="000518D3"/>
    <w:rsid w:val="00066685"/>
    <w:rsid w:val="00077D19"/>
    <w:rsid w:val="00081EC9"/>
    <w:rsid w:val="00091A22"/>
    <w:rsid w:val="000B1654"/>
    <w:rsid w:val="000B255E"/>
    <w:rsid w:val="000D6BFC"/>
    <w:rsid w:val="000E3AB0"/>
    <w:rsid w:val="000F538A"/>
    <w:rsid w:val="00117589"/>
    <w:rsid w:val="00117A29"/>
    <w:rsid w:val="001569B6"/>
    <w:rsid w:val="00172539"/>
    <w:rsid w:val="00175F90"/>
    <w:rsid w:val="00184E75"/>
    <w:rsid w:val="00190136"/>
    <w:rsid w:val="00197A5C"/>
    <w:rsid w:val="001A200F"/>
    <w:rsid w:val="001C1D52"/>
    <w:rsid w:val="001C3532"/>
    <w:rsid w:val="001C42A4"/>
    <w:rsid w:val="001C7786"/>
    <w:rsid w:val="001D0A3F"/>
    <w:rsid w:val="001D6FBB"/>
    <w:rsid w:val="002047DF"/>
    <w:rsid w:val="002202F1"/>
    <w:rsid w:val="0022197B"/>
    <w:rsid w:val="00224537"/>
    <w:rsid w:val="00267606"/>
    <w:rsid w:val="002A4D4C"/>
    <w:rsid w:val="002A7233"/>
    <w:rsid w:val="00330759"/>
    <w:rsid w:val="0033339F"/>
    <w:rsid w:val="00343266"/>
    <w:rsid w:val="0035152E"/>
    <w:rsid w:val="00351D9C"/>
    <w:rsid w:val="00356771"/>
    <w:rsid w:val="003567B2"/>
    <w:rsid w:val="00365217"/>
    <w:rsid w:val="00371656"/>
    <w:rsid w:val="00383A4A"/>
    <w:rsid w:val="00383A4C"/>
    <w:rsid w:val="00385A10"/>
    <w:rsid w:val="003911C0"/>
    <w:rsid w:val="003A0E13"/>
    <w:rsid w:val="003C2C01"/>
    <w:rsid w:val="003D5EFB"/>
    <w:rsid w:val="003D63C1"/>
    <w:rsid w:val="003D6CA0"/>
    <w:rsid w:val="003F7964"/>
    <w:rsid w:val="00404DEC"/>
    <w:rsid w:val="004133B1"/>
    <w:rsid w:val="00426E99"/>
    <w:rsid w:val="00431BCB"/>
    <w:rsid w:val="00431EC0"/>
    <w:rsid w:val="00450CB3"/>
    <w:rsid w:val="004852E9"/>
    <w:rsid w:val="00492A2B"/>
    <w:rsid w:val="00497355"/>
    <w:rsid w:val="004B3981"/>
    <w:rsid w:val="004B4366"/>
    <w:rsid w:val="004C60BE"/>
    <w:rsid w:val="004E0B6C"/>
    <w:rsid w:val="004F366E"/>
    <w:rsid w:val="005038EA"/>
    <w:rsid w:val="00513A91"/>
    <w:rsid w:val="00523D6A"/>
    <w:rsid w:val="005418AB"/>
    <w:rsid w:val="00551D92"/>
    <w:rsid w:val="00562780"/>
    <w:rsid w:val="00571B27"/>
    <w:rsid w:val="0058512A"/>
    <w:rsid w:val="005901EF"/>
    <w:rsid w:val="005902E5"/>
    <w:rsid w:val="005905A8"/>
    <w:rsid w:val="005A05FA"/>
    <w:rsid w:val="005A0F80"/>
    <w:rsid w:val="005C5CBE"/>
    <w:rsid w:val="005C6402"/>
    <w:rsid w:val="005E60E8"/>
    <w:rsid w:val="00666986"/>
    <w:rsid w:val="00667A81"/>
    <w:rsid w:val="00680B5A"/>
    <w:rsid w:val="006B3C7E"/>
    <w:rsid w:val="006E7F9E"/>
    <w:rsid w:val="00705118"/>
    <w:rsid w:val="00717CEA"/>
    <w:rsid w:val="0072299F"/>
    <w:rsid w:val="00734698"/>
    <w:rsid w:val="00734BF8"/>
    <w:rsid w:val="0073674D"/>
    <w:rsid w:val="00744E65"/>
    <w:rsid w:val="00746A1A"/>
    <w:rsid w:val="007706EA"/>
    <w:rsid w:val="0077087A"/>
    <w:rsid w:val="00775E78"/>
    <w:rsid w:val="007870B0"/>
    <w:rsid w:val="007934B3"/>
    <w:rsid w:val="007B41BE"/>
    <w:rsid w:val="007B6432"/>
    <w:rsid w:val="007D3E13"/>
    <w:rsid w:val="007D473D"/>
    <w:rsid w:val="007F4F62"/>
    <w:rsid w:val="00805415"/>
    <w:rsid w:val="00826B00"/>
    <w:rsid w:val="00831919"/>
    <w:rsid w:val="00836BAB"/>
    <w:rsid w:val="00847DA3"/>
    <w:rsid w:val="00851386"/>
    <w:rsid w:val="008622C0"/>
    <w:rsid w:val="008813FC"/>
    <w:rsid w:val="00882723"/>
    <w:rsid w:val="00887A18"/>
    <w:rsid w:val="008B3044"/>
    <w:rsid w:val="008C1596"/>
    <w:rsid w:val="008E1826"/>
    <w:rsid w:val="008E1B36"/>
    <w:rsid w:val="008E722C"/>
    <w:rsid w:val="00917518"/>
    <w:rsid w:val="00931642"/>
    <w:rsid w:val="00955BEA"/>
    <w:rsid w:val="009630ED"/>
    <w:rsid w:val="00965600"/>
    <w:rsid w:val="00976DA7"/>
    <w:rsid w:val="00984F29"/>
    <w:rsid w:val="009924B6"/>
    <w:rsid w:val="00996DB7"/>
    <w:rsid w:val="009A1902"/>
    <w:rsid w:val="009B27A4"/>
    <w:rsid w:val="009B6365"/>
    <w:rsid w:val="009D2A75"/>
    <w:rsid w:val="009D2BFF"/>
    <w:rsid w:val="009D7DB2"/>
    <w:rsid w:val="00A1337B"/>
    <w:rsid w:val="00A149EC"/>
    <w:rsid w:val="00A630F4"/>
    <w:rsid w:val="00A7570C"/>
    <w:rsid w:val="00A908C9"/>
    <w:rsid w:val="00AB5A3A"/>
    <w:rsid w:val="00AD0127"/>
    <w:rsid w:val="00AE1ADF"/>
    <w:rsid w:val="00AE3CD2"/>
    <w:rsid w:val="00AE41BD"/>
    <w:rsid w:val="00AF664F"/>
    <w:rsid w:val="00B02D69"/>
    <w:rsid w:val="00B354BB"/>
    <w:rsid w:val="00B909E9"/>
    <w:rsid w:val="00B9228F"/>
    <w:rsid w:val="00B96701"/>
    <w:rsid w:val="00BA076B"/>
    <w:rsid w:val="00BA4F2E"/>
    <w:rsid w:val="00BA774E"/>
    <w:rsid w:val="00BB22B4"/>
    <w:rsid w:val="00BC46C4"/>
    <w:rsid w:val="00BE1CB7"/>
    <w:rsid w:val="00BE2AA3"/>
    <w:rsid w:val="00BF610D"/>
    <w:rsid w:val="00C121A3"/>
    <w:rsid w:val="00C16459"/>
    <w:rsid w:val="00C21E7C"/>
    <w:rsid w:val="00C2454D"/>
    <w:rsid w:val="00C36790"/>
    <w:rsid w:val="00C37E6D"/>
    <w:rsid w:val="00C4069F"/>
    <w:rsid w:val="00C413A0"/>
    <w:rsid w:val="00C66354"/>
    <w:rsid w:val="00C70E06"/>
    <w:rsid w:val="00C82D37"/>
    <w:rsid w:val="00C946E1"/>
    <w:rsid w:val="00CB6A47"/>
    <w:rsid w:val="00CB7619"/>
    <w:rsid w:val="00CD4637"/>
    <w:rsid w:val="00CD4C73"/>
    <w:rsid w:val="00CE2594"/>
    <w:rsid w:val="00CF10A7"/>
    <w:rsid w:val="00CF2879"/>
    <w:rsid w:val="00CF6FAF"/>
    <w:rsid w:val="00D04693"/>
    <w:rsid w:val="00D1161F"/>
    <w:rsid w:val="00D22E7F"/>
    <w:rsid w:val="00D32819"/>
    <w:rsid w:val="00D43925"/>
    <w:rsid w:val="00D467D0"/>
    <w:rsid w:val="00D47415"/>
    <w:rsid w:val="00D50AFB"/>
    <w:rsid w:val="00D60542"/>
    <w:rsid w:val="00D74AEB"/>
    <w:rsid w:val="00D7765A"/>
    <w:rsid w:val="00D85040"/>
    <w:rsid w:val="00DA45AE"/>
    <w:rsid w:val="00DA5FBE"/>
    <w:rsid w:val="00DC2073"/>
    <w:rsid w:val="00DC7FAC"/>
    <w:rsid w:val="00DD54EF"/>
    <w:rsid w:val="00DE5290"/>
    <w:rsid w:val="00DE7EF6"/>
    <w:rsid w:val="00DF3975"/>
    <w:rsid w:val="00DF5EBC"/>
    <w:rsid w:val="00DF7B93"/>
    <w:rsid w:val="00E01DFF"/>
    <w:rsid w:val="00E14D2A"/>
    <w:rsid w:val="00E1548C"/>
    <w:rsid w:val="00E34FD1"/>
    <w:rsid w:val="00E36326"/>
    <w:rsid w:val="00E75CBA"/>
    <w:rsid w:val="00E86D34"/>
    <w:rsid w:val="00E876D0"/>
    <w:rsid w:val="00EA0EFB"/>
    <w:rsid w:val="00EB27C6"/>
    <w:rsid w:val="00EB4870"/>
    <w:rsid w:val="00EC7CB3"/>
    <w:rsid w:val="00ED56CA"/>
    <w:rsid w:val="00EF30B5"/>
    <w:rsid w:val="00F02107"/>
    <w:rsid w:val="00F16996"/>
    <w:rsid w:val="00F33367"/>
    <w:rsid w:val="00F371A4"/>
    <w:rsid w:val="00F40AC4"/>
    <w:rsid w:val="00F57CED"/>
    <w:rsid w:val="00F67451"/>
    <w:rsid w:val="00F748AE"/>
    <w:rsid w:val="00F7498A"/>
    <w:rsid w:val="00F83603"/>
    <w:rsid w:val="00FB3B9A"/>
    <w:rsid w:val="00FC2BA8"/>
    <w:rsid w:val="00FC789C"/>
    <w:rsid w:val="00FD279E"/>
    <w:rsid w:val="00FE1A5F"/>
    <w:rsid w:val="00FF5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E79A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semiHidden/>
    <w:unhideWhenUsed/>
    <w:rsid w:val="00383A4A"/>
    <w:rPr>
      <w:sz w:val="20"/>
      <w:szCs w:val="20"/>
    </w:rPr>
  </w:style>
  <w:style w:type="character" w:customStyle="1" w:styleId="FootnoteTextChar">
    <w:name w:val="Footnote Text Char"/>
    <w:basedOn w:val="DefaultParagraphFont"/>
    <w:link w:val="FootnoteText"/>
    <w:uiPriority w:val="99"/>
    <w:semiHidden/>
    <w:rsid w:val="00383A4A"/>
  </w:style>
  <w:style w:type="character" w:styleId="FootnoteReference">
    <w:name w:val="footnote reference"/>
    <w:uiPriority w:val="99"/>
    <w:semiHidden/>
    <w:unhideWhenUsed/>
    <w:rsid w:val="00383A4A"/>
    <w:rPr>
      <w:vertAlign w:val="superscript"/>
    </w:rPr>
  </w:style>
  <w:style w:type="paragraph" w:styleId="z-BottomofForm">
    <w:name w:val="HTML Bottom of Form"/>
    <w:basedOn w:val="Normal"/>
    <w:next w:val="Normal"/>
    <w:link w:val="z-BottomofFormChar"/>
    <w:hidden/>
    <w:uiPriority w:val="99"/>
    <w:semiHidden/>
    <w:unhideWhenUsed/>
    <w:rsid w:val="00EF30B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EF30B5"/>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EF30B5"/>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rsid w:val="00EF30B5"/>
    <w:rPr>
      <w:rFonts w:ascii="Arial" w:hAnsi="Arial" w:cs="Arial"/>
      <w:vanish/>
      <w:sz w:val="16"/>
      <w:szCs w:val="16"/>
    </w:rPr>
  </w:style>
  <w:style w:type="paragraph" w:styleId="ListParagraph">
    <w:name w:val="List Paragraph"/>
    <w:basedOn w:val="Normal"/>
    <w:uiPriority w:val="72"/>
    <w:rsid w:val="00450CB3"/>
    <w:pPr>
      <w:ind w:left="720"/>
      <w:contextualSpacing/>
    </w:pPr>
  </w:style>
  <w:style w:type="character" w:styleId="Emphasis">
    <w:name w:val="Emphasis"/>
    <w:basedOn w:val="DefaultParagraphFont"/>
    <w:uiPriority w:val="20"/>
    <w:qFormat/>
    <w:rsid w:val="00E876D0"/>
    <w:rPr>
      <w:i/>
      <w:iCs/>
    </w:rPr>
  </w:style>
  <w:style w:type="character" w:styleId="UnresolvedMention">
    <w:name w:val="Unresolved Mention"/>
    <w:basedOn w:val="DefaultParagraphFont"/>
    <w:uiPriority w:val="99"/>
    <w:rsid w:val="00CF2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610282153">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859588759">
      <w:bodyDiv w:val="1"/>
      <w:marLeft w:val="0"/>
      <w:marRight w:val="0"/>
      <w:marTop w:val="0"/>
      <w:marBottom w:val="0"/>
      <w:divBdr>
        <w:top w:val="none" w:sz="0" w:space="0" w:color="auto"/>
        <w:left w:val="none" w:sz="0" w:space="0" w:color="auto"/>
        <w:bottom w:val="none" w:sz="0" w:space="0" w:color="auto"/>
        <w:right w:val="none" w:sz="0" w:space="0" w:color="auto"/>
      </w:divBdr>
      <w:divsChild>
        <w:div w:id="1595437552">
          <w:marLeft w:val="0"/>
          <w:marRight w:val="0"/>
          <w:marTop w:val="0"/>
          <w:marBottom w:val="0"/>
          <w:divBdr>
            <w:top w:val="none" w:sz="0" w:space="0" w:color="auto"/>
            <w:left w:val="none" w:sz="0" w:space="0" w:color="auto"/>
            <w:bottom w:val="none" w:sz="0" w:space="0" w:color="auto"/>
            <w:right w:val="none" w:sz="0" w:space="0" w:color="auto"/>
          </w:divBdr>
          <w:divsChild>
            <w:div w:id="858853646">
              <w:marLeft w:val="0"/>
              <w:marRight w:val="0"/>
              <w:marTop w:val="0"/>
              <w:marBottom w:val="0"/>
              <w:divBdr>
                <w:top w:val="none" w:sz="0" w:space="0" w:color="auto"/>
                <w:left w:val="none" w:sz="0" w:space="0" w:color="auto"/>
                <w:bottom w:val="none" w:sz="0" w:space="0" w:color="auto"/>
                <w:right w:val="none" w:sz="0" w:space="0" w:color="auto"/>
              </w:divBdr>
              <w:divsChild>
                <w:div w:id="13290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ER/Documents?preview=/90772517/96209820/Template%20CSC%20Effectiveness%20Review%20v03%2012%20Septembe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ommunity.icann.org/display/CRT/Reports?preview=/84213949/88572420/20180626%20Final%20Report%20of%20the%20CSC%20Charter%20Review.pdf" TargetMode="External"/><Relationship Id="rId4" Type="http://schemas.openxmlformats.org/officeDocument/2006/relationships/settings" Target="settings.xml"/><Relationship Id="rId9" Type="http://schemas.openxmlformats.org/officeDocument/2006/relationships/hyperlink" Target="https://www.icann.org/en/system/files/files/csc-charter-amended-27jun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02A2E-7C27-5141-99D6-69F1C958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Links>
    <vt:vector size="42" baseType="variant">
      <vt:variant>
        <vt:i4>1179667</vt:i4>
      </vt:variant>
      <vt:variant>
        <vt:i4>20</vt:i4>
      </vt:variant>
      <vt:variant>
        <vt:i4>0</vt:i4>
      </vt:variant>
      <vt:variant>
        <vt:i4>5</vt:i4>
      </vt:variant>
      <vt:variant>
        <vt:lpwstr/>
      </vt:variant>
      <vt:variant>
        <vt:lpwstr>Tags</vt:lpwstr>
      </vt:variant>
      <vt:variant>
        <vt:i4>1835015</vt:i4>
      </vt:variant>
      <vt:variant>
        <vt:i4>17</vt:i4>
      </vt:variant>
      <vt:variant>
        <vt:i4>0</vt:i4>
      </vt:variant>
      <vt:variant>
        <vt:i4>5</vt:i4>
      </vt:variant>
      <vt:variant>
        <vt:lpwstr/>
      </vt:variant>
      <vt:variant>
        <vt:lpwstr>Organization</vt:lpwstr>
      </vt:variant>
      <vt:variant>
        <vt:i4>5439591</vt:i4>
      </vt:variant>
      <vt:variant>
        <vt:i4>14</vt:i4>
      </vt:variant>
      <vt:variant>
        <vt:i4>0</vt:i4>
      </vt:variant>
      <vt:variant>
        <vt:i4>5</vt:i4>
      </vt:variant>
      <vt:variant>
        <vt:lpwstr>https://www.icann.org/public-comments</vt:lpwstr>
      </vt:variant>
      <vt:variant>
        <vt:lpwstr/>
      </vt:variant>
      <vt:variant>
        <vt:i4>1179667</vt:i4>
      </vt:variant>
      <vt:variant>
        <vt:i4>9</vt:i4>
      </vt:variant>
      <vt:variant>
        <vt:i4>0</vt:i4>
      </vt:variant>
      <vt:variant>
        <vt:i4>5</vt:i4>
      </vt:variant>
      <vt:variant>
        <vt:lpwstr/>
      </vt:variant>
      <vt:variant>
        <vt:lpwstr>Tags</vt:lpwstr>
      </vt:variant>
      <vt:variant>
        <vt:i4>1835015</vt:i4>
      </vt:variant>
      <vt:variant>
        <vt:i4>6</vt:i4>
      </vt:variant>
      <vt:variant>
        <vt:i4>0</vt:i4>
      </vt:variant>
      <vt:variant>
        <vt:i4>5</vt:i4>
      </vt:variant>
      <vt:variant>
        <vt:lpwstr/>
      </vt:variant>
      <vt:variant>
        <vt:lpwstr>Organization</vt:lpwstr>
      </vt:variant>
      <vt:variant>
        <vt:i4>4784131</vt:i4>
      </vt:variant>
      <vt:variant>
        <vt:i4>3</vt:i4>
      </vt:variant>
      <vt:variant>
        <vt:i4>0</vt:i4>
      </vt:variant>
      <vt:variant>
        <vt:i4>5</vt:i4>
      </vt:variant>
      <vt:variant>
        <vt:lpwstr>https://www.icann.org/news/announcements</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cp:lastModifiedBy>Microsoft Office User</cp:lastModifiedBy>
  <cp:revision>3</cp:revision>
  <dcterms:created xsi:type="dcterms:W3CDTF">2019-01-15T11:25:00Z</dcterms:created>
  <dcterms:modified xsi:type="dcterms:W3CDTF">2019-01-15T14:54:00Z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UpdateToken">
    <vt:lpwstr>8</vt:lpwstr>
  </property>
  <property fmtid="{D5CDD505-2E9C-101B-9397-08002B2CF9AE}" pid="3" name="Jive_LatestUserAccountName">
    <vt:lpwstr>carlos.reyes@icann.org</vt:lpwstr>
  </property>
  <property fmtid="{D5CDD505-2E9C-101B-9397-08002B2CF9AE}" pid="4" name="Jive_VersionGuid">
    <vt:lpwstr>893bebf6-4672-4eb8-8439-aa82086fba5d</vt:lpwstr>
  </property>
  <property fmtid="{D5CDD505-2E9C-101B-9397-08002B2CF9AE}" pid="5" name="Offisync_ProviderInitializationData">
    <vt:lpwstr>https://wecann.icann.org</vt:lpwstr>
  </property>
  <property fmtid="{D5CDD505-2E9C-101B-9397-08002B2CF9AE}" pid="6" name="Offisync_UniqueId">
    <vt:lpwstr>11927</vt:lpwstr>
  </property>
  <property fmtid="{D5CDD505-2E9C-101B-9397-08002B2CF9AE}" pid="7" name="Offisync_ServerID">
    <vt:lpwstr>f1a3e59a-4990-4d5e-9ace-4d146556dde0</vt:lpwstr>
  </property>
</Properties>
</file>