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7945AA52" w:rsidR="009B5198" w:rsidRPr="00280981" w:rsidRDefault="006C1A99" w:rsidP="009B5198">
      <w:pPr>
        <w:rPr>
          <w:rFonts w:asciiTheme="minorHAnsi" w:hAnsiTheme="minorHAnsi" w:cstheme="minorHAnsi"/>
          <w:b/>
          <w:bCs/>
          <w:sz w:val="28"/>
          <w:szCs w:val="28"/>
        </w:rPr>
      </w:pPr>
      <w:r w:rsidRPr="00280981">
        <w:rPr>
          <w:rFonts w:asciiTheme="minorHAnsi" w:hAnsiTheme="minorHAnsi" w:cstheme="minorHAnsi"/>
          <w:b/>
          <w:bCs/>
          <w:sz w:val="28"/>
          <w:szCs w:val="28"/>
          <w:lang w:val="en-US"/>
        </w:rPr>
        <w:t xml:space="preserve">Update </w:t>
      </w:r>
      <w:r w:rsidR="009B5198" w:rsidRPr="00280981">
        <w:rPr>
          <w:rFonts w:asciiTheme="minorHAnsi" w:hAnsiTheme="minorHAnsi" w:cstheme="minorHAnsi"/>
          <w:b/>
          <w:bCs/>
          <w:sz w:val="28"/>
          <w:szCs w:val="28"/>
        </w:rPr>
        <w:t xml:space="preserve">Overview Assessment </w:t>
      </w:r>
      <w:r w:rsidR="0086719D" w:rsidRPr="00280981">
        <w:rPr>
          <w:rFonts w:asciiTheme="minorHAnsi" w:hAnsiTheme="minorHAnsi" w:cstheme="minorHAnsi"/>
          <w:b/>
          <w:bCs/>
          <w:sz w:val="28"/>
          <w:szCs w:val="28"/>
          <w:lang w:val="en-US"/>
        </w:rPr>
        <w:t xml:space="preserve">of Metrics </w:t>
      </w:r>
    </w:p>
    <w:p w14:paraId="6283283C" w14:textId="77777777" w:rsidR="006C1A99" w:rsidRPr="00280981" w:rsidRDefault="006C1A99" w:rsidP="009B5198">
      <w:pPr>
        <w:rPr>
          <w:rFonts w:asciiTheme="minorHAnsi" w:hAnsiTheme="minorHAnsi" w:cstheme="minorHAnsi"/>
          <w:lang w:val="en-US"/>
        </w:rPr>
      </w:pPr>
      <w:r w:rsidRPr="00280981">
        <w:rPr>
          <w:rFonts w:asciiTheme="minorHAnsi" w:hAnsiTheme="minorHAnsi" w:cstheme="minorHAnsi"/>
          <w:lang w:val="en-US"/>
        </w:rPr>
        <w:t xml:space="preserve">Updated list of Metrics and initial assessment </w:t>
      </w:r>
    </w:p>
    <w:p w14:paraId="374ECE3D" w14:textId="0B9B79CC" w:rsidR="006C1A99" w:rsidRPr="00280981" w:rsidRDefault="006C1A99" w:rsidP="009B5198">
      <w:pPr>
        <w:rPr>
          <w:rFonts w:asciiTheme="minorHAnsi" w:hAnsiTheme="minorHAnsi" w:cstheme="minorHAnsi"/>
          <w:lang w:val="en-US"/>
        </w:rPr>
      </w:pPr>
      <w:r w:rsidRPr="00280981">
        <w:rPr>
          <w:rFonts w:asciiTheme="minorHAnsi" w:hAnsiTheme="minorHAnsi" w:cstheme="minorHAnsi"/>
          <w:lang w:val="en-US"/>
        </w:rPr>
        <w:t>V0</w:t>
      </w:r>
      <w:r w:rsidR="00280981" w:rsidRPr="00280981">
        <w:rPr>
          <w:rFonts w:asciiTheme="minorHAnsi" w:hAnsiTheme="minorHAnsi" w:cstheme="minorHAnsi"/>
          <w:lang w:val="en-US"/>
        </w:rPr>
        <w:t>6</w:t>
      </w:r>
      <w:r w:rsidRPr="00280981">
        <w:rPr>
          <w:rFonts w:asciiTheme="minorHAnsi" w:hAnsiTheme="minorHAnsi" w:cstheme="minorHAnsi"/>
          <w:lang w:val="en-US"/>
        </w:rPr>
        <w:t xml:space="preserve"> –</w:t>
      </w:r>
      <w:r w:rsidR="00AA4F32" w:rsidRPr="00280981">
        <w:rPr>
          <w:rFonts w:asciiTheme="minorHAnsi" w:hAnsiTheme="minorHAnsi" w:cstheme="minorHAnsi"/>
          <w:lang w:val="en-US"/>
        </w:rPr>
        <w:t xml:space="preserve"> </w:t>
      </w:r>
      <w:r w:rsidR="00280981" w:rsidRPr="00280981">
        <w:rPr>
          <w:rFonts w:asciiTheme="minorHAnsi" w:hAnsiTheme="minorHAnsi" w:cstheme="minorHAnsi"/>
          <w:lang w:val="en-US"/>
        </w:rPr>
        <w:t>27</w:t>
      </w:r>
      <w:r w:rsidR="00B42C5C" w:rsidRPr="00280981">
        <w:rPr>
          <w:rFonts w:asciiTheme="minorHAnsi" w:hAnsiTheme="minorHAnsi" w:cstheme="minorHAnsi"/>
          <w:lang w:val="en-US"/>
        </w:rPr>
        <w:t xml:space="preserve"> April</w:t>
      </w:r>
      <w:r w:rsidR="00FD1056" w:rsidRPr="00280981">
        <w:rPr>
          <w:rFonts w:asciiTheme="minorHAnsi" w:hAnsiTheme="minorHAnsi" w:cstheme="minorHAnsi"/>
          <w:lang w:val="en-US"/>
        </w:rPr>
        <w:t xml:space="preserve"> 2022</w:t>
      </w:r>
      <w:r w:rsidRPr="00280981">
        <w:rPr>
          <w:rFonts w:asciiTheme="minorHAnsi" w:hAnsiTheme="minorHAnsi" w:cstheme="minorHAnsi"/>
          <w:lang w:val="en-US"/>
        </w:rPr>
        <w:t xml:space="preserve"> </w:t>
      </w:r>
    </w:p>
    <w:p w14:paraId="7F6C7B6E" w14:textId="5F23261F" w:rsidR="006C1A99" w:rsidRPr="00280981" w:rsidRDefault="006C1A99" w:rsidP="009B5198">
      <w:pPr>
        <w:rPr>
          <w:rFonts w:asciiTheme="minorHAnsi" w:hAnsiTheme="minorHAnsi" w:cstheme="minorHAnsi"/>
          <w:lang w:val="en-US"/>
        </w:rPr>
      </w:pPr>
    </w:p>
    <w:p w14:paraId="7DC49304" w14:textId="083203E1" w:rsidR="00367511" w:rsidRPr="00280981" w:rsidRDefault="006C1A99" w:rsidP="009B5198">
      <w:pPr>
        <w:rPr>
          <w:rFonts w:asciiTheme="minorHAnsi" w:hAnsiTheme="minorHAnsi" w:cstheme="minorHAnsi"/>
          <w:lang w:val="en-US"/>
        </w:rPr>
      </w:pPr>
      <w:r w:rsidRPr="00280981">
        <w:rPr>
          <w:rFonts w:asciiTheme="minorHAnsi" w:hAnsiTheme="minorHAnsi" w:cstheme="minorHAnsi"/>
          <w:lang w:val="en-US"/>
        </w:rPr>
        <w:t xml:space="preserve">Next meeting: </w:t>
      </w:r>
      <w:r w:rsidR="00280981" w:rsidRPr="00280981">
        <w:rPr>
          <w:rFonts w:asciiTheme="minorHAnsi" w:hAnsiTheme="minorHAnsi" w:cstheme="minorHAnsi"/>
          <w:lang w:val="en-US"/>
        </w:rPr>
        <w:t>10 May</w:t>
      </w:r>
      <w:r w:rsidR="00B42C5C" w:rsidRPr="00280981">
        <w:rPr>
          <w:rFonts w:asciiTheme="minorHAnsi" w:hAnsiTheme="minorHAnsi" w:cstheme="minorHAnsi"/>
          <w:lang w:val="en-US"/>
        </w:rPr>
        <w:t xml:space="preserve"> 2022</w:t>
      </w:r>
    </w:p>
    <w:p w14:paraId="627A496D" w14:textId="39ABDBD7" w:rsidR="006C1A99" w:rsidRPr="00280981" w:rsidRDefault="00367511" w:rsidP="009B5198">
      <w:pPr>
        <w:rPr>
          <w:rFonts w:asciiTheme="minorHAnsi" w:hAnsiTheme="minorHAnsi" w:cstheme="minorHAnsi"/>
          <w:lang w:val="en-US"/>
        </w:rPr>
      </w:pPr>
      <w:r w:rsidRPr="00280981">
        <w:rPr>
          <w:rFonts w:asciiTheme="minorHAnsi" w:hAnsiTheme="minorHAnsi" w:cstheme="minorHAnsi"/>
          <w:lang w:val="en-US"/>
        </w:rPr>
        <w:t xml:space="preserve">At </w:t>
      </w:r>
      <w:r w:rsidR="00280981" w:rsidRPr="00280981">
        <w:rPr>
          <w:rFonts w:asciiTheme="minorHAnsi" w:hAnsiTheme="minorHAnsi" w:cstheme="minorHAnsi"/>
          <w:lang w:val="en-US"/>
        </w:rPr>
        <w:t xml:space="preserve">meeting 26 April, Donna and Sean supported </w:t>
      </w:r>
      <w:r w:rsidR="006C1A99" w:rsidRPr="00280981">
        <w:rPr>
          <w:rFonts w:asciiTheme="minorHAnsi" w:hAnsiTheme="minorHAnsi" w:cstheme="minorHAnsi"/>
          <w:lang w:val="en-US"/>
        </w:rPr>
        <w:t>outcome of item 1- 15</w:t>
      </w:r>
    </w:p>
    <w:p w14:paraId="498692F2" w14:textId="0D2B8139" w:rsidR="00047B32" w:rsidRPr="00047B32" w:rsidRDefault="00047B32" w:rsidP="00047B32">
      <w:pPr>
        <w:rPr>
          <w:rFonts w:asciiTheme="minorHAnsi" w:hAnsiTheme="minorHAnsi" w:cstheme="minorHAnsi"/>
          <w:lang w:val="en-GB"/>
        </w:rPr>
      </w:pPr>
      <w:r>
        <w:rPr>
          <w:rFonts w:asciiTheme="minorHAnsi" w:hAnsiTheme="minorHAnsi" w:cstheme="minorHAnsi"/>
          <w:lang w:val="en-GB"/>
        </w:rPr>
        <w:t>The a</w:t>
      </w:r>
      <w:r w:rsidRPr="00047B32">
        <w:rPr>
          <w:rFonts w:asciiTheme="minorHAnsi" w:hAnsiTheme="minorHAnsi" w:cstheme="minorHAnsi"/>
          <w:lang w:val="en-GB"/>
        </w:rPr>
        <w:t>dditional Metric</w:t>
      </w:r>
      <w:r>
        <w:rPr>
          <w:rFonts w:asciiTheme="minorHAnsi" w:hAnsiTheme="minorHAnsi" w:cstheme="minorHAnsi"/>
          <w:lang w:val="en-GB"/>
        </w:rPr>
        <w:t>s /</w:t>
      </w:r>
      <w:r w:rsidRPr="00047B32">
        <w:rPr>
          <w:rFonts w:asciiTheme="minorHAnsi" w:hAnsiTheme="minorHAnsi" w:cstheme="minorHAnsi"/>
          <w:lang w:val="en-GB"/>
        </w:rPr>
        <w:t xml:space="preserve"> Question</w:t>
      </w:r>
      <w:r>
        <w:rPr>
          <w:rFonts w:asciiTheme="minorHAnsi" w:hAnsiTheme="minorHAnsi" w:cstheme="minorHAnsi"/>
          <w:lang w:val="en-GB"/>
        </w:rPr>
        <w:t>s</w:t>
      </w:r>
      <w:r w:rsidRPr="00047B32">
        <w:rPr>
          <w:rFonts w:asciiTheme="minorHAnsi" w:hAnsiTheme="minorHAnsi" w:cstheme="minorHAnsi"/>
          <w:lang w:val="en-GB"/>
        </w:rPr>
        <w:t xml:space="preserve"> or Topic</w:t>
      </w:r>
      <w:r>
        <w:rPr>
          <w:rFonts w:asciiTheme="minorHAnsi" w:hAnsiTheme="minorHAnsi" w:cstheme="minorHAnsi"/>
          <w:lang w:val="en-GB"/>
        </w:rPr>
        <w:t>s</w:t>
      </w:r>
      <w:r w:rsidRPr="00047B32">
        <w:rPr>
          <w:rFonts w:asciiTheme="minorHAnsi" w:hAnsiTheme="minorHAnsi" w:cstheme="minorHAnsi"/>
          <w:lang w:val="en-GB"/>
        </w:rPr>
        <w:t xml:space="preserve"> for discussion</w:t>
      </w:r>
      <w:r>
        <w:rPr>
          <w:rFonts w:asciiTheme="minorHAnsi" w:hAnsiTheme="minorHAnsi" w:cstheme="minorHAnsi"/>
          <w:lang w:val="en-GB"/>
        </w:rPr>
        <w:t xml:space="preserve"> have been moved to a separate table (Table 2)</w:t>
      </w:r>
      <w:r w:rsidRPr="00047B32">
        <w:rPr>
          <w:rFonts w:asciiTheme="minorHAnsi" w:hAnsiTheme="minorHAnsi" w:cstheme="minorHAnsi"/>
          <w:lang w:val="en-GB"/>
        </w:rPr>
        <w:t xml:space="preserve"> </w:t>
      </w:r>
    </w:p>
    <w:p w14:paraId="7E3AF9F9" w14:textId="65574940" w:rsidR="00055262" w:rsidRPr="00280981" w:rsidRDefault="006C1A99" w:rsidP="00B42C5C">
      <w:pPr>
        <w:rPr>
          <w:rFonts w:asciiTheme="minorHAnsi" w:hAnsiTheme="minorHAnsi" w:cstheme="minorHAnsi"/>
          <w:lang w:val="en-US"/>
        </w:rPr>
      </w:pPr>
      <w:r w:rsidRPr="00280981">
        <w:rPr>
          <w:rFonts w:asciiTheme="minorHAnsi" w:hAnsiTheme="minorHAnsi" w:cstheme="minorHAnsi"/>
          <w:lang w:val="en-US"/>
        </w:rPr>
        <w:t>Discuss outcome new metrics/questions (item 16-21)</w:t>
      </w:r>
    </w:p>
    <w:p w14:paraId="026A686E" w14:textId="77777777" w:rsidR="00055262" w:rsidRPr="00280981" w:rsidRDefault="00055262" w:rsidP="009B5198">
      <w:pPr>
        <w:rPr>
          <w:rFonts w:asciiTheme="minorHAnsi" w:hAnsiTheme="minorHAnsi" w:cstheme="minorHAnsi"/>
          <w:lang w:val="en-US"/>
        </w:rPr>
      </w:pPr>
    </w:p>
    <w:p w14:paraId="5B513767" w14:textId="77777777" w:rsidR="006C1A99" w:rsidRPr="00280981" w:rsidRDefault="006C1A99" w:rsidP="009B5198">
      <w:pPr>
        <w:rPr>
          <w:rFonts w:asciiTheme="minorHAnsi" w:hAnsiTheme="minorHAnsi" w:cstheme="minorHAnsi"/>
          <w:lang w:val="en-US"/>
        </w:rPr>
      </w:pPr>
    </w:p>
    <w:p w14:paraId="4A0AAE82" w14:textId="77777777" w:rsidR="009B5198" w:rsidRPr="00280981" w:rsidRDefault="009B5198" w:rsidP="009B5198">
      <w:pPr>
        <w:pStyle w:val="ListParagraph"/>
        <w:numPr>
          <w:ilvl w:val="0"/>
          <w:numId w:val="1"/>
        </w:numPr>
        <w:rPr>
          <w:rFonts w:asciiTheme="minorHAnsi" w:hAnsiTheme="minorHAnsi" w:cstheme="minorHAnsi"/>
          <w:lang w:val="en-GB"/>
        </w:rPr>
      </w:pPr>
      <w:r w:rsidRPr="00280981">
        <w:rPr>
          <w:rFonts w:asciiTheme="minorHAnsi" w:hAnsiTheme="minorHAnsi" w:cstheme="minorHAnsi"/>
          <w:lang w:val="en-GB"/>
        </w:rPr>
        <w:t>Metric – Brief description of objective</w:t>
      </w:r>
    </w:p>
    <w:p w14:paraId="16D58287" w14:textId="2F0F72BF" w:rsidR="009B5198" w:rsidRPr="00280981" w:rsidRDefault="00665A70" w:rsidP="009B5198">
      <w:pPr>
        <w:pStyle w:val="ListParagraph"/>
        <w:numPr>
          <w:ilvl w:val="0"/>
          <w:numId w:val="1"/>
        </w:numPr>
        <w:rPr>
          <w:rFonts w:asciiTheme="minorHAnsi" w:hAnsiTheme="minorHAnsi" w:cstheme="minorHAnsi"/>
          <w:lang w:val="en-GB"/>
        </w:rPr>
      </w:pPr>
      <w:r w:rsidRPr="00280981">
        <w:rPr>
          <w:rFonts w:asciiTheme="minorHAnsi" w:hAnsiTheme="minorHAnsi" w:cstheme="minorHAnsi"/>
          <w:lang w:val="en-GB"/>
        </w:rPr>
        <w:t>2</w:t>
      </w:r>
      <w:r w:rsidRPr="00280981">
        <w:rPr>
          <w:rFonts w:asciiTheme="minorHAnsi" w:hAnsiTheme="minorHAnsi" w:cstheme="minorHAnsi"/>
          <w:vertAlign w:val="superscript"/>
          <w:lang w:val="en-GB"/>
        </w:rPr>
        <w:t>nd</w:t>
      </w:r>
      <w:r w:rsidRPr="00280981">
        <w:rPr>
          <w:rFonts w:asciiTheme="minorHAnsi" w:hAnsiTheme="minorHAnsi" w:cstheme="minorHAnsi"/>
          <w:lang w:val="en-GB"/>
        </w:rPr>
        <w:t xml:space="preserve"> Review </w:t>
      </w:r>
      <w:r w:rsidR="009B5198" w:rsidRPr="00280981">
        <w:rPr>
          <w:rFonts w:asciiTheme="minorHAnsi" w:hAnsiTheme="minorHAnsi" w:cstheme="minorHAnsi"/>
          <w:lang w:val="en-GB"/>
        </w:rPr>
        <w:t>Assessment - Summary of the Findings of the Review team with respect to specific Metric</w:t>
      </w:r>
    </w:p>
    <w:p w14:paraId="7EB1C58D" w14:textId="64F368B5" w:rsidR="00665A70" w:rsidRPr="00280981" w:rsidRDefault="00665A70" w:rsidP="009B5198">
      <w:pPr>
        <w:pStyle w:val="ListParagraph"/>
        <w:numPr>
          <w:ilvl w:val="0"/>
          <w:numId w:val="1"/>
        </w:numPr>
        <w:rPr>
          <w:rFonts w:asciiTheme="minorHAnsi" w:hAnsiTheme="minorHAnsi" w:cstheme="minorHAnsi"/>
          <w:lang w:val="en-GB"/>
        </w:rPr>
      </w:pPr>
      <w:r w:rsidRPr="00280981">
        <w:rPr>
          <w:rFonts w:asciiTheme="minorHAnsi" w:hAnsiTheme="minorHAnsi" w:cstheme="minorHAnsi"/>
          <w:lang w:val="en-GB"/>
        </w:rPr>
        <w:t xml:space="preserve">Findings check: </w:t>
      </w:r>
      <w:r w:rsidR="00FD1056" w:rsidRPr="00280981">
        <w:rPr>
          <w:rFonts w:asciiTheme="minorHAnsi" w:hAnsiTheme="minorHAnsi" w:cstheme="minorHAnsi"/>
          <w:lang w:val="en-GB"/>
        </w:rPr>
        <w:t>V</w:t>
      </w:r>
      <w:r w:rsidRPr="00280981">
        <w:rPr>
          <w:rFonts w:asciiTheme="minorHAnsi" w:hAnsiTheme="minorHAnsi" w:cstheme="minorHAnsi"/>
          <w:lang w:val="en-GB"/>
        </w:rPr>
        <w:t xml:space="preserve">alidation </w:t>
      </w:r>
      <w:r w:rsidR="00FD1056" w:rsidRPr="00280981">
        <w:rPr>
          <w:rFonts w:asciiTheme="minorHAnsi" w:hAnsiTheme="minorHAnsi" w:cstheme="minorHAnsi"/>
          <w:lang w:val="en-GB"/>
        </w:rPr>
        <w:t xml:space="preserve">of findings </w:t>
      </w:r>
      <w:r w:rsidRPr="00280981">
        <w:rPr>
          <w:rFonts w:asciiTheme="minorHAnsi" w:hAnsiTheme="minorHAnsi" w:cstheme="minorHAnsi"/>
          <w:lang w:val="en-GB"/>
        </w:rPr>
        <w:t xml:space="preserve">and suggestion for additional </w:t>
      </w:r>
      <w:r w:rsidR="00FD1056" w:rsidRPr="00280981">
        <w:rPr>
          <w:rFonts w:asciiTheme="minorHAnsi" w:hAnsiTheme="minorHAnsi" w:cstheme="minorHAnsi"/>
          <w:lang w:val="en-GB"/>
        </w:rPr>
        <w:t>discussion/validation</w:t>
      </w:r>
    </w:p>
    <w:p w14:paraId="17FD2B98" w14:textId="64A8BC4B" w:rsidR="009B5198" w:rsidRPr="00280981" w:rsidRDefault="00665A70" w:rsidP="009B5198">
      <w:pPr>
        <w:pStyle w:val="ListParagraph"/>
        <w:numPr>
          <w:ilvl w:val="0"/>
          <w:numId w:val="1"/>
        </w:numPr>
        <w:rPr>
          <w:rFonts w:asciiTheme="minorHAnsi" w:hAnsiTheme="minorHAnsi" w:cstheme="minorHAnsi"/>
          <w:lang w:val="en-GB"/>
        </w:rPr>
      </w:pPr>
      <w:r w:rsidRPr="00280981">
        <w:rPr>
          <w:rFonts w:asciiTheme="minorHAnsi" w:hAnsiTheme="minorHAnsi" w:cstheme="minorHAnsi"/>
          <w:lang w:val="en-GB"/>
        </w:rPr>
        <w:t>2</w:t>
      </w:r>
      <w:r w:rsidRPr="00280981">
        <w:rPr>
          <w:rFonts w:asciiTheme="minorHAnsi" w:hAnsiTheme="minorHAnsi" w:cstheme="minorHAnsi"/>
          <w:vertAlign w:val="superscript"/>
          <w:lang w:val="en-GB"/>
        </w:rPr>
        <w:t>nd</w:t>
      </w:r>
      <w:r w:rsidRPr="00280981">
        <w:rPr>
          <w:rFonts w:asciiTheme="minorHAnsi" w:hAnsiTheme="minorHAnsi" w:cstheme="minorHAnsi"/>
          <w:lang w:val="en-GB"/>
        </w:rPr>
        <w:t xml:space="preserve"> Review </w:t>
      </w:r>
      <w:r w:rsidR="009B5198" w:rsidRPr="00280981">
        <w:rPr>
          <w:rFonts w:asciiTheme="minorHAnsi" w:hAnsiTheme="minorHAnsi" w:cstheme="minorHAnsi"/>
          <w:lang w:val="en-GB"/>
        </w:rPr>
        <w:t>Outcome -The metric is:</w:t>
      </w:r>
    </w:p>
    <w:p w14:paraId="667E22AF" w14:textId="77777777" w:rsidR="009B5198" w:rsidRPr="00280981" w:rsidRDefault="009B5198" w:rsidP="009B5198">
      <w:pPr>
        <w:pStyle w:val="ListParagraph"/>
        <w:numPr>
          <w:ilvl w:val="1"/>
          <w:numId w:val="1"/>
        </w:numPr>
        <w:rPr>
          <w:rFonts w:asciiTheme="minorHAnsi" w:hAnsiTheme="minorHAnsi" w:cstheme="minorHAnsi"/>
          <w:lang w:val="en-GB"/>
        </w:rPr>
      </w:pPr>
      <w:r w:rsidRPr="00280981">
        <w:rPr>
          <w:rFonts w:asciiTheme="minorHAnsi" w:hAnsiTheme="minorHAnsi" w:cstheme="minorHAnsi"/>
          <w:lang w:val="en-GB"/>
        </w:rPr>
        <w:t>Achieved</w:t>
      </w:r>
    </w:p>
    <w:p w14:paraId="100583D2" w14:textId="77777777" w:rsidR="009B5198" w:rsidRPr="00280981" w:rsidRDefault="009B5198" w:rsidP="009B5198">
      <w:pPr>
        <w:pStyle w:val="ListParagraph"/>
        <w:numPr>
          <w:ilvl w:val="1"/>
          <w:numId w:val="1"/>
        </w:numPr>
        <w:rPr>
          <w:rFonts w:asciiTheme="minorHAnsi" w:hAnsiTheme="minorHAnsi" w:cstheme="minorHAnsi"/>
          <w:lang w:val="en-GB"/>
        </w:rPr>
      </w:pPr>
      <w:r w:rsidRPr="00280981">
        <w:rPr>
          <w:rFonts w:asciiTheme="minorHAnsi" w:hAnsiTheme="minorHAnsi" w:cstheme="minorHAnsi"/>
          <w:lang w:val="en-GB"/>
        </w:rPr>
        <w:t>Not Achieved</w:t>
      </w:r>
    </w:p>
    <w:p w14:paraId="3E9EC683" w14:textId="77777777" w:rsidR="009B5198" w:rsidRPr="00280981" w:rsidRDefault="009B5198" w:rsidP="009B5198">
      <w:pPr>
        <w:pStyle w:val="ListParagraph"/>
        <w:numPr>
          <w:ilvl w:val="1"/>
          <w:numId w:val="1"/>
        </w:numPr>
        <w:rPr>
          <w:rFonts w:asciiTheme="minorHAnsi" w:hAnsiTheme="minorHAnsi" w:cstheme="minorHAnsi"/>
          <w:lang w:val="en-GB"/>
        </w:rPr>
      </w:pPr>
      <w:r w:rsidRPr="00280981">
        <w:rPr>
          <w:rFonts w:asciiTheme="minorHAnsi" w:hAnsiTheme="minorHAnsi" w:cstheme="minorHAnsi"/>
          <w:lang w:val="en-GB"/>
        </w:rPr>
        <w:t>Not Applicable (N/A)</w:t>
      </w:r>
    </w:p>
    <w:p w14:paraId="7B40B726" w14:textId="0CF5ABFC" w:rsidR="00047B32" w:rsidRPr="00047B32" w:rsidRDefault="00047B32" w:rsidP="00047B32">
      <w:pPr>
        <w:rPr>
          <w:rFonts w:asciiTheme="minorHAnsi" w:hAnsiTheme="minorHAnsi" w:cstheme="minorHAnsi"/>
          <w:b/>
          <w:bCs/>
          <w:lang w:val="en-GB"/>
        </w:rPr>
      </w:pPr>
      <w:r>
        <w:rPr>
          <w:rFonts w:asciiTheme="minorHAnsi" w:hAnsiTheme="minorHAnsi" w:cstheme="minorHAnsi"/>
          <w:b/>
          <w:bCs/>
          <w:lang w:val="en-GB"/>
        </w:rPr>
        <w:t xml:space="preserve">Table 1: </w:t>
      </w:r>
      <w:r w:rsidRPr="00047B32">
        <w:rPr>
          <w:rFonts w:asciiTheme="minorHAnsi" w:hAnsiTheme="minorHAnsi" w:cstheme="minorHAnsi"/>
          <w:b/>
          <w:bCs/>
          <w:lang w:val="en-GB"/>
        </w:rPr>
        <w:t>Overview of Metrics 2</w:t>
      </w:r>
      <w:r w:rsidRPr="00047B32">
        <w:rPr>
          <w:rFonts w:asciiTheme="minorHAnsi" w:hAnsiTheme="minorHAnsi" w:cstheme="minorHAnsi"/>
          <w:b/>
          <w:bCs/>
          <w:vertAlign w:val="superscript"/>
          <w:lang w:val="en-GB"/>
        </w:rPr>
        <w:t>nd</w:t>
      </w:r>
      <w:r w:rsidRPr="00047B32">
        <w:rPr>
          <w:rFonts w:asciiTheme="minorHAnsi" w:hAnsiTheme="minorHAnsi" w:cstheme="minorHAnsi"/>
          <w:b/>
          <w:bCs/>
          <w:lang w:val="en-GB"/>
        </w:rPr>
        <w:t xml:space="preserve"> Effectiveness Review</w:t>
      </w:r>
    </w:p>
    <w:p w14:paraId="6F6A87B2" w14:textId="77777777" w:rsidR="00047B32" w:rsidRPr="00047B32" w:rsidRDefault="00047B32" w:rsidP="00047B32">
      <w:pPr>
        <w:rPr>
          <w:rFonts w:asciiTheme="minorHAnsi" w:hAnsiTheme="minorHAnsi" w:cstheme="minorHAnsi"/>
          <w:lang w:val="en-GB"/>
        </w:rPr>
      </w:pPr>
    </w:p>
    <w:tbl>
      <w:tblPr>
        <w:tblStyle w:val="TableGrid"/>
        <w:tblW w:w="13745" w:type="dxa"/>
        <w:tblLayout w:type="fixed"/>
        <w:tblLook w:val="04A0" w:firstRow="1" w:lastRow="0" w:firstColumn="1" w:lastColumn="0" w:noHBand="0" w:noVBand="1"/>
      </w:tblPr>
      <w:tblGrid>
        <w:gridCol w:w="988"/>
        <w:gridCol w:w="2409"/>
        <w:gridCol w:w="5387"/>
        <w:gridCol w:w="2835"/>
        <w:gridCol w:w="2126"/>
      </w:tblGrid>
      <w:tr w:rsidR="00250846" w:rsidRPr="00280981" w14:paraId="4D4E14CA" w14:textId="73B82E51" w:rsidTr="00724B8A">
        <w:trPr>
          <w:trHeight w:val="574"/>
          <w:tblHeader/>
        </w:trPr>
        <w:tc>
          <w:tcPr>
            <w:tcW w:w="988" w:type="dxa"/>
            <w:shd w:val="clear" w:color="auto" w:fill="A5A5A5" w:themeFill="accent3"/>
          </w:tcPr>
          <w:p w14:paraId="6442DB4C" w14:textId="0C950E9E" w:rsidR="00250846" w:rsidRPr="00280981" w:rsidRDefault="00280981" w:rsidP="00F9335F">
            <w:pPr>
              <w:rPr>
                <w:rFonts w:asciiTheme="minorHAnsi" w:hAnsiTheme="minorHAnsi" w:cstheme="minorHAnsi"/>
                <w:b/>
                <w:sz w:val="22"/>
                <w:szCs w:val="22"/>
                <w:lang w:val="en-AU"/>
              </w:rPr>
            </w:pPr>
            <w:r w:rsidRPr="00280981">
              <w:rPr>
                <w:rFonts w:asciiTheme="minorHAnsi" w:hAnsiTheme="minorHAnsi" w:cstheme="minorHAnsi"/>
                <w:b/>
                <w:sz w:val="22"/>
                <w:szCs w:val="22"/>
                <w:lang w:val="en-AU"/>
              </w:rPr>
              <w:t>Item #</w:t>
            </w:r>
          </w:p>
        </w:tc>
        <w:tc>
          <w:tcPr>
            <w:tcW w:w="2409" w:type="dxa"/>
            <w:shd w:val="clear" w:color="auto" w:fill="A5A5A5" w:themeFill="accent3"/>
          </w:tcPr>
          <w:p w14:paraId="73E3D3A3" w14:textId="77777777" w:rsidR="00250846" w:rsidRPr="00280981" w:rsidRDefault="00250846" w:rsidP="00F9335F">
            <w:pPr>
              <w:rPr>
                <w:rFonts w:asciiTheme="minorHAnsi" w:hAnsiTheme="minorHAnsi" w:cstheme="minorHAnsi"/>
                <w:b/>
                <w:sz w:val="22"/>
                <w:szCs w:val="22"/>
                <w:lang w:val="en-AU"/>
              </w:rPr>
            </w:pPr>
            <w:r w:rsidRPr="00280981">
              <w:rPr>
                <w:rFonts w:asciiTheme="minorHAnsi" w:hAnsiTheme="minorHAnsi" w:cstheme="minorHAnsi"/>
                <w:b/>
                <w:sz w:val="22"/>
                <w:szCs w:val="22"/>
                <w:lang w:val="en-AU"/>
              </w:rPr>
              <w:t>Metric</w:t>
            </w:r>
          </w:p>
        </w:tc>
        <w:tc>
          <w:tcPr>
            <w:tcW w:w="5387" w:type="dxa"/>
            <w:shd w:val="clear" w:color="auto" w:fill="A5A5A5" w:themeFill="accent3"/>
          </w:tcPr>
          <w:p w14:paraId="063B1D0A" w14:textId="299DFC1F" w:rsidR="00250846" w:rsidRPr="00280981" w:rsidRDefault="00250846" w:rsidP="00F9335F">
            <w:pPr>
              <w:rPr>
                <w:rFonts w:asciiTheme="minorHAnsi" w:hAnsiTheme="minorHAnsi" w:cstheme="minorHAnsi"/>
                <w:b/>
                <w:sz w:val="22"/>
                <w:szCs w:val="22"/>
                <w:lang w:val="en-AU"/>
              </w:rPr>
            </w:pPr>
            <w:r w:rsidRPr="00280981">
              <w:rPr>
                <w:rFonts w:asciiTheme="minorHAnsi" w:hAnsiTheme="minorHAnsi" w:cstheme="minorHAnsi"/>
                <w:b/>
                <w:sz w:val="22"/>
                <w:szCs w:val="22"/>
                <w:lang w:val="en-AU"/>
              </w:rPr>
              <w:t>2</w:t>
            </w:r>
            <w:r w:rsidRPr="00280981">
              <w:rPr>
                <w:rFonts w:asciiTheme="minorHAnsi" w:hAnsiTheme="minorHAnsi" w:cstheme="minorHAnsi"/>
                <w:b/>
                <w:sz w:val="22"/>
                <w:szCs w:val="22"/>
                <w:vertAlign w:val="superscript"/>
                <w:lang w:val="en-AU"/>
              </w:rPr>
              <w:t>nd</w:t>
            </w:r>
            <w:r w:rsidRPr="00280981">
              <w:rPr>
                <w:rFonts w:asciiTheme="minorHAnsi" w:hAnsiTheme="minorHAnsi" w:cstheme="minorHAnsi"/>
                <w:b/>
                <w:sz w:val="22"/>
                <w:szCs w:val="22"/>
                <w:lang w:val="en-AU"/>
              </w:rPr>
              <w:t xml:space="preserve"> Review Assessment</w:t>
            </w:r>
          </w:p>
        </w:tc>
        <w:tc>
          <w:tcPr>
            <w:tcW w:w="2835" w:type="dxa"/>
            <w:shd w:val="clear" w:color="auto" w:fill="A5A5A5" w:themeFill="accent3"/>
          </w:tcPr>
          <w:p w14:paraId="08F3C3DD" w14:textId="4E96C504" w:rsidR="00250846" w:rsidRPr="00280981" w:rsidRDefault="00250846" w:rsidP="00F9335F">
            <w:pPr>
              <w:rPr>
                <w:rFonts w:asciiTheme="minorHAnsi" w:hAnsiTheme="minorHAnsi" w:cstheme="minorHAnsi"/>
                <w:b/>
                <w:sz w:val="20"/>
                <w:szCs w:val="20"/>
                <w:lang w:val="en-AU"/>
              </w:rPr>
            </w:pPr>
            <w:r w:rsidRPr="00280981">
              <w:rPr>
                <w:rFonts w:asciiTheme="minorHAnsi" w:hAnsiTheme="minorHAnsi" w:cstheme="minorHAnsi"/>
                <w:b/>
                <w:sz w:val="20"/>
                <w:szCs w:val="20"/>
                <w:lang w:val="en-AU"/>
              </w:rPr>
              <w:t>Findings check MS</w:t>
            </w:r>
          </w:p>
        </w:tc>
        <w:tc>
          <w:tcPr>
            <w:tcW w:w="2126" w:type="dxa"/>
            <w:shd w:val="clear" w:color="auto" w:fill="A5A5A5" w:themeFill="accent3"/>
          </w:tcPr>
          <w:p w14:paraId="32EB7CF0" w14:textId="42992A2C" w:rsidR="00250846" w:rsidRPr="00280981" w:rsidRDefault="00250846" w:rsidP="00F9335F">
            <w:pPr>
              <w:rPr>
                <w:rFonts w:asciiTheme="minorHAnsi" w:hAnsiTheme="minorHAnsi" w:cstheme="minorHAnsi"/>
                <w:b/>
                <w:sz w:val="20"/>
                <w:szCs w:val="20"/>
                <w:lang w:val="en-AU"/>
              </w:rPr>
            </w:pPr>
            <w:r w:rsidRPr="00280981">
              <w:rPr>
                <w:rFonts w:asciiTheme="minorHAnsi" w:hAnsiTheme="minorHAnsi" w:cstheme="minorHAnsi"/>
                <w:b/>
                <w:sz w:val="20"/>
                <w:szCs w:val="20"/>
                <w:lang w:val="en-AU"/>
              </w:rPr>
              <w:t>2</w:t>
            </w:r>
            <w:r w:rsidRPr="00280981">
              <w:rPr>
                <w:rFonts w:asciiTheme="minorHAnsi" w:hAnsiTheme="minorHAnsi" w:cstheme="minorHAnsi"/>
                <w:b/>
                <w:sz w:val="20"/>
                <w:szCs w:val="20"/>
                <w:vertAlign w:val="superscript"/>
                <w:lang w:val="en-AU"/>
              </w:rPr>
              <w:t>nd</w:t>
            </w:r>
            <w:r w:rsidRPr="00280981">
              <w:rPr>
                <w:rFonts w:asciiTheme="minorHAnsi" w:hAnsiTheme="minorHAnsi" w:cstheme="minorHAnsi"/>
                <w:b/>
                <w:sz w:val="20"/>
                <w:szCs w:val="20"/>
                <w:lang w:val="en-AU"/>
              </w:rPr>
              <w:t xml:space="preserve"> Review</w:t>
            </w:r>
          </w:p>
          <w:p w14:paraId="24D5AFD3" w14:textId="40BD22C3" w:rsidR="00250846" w:rsidRPr="00280981" w:rsidRDefault="00250846" w:rsidP="00F9335F">
            <w:pPr>
              <w:rPr>
                <w:rFonts w:asciiTheme="minorHAnsi" w:hAnsiTheme="minorHAnsi" w:cstheme="minorHAnsi"/>
                <w:b/>
                <w:sz w:val="20"/>
                <w:szCs w:val="20"/>
                <w:lang w:val="en-AU"/>
              </w:rPr>
            </w:pPr>
            <w:r w:rsidRPr="00280981">
              <w:rPr>
                <w:rFonts w:asciiTheme="minorHAnsi" w:hAnsiTheme="minorHAnsi" w:cstheme="minorHAnsi"/>
                <w:b/>
                <w:sz w:val="20"/>
                <w:szCs w:val="20"/>
                <w:lang w:val="en-AU"/>
              </w:rPr>
              <w:t>Outcome</w:t>
            </w:r>
          </w:p>
          <w:p w14:paraId="34C6E50E" w14:textId="77777777" w:rsidR="00250846" w:rsidRPr="00280981" w:rsidRDefault="00250846" w:rsidP="00F9335F">
            <w:pPr>
              <w:rPr>
                <w:rFonts w:asciiTheme="minorHAnsi" w:hAnsiTheme="minorHAnsi" w:cstheme="minorHAnsi"/>
                <w:b/>
                <w:sz w:val="20"/>
                <w:szCs w:val="20"/>
                <w:lang w:val="en-AU"/>
              </w:rPr>
            </w:pPr>
            <w:r w:rsidRPr="00280981">
              <w:rPr>
                <w:rFonts w:asciiTheme="minorHAnsi" w:hAnsiTheme="minorHAnsi" w:cstheme="minorHAnsi"/>
                <w:b/>
                <w:sz w:val="20"/>
                <w:szCs w:val="20"/>
                <w:lang w:val="en-AU"/>
              </w:rPr>
              <w:t xml:space="preserve"> </w:t>
            </w:r>
          </w:p>
        </w:tc>
      </w:tr>
      <w:tr w:rsidR="00250846" w:rsidRPr="00280981" w14:paraId="487A7851" w14:textId="527010D3" w:rsidTr="00280981">
        <w:tc>
          <w:tcPr>
            <w:tcW w:w="988" w:type="dxa"/>
          </w:tcPr>
          <w:p w14:paraId="478066E5"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23F82D0B"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monitors the performance of the IANA naming function against agreed service level targets on a regular basis</w:t>
            </w:r>
          </w:p>
        </w:tc>
        <w:tc>
          <w:tcPr>
            <w:tcW w:w="5387" w:type="dxa"/>
            <w:vMerge w:val="restart"/>
            <w:vAlign w:val="center"/>
          </w:tcPr>
          <w:p w14:paraId="5655638E" w14:textId="2921FBF6"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PTI sends the performance report to all CSC Members monthly. The CSC produces a monthly Findings report. The previous reports can be found at: </w:t>
            </w:r>
            <w:hyperlink r:id="rId13" w:history="1">
              <w:r w:rsidRPr="00280981">
                <w:rPr>
                  <w:rStyle w:val="Hyperlink"/>
                  <w:rFonts w:asciiTheme="minorHAnsi" w:hAnsiTheme="minorHAnsi" w:cstheme="minorHAnsi"/>
                  <w:sz w:val="22"/>
                  <w:szCs w:val="22"/>
                  <w:lang w:val="en-AU"/>
                </w:rPr>
                <w:t>https://www.icann.org/csc</w:t>
              </w:r>
            </w:hyperlink>
            <w:r w:rsidRPr="00280981">
              <w:rPr>
                <w:rFonts w:asciiTheme="minorHAnsi" w:hAnsiTheme="minorHAnsi" w:cstheme="minorHAnsi"/>
                <w:sz w:val="22"/>
                <w:szCs w:val="22"/>
                <w:lang w:val="en-AU"/>
              </w:rPr>
              <w:t xml:space="preserve"> under section Reports &amp; Findings. The PTI report includes references to all SLAs as listed under the IANA Naming Function Contract.</w:t>
            </w:r>
          </w:p>
          <w:p w14:paraId="02E4CE46" w14:textId="63A0DDD5" w:rsidR="00250846" w:rsidRPr="00280981" w:rsidRDefault="00250846" w:rsidP="002E1239">
            <w:pPr>
              <w:rPr>
                <w:rFonts w:asciiTheme="minorHAnsi" w:hAnsiTheme="minorHAnsi" w:cstheme="minorHAnsi"/>
                <w:sz w:val="22"/>
                <w:szCs w:val="22"/>
                <w:lang w:val="en-AU"/>
              </w:rPr>
            </w:pPr>
          </w:p>
        </w:tc>
        <w:tc>
          <w:tcPr>
            <w:tcW w:w="2835" w:type="dxa"/>
            <w:vMerge w:val="restart"/>
          </w:tcPr>
          <w:p w14:paraId="277C3A2D" w14:textId="2E508F94"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 xml:space="preserve">Detailed monthly PTI reports and  CSC findings are available. I have noticed that one PTI report is missing (July 2020) and that a few that were missing have been </w:t>
            </w:r>
            <w:r w:rsidRPr="00280981">
              <w:rPr>
                <w:rFonts w:asciiTheme="minorHAnsi" w:hAnsiTheme="minorHAnsi" w:cstheme="minorHAnsi"/>
                <w:sz w:val="22"/>
                <w:szCs w:val="22"/>
                <w:lang w:val="en-AU"/>
              </w:rPr>
              <w:lastRenderedPageBreak/>
              <w:t>posted last September. Further noticed that on January 20, 2022 the newest report is August 2022 and Findings July 2022.</w:t>
            </w:r>
          </w:p>
        </w:tc>
        <w:tc>
          <w:tcPr>
            <w:tcW w:w="2126" w:type="dxa"/>
            <w:vMerge w:val="restart"/>
            <w:vAlign w:val="center"/>
          </w:tcPr>
          <w:p w14:paraId="1ECA0DA7" w14:textId="2D5FFD79" w:rsidR="00250846" w:rsidRPr="00280981" w:rsidRDefault="005052F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A</w:t>
            </w:r>
            <w:r w:rsidR="00820A92" w:rsidRPr="00280981">
              <w:rPr>
                <w:rFonts w:asciiTheme="minorHAnsi" w:hAnsiTheme="minorHAnsi" w:cstheme="minorHAnsi"/>
                <w:sz w:val="22"/>
                <w:szCs w:val="22"/>
                <w:lang w:val="en-AU"/>
              </w:rPr>
              <w:t>chieved</w:t>
            </w:r>
          </w:p>
        </w:tc>
      </w:tr>
      <w:tr w:rsidR="00250846" w:rsidRPr="00280981" w14:paraId="01E02017" w14:textId="78F2664E" w:rsidTr="00280981">
        <w:tc>
          <w:tcPr>
            <w:tcW w:w="988" w:type="dxa"/>
          </w:tcPr>
          <w:p w14:paraId="1D669232"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030348AE"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analyses monthly reports provided by PTI and publishes their findings</w:t>
            </w:r>
          </w:p>
        </w:tc>
        <w:tc>
          <w:tcPr>
            <w:tcW w:w="5387" w:type="dxa"/>
            <w:vMerge/>
          </w:tcPr>
          <w:p w14:paraId="3007FDC0" w14:textId="77777777" w:rsidR="00250846" w:rsidRPr="00280981" w:rsidRDefault="00250846" w:rsidP="002E1239">
            <w:pPr>
              <w:rPr>
                <w:rFonts w:asciiTheme="minorHAnsi" w:hAnsiTheme="minorHAnsi" w:cstheme="minorHAnsi"/>
                <w:sz w:val="22"/>
                <w:szCs w:val="22"/>
                <w:lang w:val="en-AU"/>
              </w:rPr>
            </w:pPr>
          </w:p>
        </w:tc>
        <w:tc>
          <w:tcPr>
            <w:tcW w:w="2835" w:type="dxa"/>
            <w:vMerge/>
          </w:tcPr>
          <w:p w14:paraId="604958AF" w14:textId="77777777" w:rsidR="00250846" w:rsidRPr="00280981" w:rsidRDefault="00250846" w:rsidP="002E1239">
            <w:pPr>
              <w:rPr>
                <w:rFonts w:asciiTheme="minorHAnsi" w:hAnsiTheme="minorHAnsi" w:cstheme="minorHAnsi"/>
                <w:sz w:val="22"/>
                <w:szCs w:val="22"/>
                <w:lang w:val="en-AU"/>
              </w:rPr>
            </w:pPr>
          </w:p>
        </w:tc>
        <w:tc>
          <w:tcPr>
            <w:tcW w:w="2126" w:type="dxa"/>
            <w:vMerge/>
          </w:tcPr>
          <w:p w14:paraId="3D9E6D9E" w14:textId="5B5B7FF9" w:rsidR="00250846" w:rsidRPr="00280981" w:rsidRDefault="00250846" w:rsidP="002E1239">
            <w:pPr>
              <w:rPr>
                <w:rFonts w:asciiTheme="minorHAnsi" w:hAnsiTheme="minorHAnsi" w:cstheme="minorHAnsi"/>
                <w:sz w:val="22"/>
                <w:szCs w:val="22"/>
                <w:lang w:val="en-AU"/>
              </w:rPr>
            </w:pPr>
          </w:p>
        </w:tc>
      </w:tr>
      <w:tr w:rsidR="00250846" w:rsidRPr="00280981" w14:paraId="45A11019" w14:textId="22EAC51B" w:rsidTr="00280981">
        <w:tc>
          <w:tcPr>
            <w:tcW w:w="988" w:type="dxa"/>
          </w:tcPr>
          <w:p w14:paraId="0E3BD618"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289111FE"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follows up where required on any performance issues identified and agrees on a plan for resolution with PTI and ICANN</w:t>
            </w:r>
          </w:p>
        </w:tc>
        <w:tc>
          <w:tcPr>
            <w:tcW w:w="5387" w:type="dxa"/>
          </w:tcPr>
          <w:p w14:paraId="606BFB63" w14:textId="57E1CAF1"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The CSC discusses and follows-up if an SLA is not met and reports the result in the Findings report, see for example:  PTI performance Report December 2020 (</w:t>
            </w:r>
            <w:hyperlink r:id="rId14" w:history="1">
              <w:r w:rsidRPr="00280981">
                <w:rPr>
                  <w:rStyle w:val="Hyperlink"/>
                  <w:rFonts w:asciiTheme="minorHAnsi" w:hAnsiTheme="minorHAnsi" w:cstheme="minorHAnsi"/>
                  <w:sz w:val="22"/>
                  <w:szCs w:val="22"/>
                  <w:lang w:val="en-AU"/>
                </w:rPr>
                <w:t>https://www.icann.org/iana_csc_docs/519-csc-findings-of-pti-performance-december-2020-v-1</w:t>
              </w:r>
            </w:hyperlink>
            <w:r w:rsidRPr="00280981">
              <w:rPr>
                <w:rFonts w:asciiTheme="minorHAnsi" w:hAnsiTheme="minorHAnsi" w:cstheme="minorHAnsi"/>
                <w:sz w:val="22"/>
                <w:szCs w:val="22"/>
                <w:lang w:val="en-AU"/>
              </w:rPr>
              <w:t xml:space="preserve">) and follow-up discussion pertaining to the SLA that was missed (CSC agenda and discussion February &amp; March 2021 (see for example: </w:t>
            </w:r>
            <w:hyperlink r:id="rId15" w:history="1">
              <w:r w:rsidRPr="00280981">
                <w:rPr>
                  <w:rStyle w:val="Hyperlink"/>
                  <w:rFonts w:asciiTheme="minorHAnsi" w:hAnsiTheme="minorHAnsi" w:cstheme="minorHAnsi"/>
                  <w:sz w:val="22"/>
                  <w:szCs w:val="22"/>
                  <w:lang w:val="en-AU"/>
                </w:rPr>
                <w:t>https://www.icann.org/uploads/iana_work_session_asset/attachment/1029/1631302896622Agenda_and_Notes_CSC_Meeting_47-_17_February_2021.pdf</w:t>
              </w:r>
            </w:hyperlink>
            <w:r w:rsidRPr="00280981">
              <w:rPr>
                <w:rFonts w:asciiTheme="minorHAnsi" w:hAnsiTheme="minorHAnsi" w:cstheme="minorHAnsi"/>
                <w:sz w:val="22"/>
                <w:szCs w:val="22"/>
                <w:lang w:val="en-AU"/>
              </w:rPr>
              <w:t xml:space="preserve">) </w:t>
            </w:r>
          </w:p>
        </w:tc>
        <w:tc>
          <w:tcPr>
            <w:tcW w:w="2835" w:type="dxa"/>
          </w:tcPr>
          <w:p w14:paraId="1948BDB5" w14:textId="2294CD54"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t>Validated</w:t>
            </w:r>
          </w:p>
        </w:tc>
        <w:tc>
          <w:tcPr>
            <w:tcW w:w="2126" w:type="dxa"/>
          </w:tcPr>
          <w:p w14:paraId="2997F50F" w14:textId="0133B257" w:rsidR="00250846"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Achieved</w:t>
            </w:r>
          </w:p>
        </w:tc>
      </w:tr>
      <w:tr w:rsidR="00250846" w:rsidRPr="00280981" w14:paraId="54C8184F" w14:textId="28520F68" w:rsidTr="00280981">
        <w:tc>
          <w:tcPr>
            <w:tcW w:w="988" w:type="dxa"/>
          </w:tcPr>
          <w:p w14:paraId="4EF36C24"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6B8891D8"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Where appropriate, the CSC requests a review or change of a service level agreement.</w:t>
            </w:r>
          </w:p>
        </w:tc>
        <w:tc>
          <w:tcPr>
            <w:tcW w:w="5387" w:type="dxa"/>
          </w:tcPr>
          <w:p w14:paraId="463636F1" w14:textId="2F5E4DFE" w:rsidR="00250846" w:rsidRPr="00280981" w:rsidRDefault="00250846" w:rsidP="002E1239">
            <w:pPr>
              <w:pStyle w:val="NormalWeb"/>
              <w:shd w:val="clear" w:color="auto" w:fill="FFFFFF"/>
              <w:rPr>
                <w:rFonts w:asciiTheme="minorHAnsi" w:hAnsiTheme="minorHAnsi" w:cstheme="minorHAnsi"/>
                <w:sz w:val="22"/>
                <w:szCs w:val="22"/>
              </w:rPr>
            </w:pPr>
            <w:r w:rsidRPr="00280981">
              <w:rPr>
                <w:rFonts w:asciiTheme="minorHAnsi" w:hAnsiTheme="minorHAnsi" w:cstheme="minorHAnsi"/>
                <w:sz w:val="22"/>
                <w:szCs w:val="22"/>
                <w:lang w:val="en-AU"/>
              </w:rPr>
              <w:t xml:space="preserve">The CSC is mandated to discuss the provisioning of IANA Naming Services through the process for amending the IANA </w:t>
            </w:r>
            <w:r w:rsidRPr="00280981">
              <w:rPr>
                <w:rFonts w:asciiTheme="minorHAnsi" w:hAnsiTheme="minorHAnsi" w:cstheme="minorHAnsi"/>
                <w:color w:val="071E21"/>
                <w:sz w:val="22"/>
                <w:szCs w:val="22"/>
              </w:rPr>
              <w:t>Naming Service Level Agreements (</w:t>
            </w:r>
            <w:hyperlink r:id="rId16" w:history="1">
              <w:r w:rsidRPr="00280981">
                <w:rPr>
                  <w:rStyle w:val="Hyperlink"/>
                  <w:rFonts w:asciiTheme="minorHAnsi" w:hAnsiTheme="minorHAnsi" w:cstheme="minorHAnsi"/>
                  <w:sz w:val="22"/>
                  <w:szCs w:val="22"/>
                </w:rPr>
                <w:t>https://www.icann.org/en/system/files/files/iana-naming-function-sla-amendment-process-28mar19-en.pdf</w:t>
              </w:r>
            </w:hyperlink>
            <w:r w:rsidRPr="00280981">
              <w:rPr>
                <w:rFonts w:asciiTheme="minorHAnsi" w:hAnsiTheme="minorHAnsi" w:cstheme="minorHAnsi"/>
                <w:color w:val="071E21"/>
                <w:sz w:val="22"/>
                <w:szCs w:val="22"/>
              </w:rPr>
              <w:t>). After the process became effective,</w:t>
            </w:r>
            <w:r w:rsidRPr="00280981">
              <w:rPr>
                <w:rFonts w:asciiTheme="minorHAnsi" w:hAnsiTheme="minorHAnsi" w:cstheme="minorHAnsi"/>
                <w:sz w:val="22"/>
                <w:szCs w:val="22"/>
                <w:lang w:val="en-AU"/>
              </w:rPr>
              <w:t xml:space="preserve"> 3 Service Level Agreements have been changed/introduced:</w:t>
            </w:r>
          </w:p>
          <w:p w14:paraId="28E69B03"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Technical checks</w:t>
            </w:r>
          </w:p>
          <w:p w14:paraId="31D5854D"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Processing IDN Table (new SLA)</w:t>
            </w:r>
          </w:p>
          <w:p w14:paraId="6767B230"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ccTLD delegation/transfer (amendment)</w:t>
            </w:r>
          </w:p>
          <w:p w14:paraId="102BC5C4" w14:textId="55170586" w:rsidR="00250846" w:rsidRPr="00280981" w:rsidRDefault="009A267B"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Additionally,</w:t>
            </w:r>
            <w:r w:rsidR="00250846" w:rsidRPr="00280981">
              <w:rPr>
                <w:rFonts w:asciiTheme="minorHAnsi" w:hAnsiTheme="minorHAnsi" w:cstheme="minorHAnsi"/>
                <w:sz w:val="22"/>
                <w:szCs w:val="22"/>
                <w:lang w:val="en-AU"/>
              </w:rPr>
              <w:t xml:space="preserve"> the CSC together with PTI explored the need to change an SLA in February and March 2021 (see above item # 3).</w:t>
            </w:r>
          </w:p>
          <w:p w14:paraId="714FF377" w14:textId="0D1C2644" w:rsidR="00250846" w:rsidRPr="00280981" w:rsidRDefault="00250846" w:rsidP="002E1239">
            <w:pPr>
              <w:rPr>
                <w:rFonts w:asciiTheme="minorHAnsi" w:hAnsiTheme="minorHAnsi" w:cstheme="minorHAnsi"/>
                <w:sz w:val="22"/>
                <w:szCs w:val="22"/>
                <w:lang w:val="en-AU"/>
              </w:rPr>
            </w:pPr>
          </w:p>
        </w:tc>
        <w:tc>
          <w:tcPr>
            <w:tcW w:w="2835" w:type="dxa"/>
          </w:tcPr>
          <w:p w14:paraId="28573579" w14:textId="4200C941"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Validated</w:t>
            </w:r>
          </w:p>
        </w:tc>
        <w:tc>
          <w:tcPr>
            <w:tcW w:w="2126" w:type="dxa"/>
          </w:tcPr>
          <w:p w14:paraId="233C20EE" w14:textId="2D44FBA7" w:rsidR="00250846"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Achieved</w:t>
            </w:r>
          </w:p>
        </w:tc>
      </w:tr>
      <w:tr w:rsidR="00250846" w:rsidRPr="00280981" w14:paraId="4EBA4B42" w14:textId="163B1B93" w:rsidTr="00280981">
        <w:trPr>
          <w:cantSplit/>
        </w:trPr>
        <w:tc>
          <w:tcPr>
            <w:tcW w:w="988" w:type="dxa"/>
          </w:tcPr>
          <w:p w14:paraId="1B598457"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5436B7D3"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Where appropriate the CSC undertakes remedial action to address poor performance in accordance with the Remedial Action Procedures</w:t>
            </w:r>
          </w:p>
        </w:tc>
        <w:tc>
          <w:tcPr>
            <w:tcW w:w="5387" w:type="dxa"/>
          </w:tcPr>
          <w:p w14:paraId="0EE0847C" w14:textId="77777777" w:rsidR="00250846" w:rsidRPr="00280981" w:rsidRDefault="00250846" w:rsidP="002E1239">
            <w:pPr>
              <w:rPr>
                <w:rFonts w:asciiTheme="minorHAnsi" w:hAnsiTheme="minorHAnsi" w:cstheme="minorHAnsi"/>
                <w:bCs/>
                <w:sz w:val="22"/>
                <w:szCs w:val="22"/>
                <w:lang w:val="en-AU"/>
              </w:rPr>
            </w:pPr>
            <w:r w:rsidRPr="00280981">
              <w:rPr>
                <w:rFonts w:asciiTheme="minorHAnsi" w:hAnsiTheme="minorHAnsi" w:cstheme="minorHAnsi"/>
                <w:bCs/>
                <w:sz w:val="22"/>
                <w:szCs w:val="22"/>
                <w:lang w:val="en-AU"/>
              </w:rPr>
              <w:t>The CSC are aware they are required to do this but so far in my time in the CSC this has never been required.</w:t>
            </w:r>
          </w:p>
          <w:p w14:paraId="1D1A9721" w14:textId="77777777" w:rsidR="00250846" w:rsidRPr="00280981" w:rsidRDefault="00250846" w:rsidP="002E1239">
            <w:pPr>
              <w:rPr>
                <w:rFonts w:asciiTheme="minorHAnsi" w:hAnsiTheme="minorHAnsi" w:cstheme="minorHAnsi"/>
                <w:bCs/>
                <w:sz w:val="22"/>
                <w:szCs w:val="22"/>
                <w:lang w:val="en-AU"/>
              </w:rPr>
            </w:pPr>
          </w:p>
          <w:p w14:paraId="0A1BAFC6" w14:textId="743D0139" w:rsidR="00250846" w:rsidRPr="00280981" w:rsidRDefault="00250846" w:rsidP="002E1239">
            <w:pPr>
              <w:rPr>
                <w:rFonts w:asciiTheme="minorHAnsi" w:hAnsiTheme="minorHAnsi" w:cstheme="minorHAnsi"/>
                <w:bCs/>
                <w:sz w:val="22"/>
                <w:szCs w:val="22"/>
                <w:lang w:val="en-AU"/>
              </w:rPr>
            </w:pPr>
            <w:r w:rsidRPr="00280981">
              <w:rPr>
                <w:rFonts w:asciiTheme="minorHAnsi" w:hAnsiTheme="minorHAnsi" w:cstheme="minorHAnsi"/>
                <w:bCs/>
                <w:sz w:val="22"/>
                <w:szCs w:val="22"/>
                <w:lang w:val="en-AU"/>
              </w:rPr>
              <w:t xml:space="preserve">No remedial action to date has been required </w:t>
            </w:r>
          </w:p>
          <w:p w14:paraId="5236F8A9" w14:textId="6071BB33" w:rsidR="00250846" w:rsidRPr="00280981" w:rsidRDefault="00250846" w:rsidP="002E1239">
            <w:pPr>
              <w:rPr>
                <w:rFonts w:asciiTheme="minorHAnsi" w:hAnsiTheme="minorHAnsi" w:cstheme="minorHAnsi"/>
                <w:bCs/>
                <w:sz w:val="22"/>
                <w:szCs w:val="22"/>
                <w:lang w:val="en-AU"/>
              </w:rPr>
            </w:pPr>
            <w:r w:rsidRPr="00280981">
              <w:rPr>
                <w:rFonts w:asciiTheme="minorHAnsi" w:hAnsiTheme="minorHAnsi" w:cstheme="minorHAnsi"/>
                <w:bCs/>
                <w:sz w:val="22"/>
                <w:szCs w:val="22"/>
                <w:lang w:val="en-AU"/>
              </w:rPr>
              <w:t xml:space="preserve">The Procedure itself can be found at:  </w:t>
            </w:r>
            <w:hyperlink r:id="rId17" w:history="1">
              <w:r w:rsidRPr="00280981">
                <w:rPr>
                  <w:rStyle w:val="Hyperlink"/>
                  <w:rFonts w:asciiTheme="minorHAnsi" w:hAnsiTheme="minorHAnsi" w:cstheme="minorHAnsi"/>
                  <w:bCs/>
                  <w:sz w:val="22"/>
                  <w:szCs w:val="22"/>
                  <w:lang w:val="en-AU"/>
                </w:rPr>
                <w:t>https://www.icann.org/en/system/files/files/csc-remedial-action-procedures-19feb19-en.pdf</w:t>
              </w:r>
            </w:hyperlink>
            <w:r w:rsidRPr="00280981">
              <w:rPr>
                <w:rFonts w:asciiTheme="minorHAnsi" w:hAnsiTheme="minorHAnsi" w:cstheme="minorHAnsi"/>
                <w:bCs/>
                <w:sz w:val="22"/>
                <w:szCs w:val="22"/>
                <w:lang w:val="en-AU"/>
              </w:rPr>
              <w:t xml:space="preserve"> </w:t>
            </w:r>
          </w:p>
        </w:tc>
        <w:tc>
          <w:tcPr>
            <w:tcW w:w="2835" w:type="dxa"/>
          </w:tcPr>
          <w:p w14:paraId="054D96ED" w14:textId="29641AED"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t>Validated</w:t>
            </w:r>
          </w:p>
        </w:tc>
        <w:tc>
          <w:tcPr>
            <w:tcW w:w="2126" w:type="dxa"/>
          </w:tcPr>
          <w:p w14:paraId="21EE5186" w14:textId="6A4F7A33" w:rsidR="00250846" w:rsidRPr="00280981" w:rsidRDefault="005052F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N/A</w:t>
            </w:r>
          </w:p>
        </w:tc>
      </w:tr>
      <w:tr w:rsidR="00250846" w:rsidRPr="00280981" w14:paraId="35CFA470" w14:textId="5A69124A" w:rsidTr="00280981">
        <w:tc>
          <w:tcPr>
            <w:tcW w:w="988" w:type="dxa"/>
          </w:tcPr>
          <w:p w14:paraId="5BE60B0D"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2342D707"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When appropriate remedial action by the CSC has not resolved the poor performance, CSC is authorised to escalate the performance issues to the </w:t>
            </w:r>
            <w:proofErr w:type="spellStart"/>
            <w:r w:rsidRPr="00280981">
              <w:rPr>
                <w:rFonts w:asciiTheme="minorHAnsi" w:hAnsiTheme="minorHAnsi" w:cstheme="minorHAnsi"/>
                <w:sz w:val="22"/>
                <w:szCs w:val="22"/>
                <w:lang w:val="en-AU"/>
              </w:rPr>
              <w:t>ccNSO</w:t>
            </w:r>
            <w:proofErr w:type="spellEnd"/>
            <w:r w:rsidRPr="00280981">
              <w:rPr>
                <w:rFonts w:asciiTheme="minorHAnsi" w:hAnsiTheme="minorHAnsi" w:cstheme="minorHAnsi"/>
                <w:sz w:val="22"/>
                <w:szCs w:val="22"/>
                <w:lang w:val="en-AU"/>
              </w:rPr>
              <w:t xml:space="preserve"> and GNSO for consideration</w:t>
            </w:r>
          </w:p>
        </w:tc>
        <w:tc>
          <w:tcPr>
            <w:tcW w:w="5387" w:type="dxa"/>
          </w:tcPr>
          <w:p w14:paraId="3369C684" w14:textId="13EEEB4B"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bCs/>
                <w:sz w:val="22"/>
                <w:szCs w:val="22"/>
                <w:lang w:val="en-AU"/>
              </w:rPr>
              <w:t xml:space="preserve">To date the Remedial Action Procedure has not been invoked.  </w:t>
            </w:r>
          </w:p>
          <w:p w14:paraId="563FF132" w14:textId="43953D75" w:rsidR="00250846" w:rsidRPr="00280981" w:rsidRDefault="00250846" w:rsidP="002E1239">
            <w:pPr>
              <w:rPr>
                <w:rFonts w:asciiTheme="minorHAnsi" w:hAnsiTheme="minorHAnsi" w:cstheme="minorHAnsi"/>
                <w:sz w:val="22"/>
                <w:szCs w:val="22"/>
                <w:lang w:val="en-AU"/>
              </w:rPr>
            </w:pPr>
          </w:p>
        </w:tc>
        <w:tc>
          <w:tcPr>
            <w:tcW w:w="2835" w:type="dxa"/>
          </w:tcPr>
          <w:p w14:paraId="5756950F" w14:textId="75134A99"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t>Validated</w:t>
            </w:r>
          </w:p>
        </w:tc>
        <w:tc>
          <w:tcPr>
            <w:tcW w:w="2126" w:type="dxa"/>
          </w:tcPr>
          <w:p w14:paraId="6E14FA35" w14:textId="08A21392" w:rsidR="00250846" w:rsidRPr="00280981" w:rsidRDefault="005052F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N/A</w:t>
            </w:r>
          </w:p>
        </w:tc>
      </w:tr>
      <w:tr w:rsidR="00250846" w:rsidRPr="00280981" w14:paraId="4204786C" w14:textId="7E7A4EE8" w:rsidTr="00280981">
        <w:tc>
          <w:tcPr>
            <w:tcW w:w="988" w:type="dxa"/>
          </w:tcPr>
          <w:p w14:paraId="79E426CA"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40B105E0"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CSC has an effective process for tracking complaints that have been escalated to PTI Management (Escalations), and CSC Members can be directly informed of </w:t>
            </w:r>
            <w:r w:rsidRPr="00280981">
              <w:rPr>
                <w:rFonts w:asciiTheme="minorHAnsi" w:hAnsiTheme="minorHAnsi" w:cstheme="minorHAnsi"/>
                <w:sz w:val="22"/>
                <w:szCs w:val="22"/>
                <w:lang w:val="en-AU"/>
              </w:rPr>
              <w:lastRenderedPageBreak/>
              <w:t>individual complaints by email.</w:t>
            </w:r>
          </w:p>
        </w:tc>
        <w:tc>
          <w:tcPr>
            <w:tcW w:w="5387" w:type="dxa"/>
          </w:tcPr>
          <w:p w14:paraId="623B2AD4" w14:textId="61169C3B"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 xml:space="preserve">The CSC is informed by PTI if they have received complaints and if </w:t>
            </w:r>
            <w:r w:rsidR="009A267B" w:rsidRPr="00280981">
              <w:rPr>
                <w:rFonts w:asciiTheme="minorHAnsi" w:hAnsiTheme="minorHAnsi" w:cstheme="minorHAnsi"/>
                <w:sz w:val="22"/>
                <w:szCs w:val="22"/>
                <w:lang w:val="en-AU"/>
              </w:rPr>
              <w:t>so,</w:t>
            </w:r>
            <w:r w:rsidRPr="00280981">
              <w:rPr>
                <w:rFonts w:asciiTheme="minorHAnsi" w:hAnsiTheme="minorHAnsi" w:cstheme="minorHAnsi"/>
                <w:sz w:val="22"/>
                <w:szCs w:val="22"/>
                <w:lang w:val="en-AU"/>
              </w:rPr>
              <w:t xml:space="preserve"> how it was handled. This is reported in CSC Findings of PTI Performance (see the monthly Findings Reports). According to its Charter the CSC does not handle individual complaints (see: </w:t>
            </w:r>
            <w:hyperlink r:id="rId18" w:history="1">
              <w:r w:rsidRPr="00280981">
                <w:rPr>
                  <w:rStyle w:val="Hyperlink"/>
                  <w:rFonts w:asciiTheme="minorHAnsi" w:hAnsiTheme="minorHAnsi" w:cstheme="minorHAnsi"/>
                  <w:sz w:val="22"/>
                  <w:szCs w:val="22"/>
                  <w:lang w:val="en-AU"/>
                </w:rPr>
                <w:t>https://www.icann.org/en/csc/complaints</w:t>
              </w:r>
            </w:hyperlink>
            <w:r w:rsidRPr="00280981">
              <w:rPr>
                <w:rFonts w:asciiTheme="minorHAnsi" w:hAnsiTheme="minorHAnsi" w:cstheme="minorHAnsi"/>
                <w:sz w:val="22"/>
                <w:szCs w:val="22"/>
                <w:lang w:val="en-AU"/>
              </w:rPr>
              <w:t xml:space="preserve">). </w:t>
            </w:r>
          </w:p>
        </w:tc>
        <w:tc>
          <w:tcPr>
            <w:tcW w:w="2835" w:type="dxa"/>
          </w:tcPr>
          <w:p w14:paraId="13EC1469" w14:textId="0B1349F0" w:rsidR="00250846" w:rsidRPr="00280981" w:rsidRDefault="00280981"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w:t>
            </w:r>
            <w:r w:rsidR="00250846" w:rsidRPr="00280981">
              <w:rPr>
                <w:rFonts w:asciiTheme="minorHAnsi" w:hAnsiTheme="minorHAnsi" w:cstheme="minorHAnsi"/>
                <w:sz w:val="22"/>
                <w:szCs w:val="22"/>
                <w:lang w:val="en-AU"/>
              </w:rPr>
              <w:t>o example</w:t>
            </w:r>
            <w:r w:rsidRPr="00280981">
              <w:rPr>
                <w:rFonts w:asciiTheme="minorHAnsi" w:hAnsiTheme="minorHAnsi" w:cstheme="minorHAnsi"/>
                <w:sz w:val="22"/>
                <w:szCs w:val="22"/>
                <w:lang w:val="en-AU"/>
              </w:rPr>
              <w:t xml:space="preserve"> was found</w:t>
            </w:r>
            <w:r w:rsidR="00250846" w:rsidRPr="00280981">
              <w:rPr>
                <w:rFonts w:asciiTheme="minorHAnsi" w:hAnsiTheme="minorHAnsi" w:cstheme="minorHAnsi"/>
                <w:sz w:val="22"/>
                <w:szCs w:val="22"/>
                <w:lang w:val="en-AU"/>
              </w:rPr>
              <w:t>.</w:t>
            </w:r>
          </w:p>
          <w:p w14:paraId="2893DC29"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Handled means concluded or under discussion</w:t>
            </w:r>
            <w:r w:rsidR="0086719D" w:rsidRPr="00280981">
              <w:rPr>
                <w:rFonts w:asciiTheme="minorHAnsi" w:hAnsiTheme="minorHAnsi" w:cstheme="minorHAnsi"/>
                <w:sz w:val="22"/>
                <w:szCs w:val="22"/>
                <w:lang w:val="en-AU"/>
              </w:rPr>
              <w:t xml:space="preserve">. </w:t>
            </w:r>
          </w:p>
          <w:p w14:paraId="53444BE6" w14:textId="722FEE83" w:rsidR="0086719D" w:rsidRPr="00280981" w:rsidRDefault="0086719D"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is not involved in handling of complaints (not its remit), however is informed about details to assess whether systemic issue or not.</w:t>
            </w:r>
          </w:p>
          <w:p w14:paraId="6122A146" w14:textId="0DBC84C2" w:rsidR="0086719D" w:rsidRPr="00280981" w:rsidRDefault="0086719D"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 xml:space="preserve">Very limited number of complaints. </w:t>
            </w:r>
          </w:p>
        </w:tc>
        <w:tc>
          <w:tcPr>
            <w:tcW w:w="2126" w:type="dxa"/>
          </w:tcPr>
          <w:p w14:paraId="38C9BA7C" w14:textId="2E040B9A" w:rsidR="00820A92"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Achieved</w:t>
            </w:r>
          </w:p>
          <w:p w14:paraId="46A83B22" w14:textId="171B4CCA" w:rsidR="00250846" w:rsidRPr="00280981" w:rsidRDefault="005052F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t>
            </w:r>
            <w:r w:rsidR="00280981">
              <w:rPr>
                <w:rFonts w:asciiTheme="minorHAnsi" w:hAnsiTheme="minorHAnsi" w:cstheme="minorHAnsi"/>
                <w:sz w:val="22"/>
                <w:szCs w:val="22"/>
                <w:lang w:val="en-AU"/>
              </w:rPr>
              <w:t>Item to</w:t>
            </w:r>
            <w:r w:rsidRPr="00280981">
              <w:rPr>
                <w:rFonts w:asciiTheme="minorHAnsi" w:hAnsiTheme="minorHAnsi" w:cstheme="minorHAnsi"/>
                <w:sz w:val="22"/>
                <w:szCs w:val="22"/>
                <w:lang w:val="en-AU"/>
              </w:rPr>
              <w:t xml:space="preserve"> be reconsidered i</w:t>
            </w:r>
            <w:r w:rsidR="00B42C5C" w:rsidRPr="00280981">
              <w:rPr>
                <w:rFonts w:asciiTheme="minorHAnsi" w:hAnsiTheme="minorHAnsi" w:cstheme="minorHAnsi"/>
                <w:sz w:val="22"/>
                <w:szCs w:val="22"/>
                <w:lang w:val="en-AU"/>
              </w:rPr>
              <w:t>f</w:t>
            </w:r>
            <w:r w:rsidRPr="00280981">
              <w:rPr>
                <w:rFonts w:asciiTheme="minorHAnsi" w:hAnsiTheme="minorHAnsi" w:cstheme="minorHAnsi"/>
                <w:sz w:val="22"/>
                <w:szCs w:val="22"/>
                <w:lang w:val="en-AU"/>
              </w:rPr>
              <w:t xml:space="preserve"> frequencies of meetings</w:t>
            </w:r>
            <w:r w:rsidR="00B42C5C" w:rsidRPr="00280981">
              <w:rPr>
                <w:rFonts w:asciiTheme="minorHAnsi" w:hAnsiTheme="minorHAnsi" w:cstheme="minorHAnsi"/>
                <w:sz w:val="22"/>
                <w:szCs w:val="22"/>
                <w:lang w:val="en-AU"/>
              </w:rPr>
              <w:t xml:space="preserve"> is changed</w:t>
            </w:r>
            <w:r w:rsidR="00280981">
              <w:rPr>
                <w:rFonts w:asciiTheme="minorHAnsi" w:hAnsiTheme="minorHAnsi" w:cstheme="minorHAnsi"/>
                <w:sz w:val="22"/>
                <w:szCs w:val="22"/>
                <w:lang w:val="en-AU"/>
              </w:rPr>
              <w:t>, possible impact of duration between meetings</w:t>
            </w:r>
            <w:r w:rsidRPr="00280981">
              <w:rPr>
                <w:rFonts w:asciiTheme="minorHAnsi" w:hAnsiTheme="minorHAnsi" w:cstheme="minorHAnsi"/>
                <w:sz w:val="22"/>
                <w:szCs w:val="22"/>
                <w:lang w:val="en-AU"/>
              </w:rPr>
              <w:t>)</w:t>
            </w:r>
          </w:p>
          <w:p w14:paraId="5941C837" w14:textId="77777777" w:rsidR="005052F6" w:rsidRPr="00280981" w:rsidRDefault="005052F6" w:rsidP="002E1239">
            <w:pPr>
              <w:rPr>
                <w:rFonts w:asciiTheme="minorHAnsi" w:hAnsiTheme="minorHAnsi" w:cstheme="minorHAnsi"/>
                <w:sz w:val="22"/>
                <w:szCs w:val="22"/>
                <w:lang w:val="en-AU"/>
              </w:rPr>
            </w:pPr>
          </w:p>
          <w:p w14:paraId="12E6F9A9" w14:textId="727F196F" w:rsidR="005052F6" w:rsidRPr="00280981" w:rsidRDefault="005052F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 xml:space="preserve"> </w:t>
            </w:r>
          </w:p>
        </w:tc>
      </w:tr>
      <w:tr w:rsidR="00250846" w:rsidRPr="00280981" w14:paraId="10959DDA" w14:textId="6067FF2F" w:rsidTr="00280981">
        <w:tc>
          <w:tcPr>
            <w:tcW w:w="988" w:type="dxa"/>
          </w:tcPr>
          <w:p w14:paraId="408CB1A2"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70876AFE"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will at least annually conduct a consultation with PTI and ICANN, the primary customers of the naming services and the ICANN community about the performance of PTI</w:t>
            </w:r>
          </w:p>
        </w:tc>
        <w:tc>
          <w:tcPr>
            <w:tcW w:w="5387" w:type="dxa"/>
          </w:tcPr>
          <w:p w14:paraId="559B2777"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The CSC meets with the PTI Board and representatives of the ICANN board at least once each year to discuss PTI Performance and related matters. </w:t>
            </w:r>
          </w:p>
          <w:p w14:paraId="49532378" w14:textId="43B4CE8B"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With respect to meetings with the BTC see for example agenda April 2021 (</w:t>
            </w:r>
            <w:hyperlink r:id="rId19" w:history="1">
              <w:r w:rsidRPr="00280981">
                <w:rPr>
                  <w:rStyle w:val="Hyperlink"/>
                  <w:rFonts w:asciiTheme="minorHAnsi" w:hAnsiTheme="minorHAnsi" w:cstheme="minorHAnsi"/>
                  <w:sz w:val="22"/>
                  <w:szCs w:val="22"/>
                  <w:lang w:val="en-AU"/>
                </w:rPr>
                <w:t>https://community.icann.org/display/CSC/14+April+2021</w:t>
              </w:r>
            </w:hyperlink>
            <w:r w:rsidRPr="00280981">
              <w:rPr>
                <w:rFonts w:asciiTheme="minorHAnsi" w:hAnsiTheme="minorHAnsi" w:cstheme="minorHAnsi"/>
                <w:sz w:val="22"/>
                <w:szCs w:val="22"/>
                <w:lang w:val="en-AU"/>
              </w:rPr>
              <w:t>). For meetings with PTI Board see for example agenda October 2020 (</w:t>
            </w:r>
            <w:hyperlink r:id="rId20" w:history="1">
              <w:r w:rsidRPr="00280981">
                <w:rPr>
                  <w:rStyle w:val="Hyperlink"/>
                  <w:rFonts w:asciiTheme="minorHAnsi" w:hAnsiTheme="minorHAnsi" w:cstheme="minorHAnsi"/>
                  <w:sz w:val="22"/>
                  <w:szCs w:val="22"/>
                  <w:lang w:val="en-AU"/>
                </w:rPr>
                <w:t>https://www.icann.org/uploads/iana_work_session_asset/attachment/1025/1631302807621Agenda_and_Notes_CSC_Meeting_44_October_2020.pdf</w:t>
              </w:r>
            </w:hyperlink>
            <w:r w:rsidRPr="00280981">
              <w:rPr>
                <w:rFonts w:asciiTheme="minorHAnsi" w:hAnsiTheme="minorHAnsi" w:cstheme="minorHAnsi"/>
                <w:sz w:val="22"/>
                <w:szCs w:val="22"/>
                <w:lang w:val="en-AU"/>
              </w:rPr>
              <w:t xml:space="preserve">) </w:t>
            </w:r>
          </w:p>
          <w:p w14:paraId="764D75EE" w14:textId="4A2F9F5A" w:rsidR="00250846" w:rsidRPr="00280981" w:rsidRDefault="00250846" w:rsidP="002E1239">
            <w:pPr>
              <w:rPr>
                <w:rFonts w:asciiTheme="minorHAnsi" w:hAnsiTheme="minorHAnsi" w:cstheme="minorHAnsi"/>
                <w:sz w:val="22"/>
                <w:szCs w:val="22"/>
                <w:lang w:val="en-AU"/>
              </w:rPr>
            </w:pPr>
          </w:p>
        </w:tc>
        <w:tc>
          <w:tcPr>
            <w:tcW w:w="2835" w:type="dxa"/>
          </w:tcPr>
          <w:p w14:paraId="05F436FA"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Information on consultation of primary customers and the ICANN Community is missing here.</w:t>
            </w:r>
          </w:p>
          <w:p w14:paraId="324F1017" w14:textId="77777777" w:rsidR="00250846" w:rsidRPr="00280981" w:rsidRDefault="00250846" w:rsidP="002E1239">
            <w:pPr>
              <w:rPr>
                <w:rFonts w:asciiTheme="minorHAnsi" w:hAnsiTheme="minorHAnsi" w:cstheme="minorHAnsi"/>
                <w:sz w:val="22"/>
                <w:szCs w:val="22"/>
                <w:lang w:val="en-AU"/>
              </w:rPr>
            </w:pPr>
          </w:p>
          <w:p w14:paraId="7A9C7125" w14:textId="560AFCBF"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The meetings with community are scheduled and listed on the ICANN public meeting.</w:t>
            </w:r>
          </w:p>
          <w:p w14:paraId="6D3F55D2"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Survey is conducted by PTI.</w:t>
            </w:r>
          </w:p>
          <w:p w14:paraId="79E5C329" w14:textId="77777777" w:rsidR="00250846" w:rsidRPr="00280981" w:rsidRDefault="00250846" w:rsidP="002E1239">
            <w:pPr>
              <w:rPr>
                <w:rFonts w:asciiTheme="minorHAnsi" w:hAnsiTheme="minorHAnsi" w:cstheme="minorHAnsi"/>
                <w:sz w:val="22"/>
                <w:szCs w:val="22"/>
                <w:lang w:val="en-AU"/>
              </w:rPr>
            </w:pPr>
          </w:p>
          <w:p w14:paraId="708ED7AD" w14:textId="4DAD13C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Include requirement</w:t>
            </w:r>
            <w:r w:rsidR="0086719D" w:rsidRPr="00280981">
              <w:rPr>
                <w:rFonts w:asciiTheme="minorHAnsi" w:hAnsiTheme="minorHAnsi" w:cstheme="minorHAnsi"/>
                <w:sz w:val="22"/>
                <w:szCs w:val="22"/>
                <w:lang w:val="en-AU"/>
              </w:rPr>
              <w:t xml:space="preserve"> to list event on website. A</w:t>
            </w:r>
            <w:r w:rsidRPr="00280981">
              <w:rPr>
                <w:rFonts w:asciiTheme="minorHAnsi" w:hAnsiTheme="minorHAnsi" w:cstheme="minorHAnsi"/>
                <w:sz w:val="22"/>
                <w:szCs w:val="22"/>
                <w:lang w:val="en-AU"/>
              </w:rPr>
              <w:t>dvise annual report</w:t>
            </w:r>
            <w:r w:rsidR="0086719D" w:rsidRPr="00280981">
              <w:rPr>
                <w:rFonts w:asciiTheme="minorHAnsi" w:hAnsiTheme="minorHAnsi" w:cstheme="minorHAnsi"/>
                <w:sz w:val="22"/>
                <w:szCs w:val="22"/>
                <w:lang w:val="en-AU"/>
              </w:rPr>
              <w:t>.</w:t>
            </w:r>
          </w:p>
          <w:p w14:paraId="752708E7" w14:textId="03DC8A85" w:rsidR="0086719D" w:rsidRPr="00280981" w:rsidRDefault="0086719D"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Suggestion to be discussed with CSC at 2</w:t>
            </w:r>
            <w:r w:rsidRPr="00280981">
              <w:rPr>
                <w:rFonts w:asciiTheme="minorHAnsi" w:hAnsiTheme="minorHAnsi" w:cstheme="minorHAnsi"/>
                <w:sz w:val="22"/>
                <w:szCs w:val="22"/>
                <w:vertAlign w:val="superscript"/>
                <w:lang w:val="en-AU"/>
              </w:rPr>
              <w:t>nd</w:t>
            </w:r>
            <w:r w:rsidRPr="00280981">
              <w:rPr>
                <w:rFonts w:asciiTheme="minorHAnsi" w:hAnsiTheme="minorHAnsi" w:cstheme="minorHAnsi"/>
                <w:sz w:val="22"/>
                <w:szCs w:val="22"/>
                <w:lang w:val="en-AU"/>
              </w:rPr>
              <w:t xml:space="preserve"> meeting.</w:t>
            </w:r>
          </w:p>
          <w:p w14:paraId="3EBABFE5" w14:textId="6118B9C6" w:rsidR="0086719D" w:rsidRPr="00280981" w:rsidRDefault="0086719D"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If so should not be to cumbersome. </w:t>
            </w:r>
          </w:p>
          <w:p w14:paraId="3F1F89D5" w14:textId="31CBBFEE" w:rsidR="00250846" w:rsidRPr="00280981" w:rsidRDefault="00250846" w:rsidP="002E1239">
            <w:pPr>
              <w:rPr>
                <w:rFonts w:asciiTheme="minorHAnsi" w:hAnsiTheme="minorHAnsi" w:cstheme="minorHAnsi"/>
                <w:sz w:val="22"/>
                <w:szCs w:val="22"/>
                <w:lang w:val="en-AU"/>
              </w:rPr>
            </w:pPr>
          </w:p>
        </w:tc>
        <w:tc>
          <w:tcPr>
            <w:tcW w:w="2126" w:type="dxa"/>
          </w:tcPr>
          <w:p w14:paraId="7DFDB088" w14:textId="7A49C27A" w:rsidR="00250846" w:rsidRPr="00280981" w:rsidRDefault="00A54247"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Not </w:t>
            </w:r>
            <w:r w:rsidR="00820A92" w:rsidRPr="00280981">
              <w:rPr>
                <w:rFonts w:asciiTheme="minorHAnsi" w:hAnsiTheme="minorHAnsi" w:cstheme="minorHAnsi"/>
                <w:sz w:val="22"/>
                <w:szCs w:val="22"/>
                <w:lang w:val="en-AU"/>
              </w:rPr>
              <w:t>Achieved</w:t>
            </w:r>
          </w:p>
          <w:p w14:paraId="14B22080" w14:textId="66F5FBA6" w:rsidR="00A54247" w:rsidRPr="00280981" w:rsidRDefault="00A54247" w:rsidP="002E1239">
            <w:pPr>
              <w:rPr>
                <w:rFonts w:asciiTheme="minorHAnsi" w:hAnsiTheme="minorHAnsi" w:cstheme="minorHAnsi"/>
                <w:sz w:val="18"/>
                <w:szCs w:val="18"/>
                <w:lang w:val="en-AU"/>
              </w:rPr>
            </w:pPr>
            <w:r w:rsidRPr="00280981">
              <w:rPr>
                <w:rFonts w:asciiTheme="minorHAnsi" w:hAnsiTheme="minorHAnsi" w:cstheme="minorHAnsi"/>
                <w:sz w:val="18"/>
                <w:szCs w:val="18"/>
                <w:lang w:val="en-AU"/>
              </w:rPr>
              <w:t>(because of pandemic)</w:t>
            </w:r>
          </w:p>
        </w:tc>
      </w:tr>
      <w:tr w:rsidR="00250846" w:rsidRPr="00280981" w14:paraId="09BE1AA6" w14:textId="24591210" w:rsidTr="00280981">
        <w:tc>
          <w:tcPr>
            <w:tcW w:w="988" w:type="dxa"/>
          </w:tcPr>
          <w:p w14:paraId="56D57562"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56050B7D"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in consultation with the registry operators, is authorised to discuss with ICANN and PTI ways to enhance the provision of IANA’s operational services</w:t>
            </w:r>
          </w:p>
        </w:tc>
        <w:tc>
          <w:tcPr>
            <w:tcW w:w="5387" w:type="dxa"/>
          </w:tcPr>
          <w:p w14:paraId="40FB0039" w14:textId="016561B0" w:rsidR="00250846" w:rsidRPr="00280981" w:rsidRDefault="00250846" w:rsidP="002E1239">
            <w:pPr>
              <w:pStyle w:val="NormalWeb"/>
              <w:shd w:val="clear" w:color="auto" w:fill="FFFFFF"/>
              <w:rPr>
                <w:rFonts w:asciiTheme="minorHAnsi" w:hAnsiTheme="minorHAnsi" w:cstheme="minorHAnsi"/>
                <w:sz w:val="22"/>
                <w:szCs w:val="22"/>
              </w:rPr>
            </w:pPr>
            <w:r w:rsidRPr="00280981">
              <w:rPr>
                <w:rFonts w:asciiTheme="minorHAnsi" w:hAnsiTheme="minorHAnsi" w:cstheme="minorHAnsi"/>
                <w:sz w:val="22"/>
                <w:szCs w:val="22"/>
                <w:lang w:val="en-AU"/>
              </w:rPr>
              <w:t xml:space="preserve">The CSC is mandated to discuss the provisioning of IANA Naming Services through the process for amending the IANA </w:t>
            </w:r>
            <w:r w:rsidRPr="00280981">
              <w:rPr>
                <w:rFonts w:asciiTheme="minorHAnsi" w:hAnsiTheme="minorHAnsi" w:cstheme="minorHAnsi"/>
                <w:color w:val="071E21"/>
                <w:sz w:val="22"/>
                <w:szCs w:val="22"/>
              </w:rPr>
              <w:t>Naming Service Level Agreements (</w:t>
            </w:r>
            <w:hyperlink r:id="rId21" w:history="1">
              <w:r w:rsidRPr="00280981">
                <w:rPr>
                  <w:rStyle w:val="Hyperlink"/>
                  <w:rFonts w:asciiTheme="minorHAnsi" w:hAnsiTheme="minorHAnsi" w:cstheme="minorHAnsi"/>
                  <w:sz w:val="22"/>
                  <w:szCs w:val="22"/>
                </w:rPr>
                <w:t>https://www.icann.org/en/system/files/files/iana-naming-function-sla-amendment-process-28mar19-en.pdf</w:t>
              </w:r>
            </w:hyperlink>
            <w:r w:rsidRPr="00280981">
              <w:rPr>
                <w:rFonts w:asciiTheme="minorHAnsi" w:hAnsiTheme="minorHAnsi" w:cstheme="minorHAnsi"/>
                <w:color w:val="071E21"/>
                <w:sz w:val="22"/>
                <w:szCs w:val="22"/>
              </w:rPr>
              <w:t xml:space="preserve">) </w:t>
            </w:r>
            <w:r w:rsidRPr="00280981">
              <w:rPr>
                <w:rFonts w:asciiTheme="minorHAnsi" w:hAnsiTheme="minorHAnsi" w:cstheme="minorHAnsi"/>
                <w:b/>
                <w:bCs/>
                <w:color w:val="071E21"/>
                <w:sz w:val="22"/>
                <w:szCs w:val="22"/>
              </w:rPr>
              <w:t xml:space="preserve"> </w:t>
            </w:r>
          </w:p>
          <w:p w14:paraId="1FB51372" w14:textId="00B7D2A9"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According to process 3 Service Level Agreements have been changed/introduced:</w:t>
            </w:r>
          </w:p>
          <w:p w14:paraId="2719537F" w14:textId="3A7115F9"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Technical checks</w:t>
            </w:r>
          </w:p>
          <w:p w14:paraId="1F64BE09" w14:textId="2B2744D8"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Processing IDN Table (new SLA)</w:t>
            </w:r>
          </w:p>
          <w:p w14:paraId="0D5DC06D"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ccTLD delegation/transfer (amendment)</w:t>
            </w:r>
          </w:p>
          <w:p w14:paraId="6CC47241" w14:textId="5C8315A6"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Additionally the CSC together with PTI explored need to change the a SLA (see above item # 3) and whether there is a role if any, with respect to </w:t>
            </w:r>
            <w:proofErr w:type="spellStart"/>
            <w:r w:rsidRPr="00280981">
              <w:rPr>
                <w:rFonts w:asciiTheme="minorHAnsi" w:hAnsiTheme="minorHAnsi" w:cstheme="minorHAnsi"/>
                <w:sz w:val="22"/>
                <w:szCs w:val="22"/>
                <w:lang w:val="en-AU"/>
              </w:rPr>
              <w:t>DSNSec</w:t>
            </w:r>
            <w:proofErr w:type="spellEnd"/>
            <w:r w:rsidRPr="00280981">
              <w:rPr>
                <w:rFonts w:asciiTheme="minorHAnsi" w:hAnsiTheme="minorHAnsi" w:cstheme="minorHAnsi"/>
                <w:sz w:val="22"/>
                <w:szCs w:val="22"/>
                <w:lang w:val="en-AU"/>
              </w:rPr>
              <w:t xml:space="preserve"> KSK (for example see: item 6 agenda and notes CSC Meeting 45,  </w:t>
            </w:r>
            <w:hyperlink r:id="rId22" w:history="1">
              <w:r w:rsidRPr="00280981">
                <w:rPr>
                  <w:rStyle w:val="Hyperlink"/>
                  <w:rFonts w:asciiTheme="minorHAnsi" w:hAnsiTheme="minorHAnsi" w:cstheme="minorHAnsi"/>
                  <w:sz w:val="22"/>
                  <w:szCs w:val="22"/>
                  <w:lang w:val="en-AU"/>
                </w:rPr>
                <w:t>https://www.icann.org/uploads/iana_work_session_asset/attachment/1027/1631302836785Agenda_and_Notes_CSC_Meeting_45_-_18_November_2020.pdf</w:t>
              </w:r>
            </w:hyperlink>
            <w:r w:rsidRPr="00280981">
              <w:rPr>
                <w:rFonts w:asciiTheme="minorHAnsi" w:hAnsiTheme="minorHAnsi" w:cstheme="minorHAnsi"/>
                <w:sz w:val="22"/>
                <w:szCs w:val="22"/>
                <w:lang w:val="en-AU"/>
              </w:rPr>
              <w:t xml:space="preserve">) </w:t>
            </w:r>
          </w:p>
          <w:p w14:paraId="1A96A0EA" w14:textId="46A76AB2" w:rsidR="00250846" w:rsidRPr="00280981" w:rsidRDefault="00250846" w:rsidP="002E1239">
            <w:pPr>
              <w:rPr>
                <w:rFonts w:asciiTheme="minorHAnsi" w:hAnsiTheme="minorHAnsi" w:cstheme="minorHAnsi"/>
                <w:sz w:val="22"/>
                <w:szCs w:val="22"/>
                <w:lang w:val="en-AU"/>
              </w:rPr>
            </w:pPr>
          </w:p>
        </w:tc>
        <w:tc>
          <w:tcPr>
            <w:tcW w:w="2835" w:type="dxa"/>
          </w:tcPr>
          <w:p w14:paraId="11800976" w14:textId="2D8622A3"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Validated</w:t>
            </w:r>
          </w:p>
        </w:tc>
        <w:tc>
          <w:tcPr>
            <w:tcW w:w="2126" w:type="dxa"/>
          </w:tcPr>
          <w:p w14:paraId="1FA7F711" w14:textId="4E4637F7" w:rsidR="00250846"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Achieved</w:t>
            </w:r>
          </w:p>
        </w:tc>
      </w:tr>
      <w:tr w:rsidR="00250846" w:rsidRPr="00280981" w14:paraId="6D661E87" w14:textId="6A3220A5" w:rsidTr="00280981">
        <w:tc>
          <w:tcPr>
            <w:tcW w:w="988" w:type="dxa"/>
          </w:tcPr>
          <w:p w14:paraId="5D11131E"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7317444E"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Where ICANN and PTI have been responsible for implementing recommended changes to operational services or the Service Level Agreements, the CSC is confident that has been completed appropriately</w:t>
            </w:r>
          </w:p>
        </w:tc>
        <w:tc>
          <w:tcPr>
            <w:tcW w:w="5387" w:type="dxa"/>
          </w:tcPr>
          <w:p w14:paraId="26CA1064" w14:textId="77777777" w:rsidR="00250846" w:rsidRPr="00280981" w:rsidRDefault="00250846" w:rsidP="002E1239">
            <w:pPr>
              <w:pStyle w:val="NormalWeb"/>
              <w:spacing w:before="0" w:beforeAutospacing="0" w:after="0" w:afterAutospacing="0"/>
              <w:rPr>
                <w:rFonts w:asciiTheme="minorHAnsi" w:hAnsiTheme="minorHAnsi" w:cstheme="minorHAnsi"/>
                <w:sz w:val="22"/>
                <w:szCs w:val="22"/>
                <w:lang w:val="en-AU"/>
              </w:rPr>
            </w:pPr>
            <w:r w:rsidRPr="00280981">
              <w:rPr>
                <w:rFonts w:asciiTheme="minorHAnsi" w:hAnsiTheme="minorHAnsi" w:cstheme="minorHAnsi"/>
                <w:sz w:val="22"/>
                <w:szCs w:val="22"/>
                <w:lang w:val="en-AU"/>
              </w:rPr>
              <w:t>See examples:</w:t>
            </w:r>
          </w:p>
          <w:p w14:paraId="30E390E4"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Technical checks</w:t>
            </w:r>
          </w:p>
          <w:p w14:paraId="253A3606"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Processing IDN Table (new SLA)</w:t>
            </w:r>
          </w:p>
          <w:p w14:paraId="45374AB0" w14:textId="77777777" w:rsidR="00250846" w:rsidRPr="00280981" w:rsidRDefault="00250846" w:rsidP="002E1239">
            <w:pPr>
              <w:pStyle w:val="ListParagraph"/>
              <w:numPr>
                <w:ilvl w:val="0"/>
                <w:numId w:val="3"/>
              </w:numPr>
              <w:rPr>
                <w:rFonts w:asciiTheme="minorHAnsi" w:hAnsiTheme="minorHAnsi" w:cstheme="minorHAnsi"/>
                <w:sz w:val="22"/>
                <w:szCs w:val="22"/>
                <w:lang w:val="en-AU"/>
              </w:rPr>
            </w:pPr>
            <w:r w:rsidRPr="00280981">
              <w:rPr>
                <w:rFonts w:asciiTheme="minorHAnsi" w:hAnsiTheme="minorHAnsi" w:cstheme="minorHAnsi"/>
                <w:sz w:val="22"/>
                <w:szCs w:val="22"/>
                <w:lang w:val="en-AU"/>
              </w:rPr>
              <w:t>ccTLD delegation/transfer (amendment)</w:t>
            </w:r>
          </w:p>
          <w:p w14:paraId="75FA7CD2" w14:textId="673AB6F0" w:rsidR="00250846" w:rsidRPr="00280981" w:rsidRDefault="00250846" w:rsidP="002E1239">
            <w:pPr>
              <w:pStyle w:val="NormalWeb"/>
              <w:spacing w:before="0" w:beforeAutospacing="0" w:after="0" w:afterAutospacing="0"/>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The conclusion of implementation of an amended SLA is integral part of the amendment process (See Amendment process, Section II, sub 5, </w:t>
            </w:r>
          </w:p>
          <w:p w14:paraId="5EA45F71" w14:textId="25937E89" w:rsidR="00250846" w:rsidRPr="00280981" w:rsidRDefault="00250846" w:rsidP="002E1239">
            <w:pPr>
              <w:pStyle w:val="NormalWeb"/>
              <w:spacing w:before="0" w:beforeAutospacing="0" w:after="0" w:afterAutospacing="0"/>
              <w:rPr>
                <w:rFonts w:asciiTheme="minorHAnsi" w:hAnsiTheme="minorHAnsi" w:cstheme="minorHAnsi"/>
                <w:sz w:val="22"/>
                <w:szCs w:val="22"/>
                <w:lang w:val="en-AU"/>
              </w:rPr>
            </w:pPr>
          </w:p>
        </w:tc>
        <w:tc>
          <w:tcPr>
            <w:tcW w:w="2835" w:type="dxa"/>
          </w:tcPr>
          <w:p w14:paraId="1D00B5AB" w14:textId="1EB1CE25" w:rsidR="00250846" w:rsidRPr="00280981" w:rsidRDefault="00250846" w:rsidP="00250846">
            <w:pPr>
              <w:jc w:val="cente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Validated</w:t>
            </w:r>
          </w:p>
        </w:tc>
        <w:tc>
          <w:tcPr>
            <w:tcW w:w="2126" w:type="dxa"/>
          </w:tcPr>
          <w:p w14:paraId="62EE5CAC" w14:textId="3631FD13" w:rsidR="00250846" w:rsidRPr="00280981" w:rsidRDefault="00820A92"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Achieved</w:t>
            </w:r>
          </w:p>
        </w:tc>
      </w:tr>
      <w:tr w:rsidR="00250846" w:rsidRPr="00280981" w14:paraId="69B0E5AF" w14:textId="506D1C82" w:rsidTr="00280981">
        <w:tc>
          <w:tcPr>
            <w:tcW w:w="988" w:type="dxa"/>
          </w:tcPr>
          <w:p w14:paraId="01AE1E67"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60A8525D" w14:textId="0E15A645"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CSC is providing a liaison to the IANA Functions Review Team</w:t>
            </w:r>
          </w:p>
        </w:tc>
        <w:tc>
          <w:tcPr>
            <w:tcW w:w="5387" w:type="dxa"/>
          </w:tcPr>
          <w:p w14:paraId="346CB305" w14:textId="7FB0E70B"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The CSC has appointed a liaison to the first IFRT ( see: </w:t>
            </w:r>
            <w:hyperlink r:id="rId23" w:history="1">
              <w:r w:rsidRPr="00280981">
                <w:rPr>
                  <w:rStyle w:val="Hyperlink"/>
                  <w:rFonts w:asciiTheme="minorHAnsi" w:hAnsiTheme="minorHAnsi" w:cstheme="minorHAnsi"/>
                  <w:sz w:val="22"/>
                  <w:szCs w:val="22"/>
                  <w:lang w:val="en-AU"/>
                </w:rPr>
                <w:t>https://community.icann.org/display/ifr/Review+Team+Composition</w:t>
              </w:r>
            </w:hyperlink>
            <w:r w:rsidRPr="00280981">
              <w:rPr>
                <w:rFonts w:asciiTheme="minorHAnsi" w:hAnsiTheme="minorHAnsi" w:cstheme="minorHAnsi"/>
                <w:sz w:val="22"/>
                <w:szCs w:val="22"/>
                <w:lang w:val="en-AU"/>
              </w:rPr>
              <w:t xml:space="preserve"> )</w:t>
            </w:r>
          </w:p>
        </w:tc>
        <w:tc>
          <w:tcPr>
            <w:tcW w:w="2835" w:type="dxa"/>
          </w:tcPr>
          <w:p w14:paraId="617CC081" w14:textId="6789E568"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t>Validated</w:t>
            </w:r>
          </w:p>
        </w:tc>
        <w:tc>
          <w:tcPr>
            <w:tcW w:w="2126" w:type="dxa"/>
          </w:tcPr>
          <w:p w14:paraId="491C9C9C" w14:textId="7DB609A8" w:rsidR="00250846"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Achieved</w:t>
            </w:r>
          </w:p>
        </w:tc>
      </w:tr>
      <w:tr w:rsidR="00250846" w:rsidRPr="00280981" w14:paraId="730EB04F" w14:textId="57FFEF27" w:rsidTr="00280981">
        <w:tc>
          <w:tcPr>
            <w:tcW w:w="988" w:type="dxa"/>
          </w:tcPr>
          <w:p w14:paraId="426862AF"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399EB3EF" w14:textId="77777777"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CSC is providing a liaison to a Separation Cross Community Working Group</w:t>
            </w:r>
          </w:p>
        </w:tc>
        <w:tc>
          <w:tcPr>
            <w:tcW w:w="5387" w:type="dxa"/>
          </w:tcPr>
          <w:p w14:paraId="1869A1EE" w14:textId="7AE3E673"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To date there is has not been separation cross community working group.</w:t>
            </w:r>
          </w:p>
        </w:tc>
        <w:tc>
          <w:tcPr>
            <w:tcW w:w="2835" w:type="dxa"/>
          </w:tcPr>
          <w:p w14:paraId="501D47C1" w14:textId="563D3804" w:rsidR="00250846" w:rsidRPr="00280981" w:rsidDel="00EB6E9E"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t>Validated</w:t>
            </w:r>
          </w:p>
        </w:tc>
        <w:tc>
          <w:tcPr>
            <w:tcW w:w="2126" w:type="dxa"/>
          </w:tcPr>
          <w:p w14:paraId="2775F397" w14:textId="26F977AD" w:rsidR="00250846" w:rsidRPr="00280981" w:rsidDel="00EB6E9E" w:rsidRDefault="00A54247"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N/A</w:t>
            </w:r>
          </w:p>
        </w:tc>
      </w:tr>
      <w:tr w:rsidR="00250846" w:rsidRPr="00280981" w14:paraId="7B2BFCE7" w14:textId="12D1D91A" w:rsidTr="00280981">
        <w:tc>
          <w:tcPr>
            <w:tcW w:w="988" w:type="dxa"/>
          </w:tcPr>
          <w:p w14:paraId="158EB958"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1F691526" w14:textId="77777777"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Meeting attendance of CSC members</w:t>
            </w:r>
          </w:p>
        </w:tc>
        <w:tc>
          <w:tcPr>
            <w:tcW w:w="5387" w:type="dxa"/>
          </w:tcPr>
          <w:p w14:paraId="1D5D24C7" w14:textId="33E6E723"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Attendance of the meetings for CSC Members is recorded here: </w:t>
            </w:r>
            <w:hyperlink r:id="rId24" w:history="1">
              <w:r w:rsidRPr="00280981">
                <w:rPr>
                  <w:rStyle w:val="Hyperlink"/>
                  <w:rFonts w:asciiTheme="minorHAnsi" w:hAnsiTheme="minorHAnsi" w:cstheme="minorHAnsi"/>
                  <w:sz w:val="22"/>
                  <w:szCs w:val="22"/>
                  <w:lang w:val="en-AU"/>
                </w:rPr>
                <w:t>https://community.icann.org/display/CSC/Attendance?preview=/84216784/180028098/CSC_Attendance%20Tracker%202020_2021%20JAN-%20OCT.xlsx</w:t>
              </w:r>
            </w:hyperlink>
            <w:r w:rsidRPr="00280981">
              <w:rPr>
                <w:rFonts w:asciiTheme="minorHAnsi" w:hAnsiTheme="minorHAnsi" w:cstheme="minorHAnsi"/>
                <w:sz w:val="22"/>
                <w:szCs w:val="22"/>
                <w:lang w:val="en-AU"/>
              </w:rPr>
              <w:t xml:space="preserve"> </w:t>
            </w:r>
          </w:p>
        </w:tc>
        <w:tc>
          <w:tcPr>
            <w:tcW w:w="2835" w:type="dxa"/>
          </w:tcPr>
          <w:p w14:paraId="1D52EC13" w14:textId="7A2BB84E"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According to the attendance sheet the minimum of nine meetings has not always been met. </w:t>
            </w:r>
          </w:p>
          <w:p w14:paraId="7A4A7A86" w14:textId="401617DC"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Due to rotation sometimes not feasible to attend</w:t>
            </w:r>
          </w:p>
          <w:p w14:paraId="20092ED2" w14:textId="6FB596B0" w:rsidR="00250846" w:rsidRPr="00280981" w:rsidRDefault="00250846" w:rsidP="002E1239">
            <w:pPr>
              <w:rPr>
                <w:rFonts w:asciiTheme="minorHAnsi" w:hAnsiTheme="minorHAnsi" w:cstheme="minorHAnsi"/>
                <w:sz w:val="22"/>
                <w:szCs w:val="22"/>
                <w:lang w:val="en-AU"/>
              </w:rPr>
            </w:pPr>
          </w:p>
        </w:tc>
        <w:tc>
          <w:tcPr>
            <w:tcW w:w="2126" w:type="dxa"/>
          </w:tcPr>
          <w:p w14:paraId="48ED5386" w14:textId="77777777" w:rsidR="00250846" w:rsidRPr="00280981" w:rsidRDefault="00250846" w:rsidP="002E1239">
            <w:pPr>
              <w:rPr>
                <w:rFonts w:asciiTheme="minorHAnsi" w:hAnsiTheme="minorHAnsi" w:cstheme="minorHAnsi"/>
                <w:sz w:val="22"/>
                <w:szCs w:val="22"/>
                <w:lang w:val="en-AU"/>
              </w:rPr>
            </w:pPr>
          </w:p>
          <w:p w14:paraId="435EE67F" w14:textId="77777777" w:rsidR="00A54247" w:rsidRPr="00280981" w:rsidRDefault="00A54247" w:rsidP="00A54247">
            <w:pPr>
              <w:rPr>
                <w:rFonts w:asciiTheme="minorHAnsi" w:hAnsiTheme="minorHAnsi" w:cstheme="minorHAnsi"/>
                <w:sz w:val="22"/>
                <w:szCs w:val="22"/>
                <w:lang w:val="en-AU"/>
              </w:rPr>
            </w:pPr>
            <w:r w:rsidRPr="00280981">
              <w:rPr>
                <w:rFonts w:asciiTheme="minorHAnsi" w:hAnsiTheme="minorHAnsi" w:cstheme="minorHAnsi"/>
                <w:sz w:val="22"/>
                <w:szCs w:val="22"/>
                <w:lang w:val="en-AU"/>
              </w:rPr>
              <w:t>Not A</w:t>
            </w:r>
            <w:r w:rsidR="001412BB" w:rsidRPr="00280981">
              <w:rPr>
                <w:rFonts w:asciiTheme="minorHAnsi" w:hAnsiTheme="minorHAnsi" w:cstheme="minorHAnsi"/>
                <w:sz w:val="22"/>
                <w:szCs w:val="22"/>
                <w:lang w:val="en-AU"/>
              </w:rPr>
              <w:t xml:space="preserve"> </w:t>
            </w:r>
          </w:p>
          <w:p w14:paraId="1958B532" w14:textId="5508026D" w:rsidR="001412BB" w:rsidRPr="00280981" w:rsidRDefault="001412BB" w:rsidP="00A54247">
            <w:pPr>
              <w:rPr>
                <w:rFonts w:asciiTheme="minorHAnsi" w:hAnsiTheme="minorHAnsi" w:cstheme="minorHAnsi"/>
                <w:sz w:val="18"/>
                <w:szCs w:val="18"/>
                <w:lang w:val="en-AU"/>
              </w:rPr>
            </w:pPr>
            <w:r w:rsidRPr="00280981">
              <w:rPr>
                <w:rFonts w:asciiTheme="minorHAnsi" w:hAnsiTheme="minorHAnsi" w:cstheme="minorHAnsi"/>
                <w:sz w:val="18"/>
                <w:szCs w:val="18"/>
                <w:lang w:val="en-AU"/>
              </w:rPr>
              <w:t>(Discuss introducing alternates)</w:t>
            </w:r>
          </w:p>
        </w:tc>
      </w:tr>
      <w:tr w:rsidR="00250846" w:rsidRPr="00280981" w14:paraId="7CBA2537" w14:textId="0201E570" w:rsidTr="00280981">
        <w:tc>
          <w:tcPr>
            <w:tcW w:w="988" w:type="dxa"/>
          </w:tcPr>
          <w:p w14:paraId="61921D88"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3D83CEBC" w14:textId="77777777"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 xml:space="preserve">Meeting attendance </w:t>
            </w:r>
            <w:r w:rsidRPr="00280981">
              <w:rPr>
                <w:rFonts w:asciiTheme="minorHAnsi" w:hAnsiTheme="minorHAnsi" w:cstheme="minorHAnsi"/>
                <w:sz w:val="22"/>
                <w:szCs w:val="22"/>
                <w:lang w:val="fr-FR"/>
              </w:rPr>
              <w:t xml:space="preserve">of </w:t>
            </w:r>
            <w:r w:rsidRPr="00280981">
              <w:rPr>
                <w:rFonts w:asciiTheme="minorHAnsi" w:hAnsiTheme="minorHAnsi" w:cstheme="minorHAnsi"/>
                <w:sz w:val="22"/>
                <w:szCs w:val="22"/>
                <w:lang w:val="en-AU"/>
              </w:rPr>
              <w:t>CSC liaisons excluding PTI Liaison</w:t>
            </w:r>
          </w:p>
        </w:tc>
        <w:tc>
          <w:tcPr>
            <w:tcW w:w="5387" w:type="dxa"/>
          </w:tcPr>
          <w:p w14:paraId="049EE475" w14:textId="5061CC35"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 xml:space="preserve">Attendance of the meetings for CSC Liaisons is recorded here: </w:t>
            </w:r>
            <w:hyperlink r:id="rId25" w:history="1">
              <w:r w:rsidRPr="00280981">
                <w:rPr>
                  <w:rStyle w:val="Hyperlink"/>
                  <w:rFonts w:asciiTheme="minorHAnsi" w:hAnsiTheme="minorHAnsi" w:cstheme="minorHAnsi"/>
                  <w:sz w:val="22"/>
                  <w:szCs w:val="22"/>
                  <w:lang w:val="en-AU"/>
                </w:rPr>
                <w:t>https://community.icann.org/display/CSC/Attendance?preview=/84216784/180028098/CSC_Attendance%20Tracker%202020_2021%20JAN-%20OCT.xlsx</w:t>
              </w:r>
            </w:hyperlink>
            <w:r w:rsidRPr="00280981">
              <w:rPr>
                <w:rFonts w:asciiTheme="minorHAnsi" w:hAnsiTheme="minorHAnsi" w:cstheme="minorHAnsi"/>
                <w:sz w:val="22"/>
                <w:szCs w:val="22"/>
                <w:lang w:val="en-AU"/>
              </w:rPr>
              <w:t xml:space="preserve"> </w:t>
            </w:r>
          </w:p>
        </w:tc>
        <w:tc>
          <w:tcPr>
            <w:tcW w:w="2835" w:type="dxa"/>
          </w:tcPr>
          <w:p w14:paraId="7ED169C1"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According to the attendance sheet the minimum of nine meetings has not always been met</w:t>
            </w:r>
          </w:p>
          <w:p w14:paraId="35CAC811" w14:textId="77777777" w:rsidR="00250846" w:rsidRPr="00280981" w:rsidRDefault="00250846" w:rsidP="002E1239">
            <w:pPr>
              <w:rPr>
                <w:rFonts w:asciiTheme="minorHAnsi" w:hAnsiTheme="minorHAnsi" w:cstheme="minorHAnsi"/>
                <w:sz w:val="22"/>
                <w:szCs w:val="22"/>
                <w:lang w:val="en-AU"/>
              </w:rPr>
            </w:pPr>
          </w:p>
          <w:p w14:paraId="1AA169BD" w14:textId="42D30DF2" w:rsidR="00250846" w:rsidRPr="00280981" w:rsidRDefault="00250846" w:rsidP="002E1239">
            <w:pPr>
              <w:rPr>
                <w:rFonts w:asciiTheme="minorHAnsi" w:hAnsiTheme="minorHAnsi" w:cstheme="minorHAnsi"/>
                <w:sz w:val="22"/>
                <w:szCs w:val="22"/>
                <w:lang w:val="en-AU"/>
              </w:rPr>
            </w:pPr>
          </w:p>
        </w:tc>
        <w:tc>
          <w:tcPr>
            <w:tcW w:w="2126" w:type="dxa"/>
          </w:tcPr>
          <w:p w14:paraId="5EAF0E08" w14:textId="704B8F87" w:rsidR="00250846" w:rsidRPr="00280981" w:rsidRDefault="00A54247"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Not </w:t>
            </w:r>
            <w:r w:rsidR="00820A92" w:rsidRPr="00280981">
              <w:rPr>
                <w:rFonts w:asciiTheme="minorHAnsi" w:hAnsiTheme="minorHAnsi" w:cstheme="minorHAnsi"/>
                <w:sz w:val="22"/>
                <w:szCs w:val="22"/>
                <w:lang w:val="en-AU"/>
              </w:rPr>
              <w:t>Achieved</w:t>
            </w:r>
          </w:p>
        </w:tc>
      </w:tr>
      <w:tr w:rsidR="00250846" w:rsidRPr="00280981" w14:paraId="7C7F53F1" w14:textId="26F8F5E1" w:rsidTr="00280981">
        <w:tc>
          <w:tcPr>
            <w:tcW w:w="988" w:type="dxa"/>
          </w:tcPr>
          <w:p w14:paraId="0C32A6CB" w14:textId="77777777" w:rsidR="00250846" w:rsidRPr="00280981" w:rsidRDefault="00250846" w:rsidP="002E1239">
            <w:pPr>
              <w:pStyle w:val="ListParagraph"/>
              <w:numPr>
                <w:ilvl w:val="0"/>
                <w:numId w:val="2"/>
              </w:numPr>
              <w:spacing w:before="0" w:beforeAutospacing="0" w:after="0" w:afterAutospacing="0"/>
              <w:contextualSpacing/>
              <w:rPr>
                <w:rFonts w:asciiTheme="minorHAnsi" w:hAnsiTheme="minorHAnsi" w:cstheme="minorHAnsi"/>
                <w:sz w:val="22"/>
                <w:szCs w:val="22"/>
                <w:lang w:val="en-AU"/>
              </w:rPr>
            </w:pPr>
          </w:p>
        </w:tc>
        <w:tc>
          <w:tcPr>
            <w:tcW w:w="2409" w:type="dxa"/>
          </w:tcPr>
          <w:p w14:paraId="0E357E4F"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NEW METRIC Implementation 1</w:t>
            </w:r>
            <w:r w:rsidRPr="00280981">
              <w:rPr>
                <w:rFonts w:asciiTheme="minorHAnsi" w:hAnsiTheme="minorHAnsi" w:cstheme="minorHAnsi"/>
                <w:sz w:val="22"/>
                <w:szCs w:val="22"/>
                <w:vertAlign w:val="superscript"/>
                <w:lang w:val="en-AU"/>
              </w:rPr>
              <w:t>st</w:t>
            </w:r>
            <w:r w:rsidRPr="00280981">
              <w:rPr>
                <w:rFonts w:asciiTheme="minorHAnsi" w:hAnsiTheme="minorHAnsi" w:cstheme="minorHAnsi"/>
                <w:sz w:val="22"/>
                <w:szCs w:val="22"/>
                <w:lang w:val="en-AU"/>
              </w:rPr>
              <w:t xml:space="preserve"> Effectiveness Review Recommendations</w:t>
            </w:r>
          </w:p>
        </w:tc>
        <w:tc>
          <w:tcPr>
            <w:tcW w:w="5387" w:type="dxa"/>
          </w:tcPr>
          <w:p w14:paraId="3BD2CEC2"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b/>
                <w:bCs/>
                <w:sz w:val="22"/>
                <w:szCs w:val="22"/>
              </w:rPr>
              <w:t>Recommendation 1:</w:t>
            </w:r>
            <w:r w:rsidRPr="00280981">
              <w:rPr>
                <w:rFonts w:asciiTheme="minorHAnsi" w:eastAsia="Arial" w:hAnsiTheme="minorHAnsi" w:cstheme="minorHAnsi"/>
                <w:sz w:val="22"/>
                <w:szCs w:val="22"/>
              </w:rPr>
              <w:t xml:space="preserve"> The CSC is to document and publish the procedure for how the CSC intends to deal with complaints they receive from individual PTI customers.</w:t>
            </w:r>
          </w:p>
          <w:p w14:paraId="2152C28B" w14:textId="77777777" w:rsidR="00250846" w:rsidRPr="00280981" w:rsidRDefault="00250846" w:rsidP="002E1239">
            <w:pPr>
              <w:spacing w:after="160" w:line="259" w:lineRule="auto"/>
              <w:rPr>
                <w:rFonts w:asciiTheme="minorHAnsi" w:eastAsia="Arial" w:hAnsiTheme="minorHAnsi" w:cstheme="minorHAnsi"/>
                <w:b/>
                <w:bCs/>
                <w:i/>
                <w:iCs/>
                <w:sz w:val="22"/>
                <w:szCs w:val="22"/>
              </w:rPr>
            </w:pPr>
            <w:r w:rsidRPr="00280981">
              <w:rPr>
                <w:rFonts w:asciiTheme="minorHAnsi" w:eastAsia="Arial" w:hAnsiTheme="minorHAnsi" w:cstheme="minorHAnsi"/>
                <w:b/>
                <w:bCs/>
                <w:i/>
                <w:iCs/>
                <w:sz w:val="22"/>
                <w:szCs w:val="22"/>
              </w:rPr>
              <w:t xml:space="preserve">Current status </w:t>
            </w:r>
          </w:p>
          <w:p w14:paraId="7EFE0EB5"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See Message on website: </w:t>
            </w:r>
            <w:hyperlink r:id="rId26" w:history="1">
              <w:r w:rsidRPr="00280981">
                <w:rPr>
                  <w:rStyle w:val="Hyperlink"/>
                  <w:rFonts w:asciiTheme="minorHAnsi" w:eastAsia="Arial" w:hAnsiTheme="minorHAnsi" w:cstheme="minorHAnsi"/>
                  <w:sz w:val="22"/>
                  <w:szCs w:val="22"/>
                </w:rPr>
                <w:t>https://www.icann.org/en/csc/complaints</w:t>
              </w:r>
            </w:hyperlink>
            <w:r w:rsidRPr="00280981">
              <w:rPr>
                <w:rFonts w:asciiTheme="minorHAnsi" w:eastAsia="Arial" w:hAnsiTheme="minorHAnsi" w:cstheme="minorHAnsi"/>
                <w:sz w:val="22"/>
                <w:szCs w:val="22"/>
              </w:rPr>
              <w:t xml:space="preserve"> </w:t>
            </w:r>
          </w:p>
          <w:p w14:paraId="73872924" w14:textId="12C9432F"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A link to the IANA complaint process is also included on CSC website. </w:t>
            </w:r>
          </w:p>
          <w:p w14:paraId="23423FCB" w14:textId="77777777" w:rsidR="00250846" w:rsidRPr="00280981" w:rsidRDefault="00250846" w:rsidP="002E1239">
            <w:pPr>
              <w:spacing w:after="160" w:line="259" w:lineRule="auto"/>
              <w:rPr>
                <w:rFonts w:asciiTheme="minorHAnsi" w:eastAsia="Arial" w:hAnsiTheme="minorHAnsi" w:cstheme="minorHAnsi"/>
                <w:sz w:val="22"/>
                <w:szCs w:val="22"/>
              </w:rPr>
            </w:pPr>
          </w:p>
          <w:p w14:paraId="3F961002"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b/>
                <w:bCs/>
                <w:sz w:val="22"/>
                <w:szCs w:val="22"/>
              </w:rPr>
              <w:t>Recommendation 2:</w:t>
            </w:r>
            <w:r w:rsidRPr="00280981">
              <w:rPr>
                <w:rFonts w:asciiTheme="minorHAnsi" w:eastAsia="Arial" w:hAnsiTheme="minorHAnsi" w:cstheme="minorHAnsi"/>
                <w:sz w:val="22"/>
                <w:szCs w:val="22"/>
              </w:rPr>
              <w:t xml:space="preserve"> The CSC provides appointing organizations with attendance records on a regular basis, at least every year in the month May, and where minimum attendance requirements are not being met, </w:t>
            </w:r>
            <w:r w:rsidRPr="00280981">
              <w:rPr>
                <w:rFonts w:asciiTheme="minorHAnsi" w:eastAsia="Arial" w:hAnsiTheme="minorHAnsi" w:cstheme="minorHAnsi"/>
                <w:sz w:val="22"/>
                <w:szCs w:val="22"/>
              </w:rPr>
              <w:lastRenderedPageBreak/>
              <w:t>the Chair of the CSC formally notifies the appointing organization.</w:t>
            </w:r>
          </w:p>
          <w:p w14:paraId="7AF0FE94" w14:textId="77777777" w:rsidR="00250846" w:rsidRPr="00280981" w:rsidRDefault="00250846" w:rsidP="002E1239">
            <w:pPr>
              <w:spacing w:after="160" w:line="259" w:lineRule="auto"/>
              <w:rPr>
                <w:rFonts w:asciiTheme="minorHAnsi" w:eastAsia="Arial" w:hAnsiTheme="minorHAnsi" w:cstheme="minorHAnsi"/>
                <w:b/>
                <w:bCs/>
                <w:i/>
                <w:iCs/>
                <w:sz w:val="22"/>
                <w:szCs w:val="22"/>
              </w:rPr>
            </w:pPr>
            <w:r w:rsidRPr="00280981">
              <w:rPr>
                <w:rFonts w:asciiTheme="minorHAnsi" w:eastAsia="Arial" w:hAnsiTheme="minorHAnsi" w:cstheme="minorHAnsi"/>
                <w:b/>
                <w:bCs/>
                <w:i/>
                <w:iCs/>
                <w:sz w:val="22"/>
                <w:szCs w:val="22"/>
              </w:rPr>
              <w:t>Current Status</w:t>
            </w:r>
          </w:p>
          <w:p w14:paraId="0A637C83" w14:textId="7AAC724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In order to meet the attendance record it is documented: Also noted that CSC now meets at rotational schedule </w:t>
            </w:r>
            <w:r w:rsidR="009A267B" w:rsidRPr="00280981">
              <w:rPr>
                <w:rFonts w:asciiTheme="minorHAnsi" w:eastAsia="Arial" w:hAnsiTheme="minorHAnsi" w:cstheme="minorHAnsi"/>
                <w:sz w:val="22"/>
                <w:szCs w:val="22"/>
              </w:rPr>
              <w:t>(10.00</w:t>
            </w:r>
            <w:r w:rsidRPr="00280981">
              <w:rPr>
                <w:rFonts w:asciiTheme="minorHAnsi" w:eastAsia="Arial" w:hAnsiTheme="minorHAnsi" w:cstheme="minorHAnsi"/>
                <w:sz w:val="22"/>
                <w:szCs w:val="22"/>
              </w:rPr>
              <w:t xml:space="preserve"> UTC, 18.00 UTC and 02.00 UTC). Members understand need to attend. </w:t>
            </w:r>
          </w:p>
          <w:p w14:paraId="25AC7419"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Overview per meeting available: </w:t>
            </w:r>
            <w:hyperlink r:id="rId27" w:history="1">
              <w:r w:rsidRPr="00280981">
                <w:rPr>
                  <w:rStyle w:val="Hyperlink"/>
                  <w:rFonts w:asciiTheme="minorHAnsi" w:eastAsia="Arial" w:hAnsiTheme="minorHAnsi" w:cstheme="minorHAnsi"/>
                  <w:sz w:val="22"/>
                  <w:szCs w:val="22"/>
                </w:rPr>
                <w:t>https://community.icann.org/display/CSC/Attendance</w:t>
              </w:r>
            </w:hyperlink>
            <w:r w:rsidRPr="00280981">
              <w:rPr>
                <w:rFonts w:asciiTheme="minorHAnsi" w:eastAsia="Arial" w:hAnsiTheme="minorHAnsi" w:cstheme="minorHAnsi"/>
                <w:sz w:val="22"/>
                <w:szCs w:val="22"/>
              </w:rPr>
              <w:t xml:space="preserve"> </w:t>
            </w:r>
          </w:p>
          <w:p w14:paraId="63EEB9FF" w14:textId="77777777" w:rsidR="00250846" w:rsidRPr="00280981" w:rsidRDefault="00250846" w:rsidP="002E1239">
            <w:pPr>
              <w:spacing w:after="160" w:line="259" w:lineRule="auto"/>
              <w:rPr>
                <w:rFonts w:asciiTheme="minorHAnsi" w:eastAsia="Arial" w:hAnsiTheme="minorHAnsi" w:cstheme="minorHAnsi"/>
                <w:sz w:val="22"/>
                <w:szCs w:val="22"/>
              </w:rPr>
            </w:pPr>
          </w:p>
          <w:p w14:paraId="58626073" w14:textId="256DD73E"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b/>
                <w:bCs/>
                <w:sz w:val="22"/>
                <w:szCs w:val="22"/>
              </w:rPr>
              <w:t>Recommendation 3</w:t>
            </w:r>
            <w:r w:rsidRPr="00280981">
              <w:rPr>
                <w:rFonts w:asciiTheme="minorHAnsi" w:eastAsia="Arial" w:hAnsiTheme="minorHAnsi" w:cstheme="minorHAnsi"/>
                <w:sz w:val="22"/>
                <w:szCs w:val="22"/>
              </w:rPr>
              <w:t xml:space="preserve">: The CSC develop an overview of the skills and expertise required on the </w:t>
            </w:r>
            <w:r w:rsidR="009A267B" w:rsidRPr="00280981">
              <w:rPr>
                <w:rFonts w:asciiTheme="minorHAnsi" w:eastAsia="Arial" w:hAnsiTheme="minorHAnsi" w:cstheme="minorHAnsi"/>
                <w:sz w:val="22"/>
                <w:szCs w:val="22"/>
              </w:rPr>
              <w:t>CSC and</w:t>
            </w:r>
            <w:r w:rsidRPr="00280981">
              <w:rPr>
                <w:rFonts w:asciiTheme="minorHAnsi" w:eastAsia="Arial" w:hAnsiTheme="minorHAnsi" w:cstheme="minorHAnsi"/>
                <w:sz w:val="22"/>
                <w:szCs w:val="22"/>
              </w:rPr>
              <w:t xml:space="preserve"> map the skills of current members and liaisons against the required skill set to inform the selection process of the appointing organizations.</w:t>
            </w:r>
          </w:p>
          <w:p w14:paraId="511AFC6F" w14:textId="77777777" w:rsidR="00250846" w:rsidRPr="00280981" w:rsidRDefault="00250846" w:rsidP="002E1239">
            <w:pPr>
              <w:spacing w:after="160" w:line="259" w:lineRule="auto"/>
              <w:rPr>
                <w:rFonts w:asciiTheme="minorHAnsi" w:eastAsia="Arial" w:hAnsiTheme="minorHAnsi" w:cstheme="minorHAnsi"/>
                <w:b/>
                <w:bCs/>
                <w:i/>
                <w:iCs/>
                <w:sz w:val="22"/>
                <w:szCs w:val="22"/>
              </w:rPr>
            </w:pPr>
            <w:r w:rsidRPr="00280981">
              <w:rPr>
                <w:rFonts w:asciiTheme="minorHAnsi" w:eastAsia="Arial" w:hAnsiTheme="minorHAnsi" w:cstheme="minorHAnsi"/>
                <w:b/>
                <w:bCs/>
                <w:i/>
                <w:iCs/>
                <w:sz w:val="22"/>
                <w:szCs w:val="22"/>
              </w:rPr>
              <w:t>Current Status</w:t>
            </w:r>
          </w:p>
          <w:p w14:paraId="1353144E"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Skill overview has been produced. Appointing organizations use it in call for volunteers. Currently membership very stable. </w:t>
            </w:r>
          </w:p>
          <w:p w14:paraId="753EAFFA"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 xml:space="preserve">See skill matrix: </w:t>
            </w:r>
            <w:hyperlink r:id="rId28" w:history="1">
              <w:r w:rsidRPr="00280981">
                <w:rPr>
                  <w:rStyle w:val="Hyperlink"/>
                  <w:rFonts w:asciiTheme="minorHAnsi" w:eastAsia="Arial" w:hAnsiTheme="minorHAnsi" w:cstheme="minorHAnsi"/>
                  <w:sz w:val="22"/>
                  <w:szCs w:val="22"/>
                </w:rPr>
                <w:t>https://www.icann.org/en/system/files/files/csc-skill-set-matrix-members-liaisons-04jun19-en.pdf</w:t>
              </w:r>
            </w:hyperlink>
            <w:r w:rsidRPr="00280981">
              <w:rPr>
                <w:rFonts w:asciiTheme="minorHAnsi" w:eastAsia="Arial" w:hAnsiTheme="minorHAnsi" w:cstheme="minorHAnsi"/>
                <w:sz w:val="22"/>
                <w:szCs w:val="22"/>
              </w:rPr>
              <w:t xml:space="preserve"> </w:t>
            </w:r>
          </w:p>
          <w:p w14:paraId="00F1FA24" w14:textId="77777777" w:rsidR="00250846" w:rsidRPr="00280981" w:rsidRDefault="00250846" w:rsidP="002E1239">
            <w:pPr>
              <w:spacing w:after="160" w:line="259" w:lineRule="auto"/>
              <w:rPr>
                <w:rFonts w:asciiTheme="minorHAnsi" w:eastAsia="Arial" w:hAnsiTheme="minorHAnsi" w:cstheme="minorHAnsi"/>
                <w:sz w:val="22"/>
                <w:szCs w:val="22"/>
              </w:rPr>
            </w:pPr>
          </w:p>
          <w:p w14:paraId="5E15F558"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b/>
                <w:bCs/>
                <w:sz w:val="22"/>
                <w:szCs w:val="22"/>
              </w:rPr>
              <w:t>Recommendation 4:</w:t>
            </w:r>
            <w:r w:rsidRPr="00280981">
              <w:rPr>
                <w:rFonts w:asciiTheme="minorHAnsi" w:eastAsia="Arial" w:hAnsiTheme="minorHAnsi" w:cstheme="minorHAnsi"/>
                <w:sz w:val="22"/>
                <w:szCs w:val="22"/>
              </w:rPr>
              <w:t xml:space="preserve"> The CSC develops an induction program that new members and liaisons are required to undertake.</w:t>
            </w:r>
          </w:p>
          <w:p w14:paraId="0B7208A4" w14:textId="77777777" w:rsidR="00250846" w:rsidRPr="00280981" w:rsidRDefault="00250846" w:rsidP="002E1239">
            <w:pPr>
              <w:spacing w:after="160" w:line="259" w:lineRule="auto"/>
              <w:rPr>
                <w:rFonts w:asciiTheme="minorHAnsi" w:eastAsia="Arial" w:hAnsiTheme="minorHAnsi" w:cstheme="minorHAnsi"/>
                <w:b/>
                <w:bCs/>
                <w:i/>
                <w:iCs/>
                <w:sz w:val="22"/>
                <w:szCs w:val="22"/>
              </w:rPr>
            </w:pPr>
            <w:r w:rsidRPr="00280981">
              <w:rPr>
                <w:rFonts w:asciiTheme="minorHAnsi" w:eastAsia="Arial" w:hAnsiTheme="minorHAnsi" w:cstheme="minorHAnsi"/>
                <w:b/>
                <w:bCs/>
                <w:i/>
                <w:iCs/>
                <w:sz w:val="22"/>
                <w:szCs w:val="22"/>
              </w:rPr>
              <w:t>Current Status</w:t>
            </w:r>
          </w:p>
          <w:p w14:paraId="30C22816" w14:textId="77777777" w:rsidR="00250846" w:rsidRPr="00280981" w:rsidRDefault="00250846" w:rsidP="002E1239">
            <w:pPr>
              <w:spacing w:after="160" w:line="259" w:lineRule="auto"/>
              <w:rPr>
                <w:rFonts w:asciiTheme="minorHAnsi" w:eastAsia="Arial" w:hAnsiTheme="minorHAnsi" w:cstheme="minorHAnsi"/>
                <w:sz w:val="22"/>
                <w:szCs w:val="22"/>
              </w:rPr>
            </w:pPr>
            <w:r w:rsidRPr="00280981">
              <w:rPr>
                <w:rFonts w:asciiTheme="minorHAnsi" w:eastAsia="Arial" w:hAnsiTheme="minorHAnsi" w:cstheme="minorHAnsi"/>
                <w:sz w:val="22"/>
                <w:szCs w:val="22"/>
              </w:rPr>
              <w:t>Introduction of new members and liaisons</w:t>
            </w:r>
            <w:r w:rsidRPr="00280981">
              <w:rPr>
                <w:rFonts w:asciiTheme="minorHAnsi" w:eastAsia="Arial" w:hAnsiTheme="minorHAnsi" w:cstheme="minorHAnsi"/>
                <w:b/>
                <w:bCs/>
                <w:sz w:val="22"/>
                <w:szCs w:val="22"/>
              </w:rPr>
              <w:t xml:space="preserve">: </w:t>
            </w:r>
            <w:r w:rsidRPr="00280981">
              <w:rPr>
                <w:rFonts w:asciiTheme="minorHAnsi" w:eastAsia="Arial" w:hAnsiTheme="minorHAnsi" w:cstheme="minorHAnsi"/>
                <w:sz w:val="22"/>
                <w:szCs w:val="22"/>
              </w:rPr>
              <w:t xml:space="preserve">Subscription to email list upon appointment. On-boarding session(s)  with appointee, chair, vice-chair and staff. </w:t>
            </w:r>
          </w:p>
          <w:p w14:paraId="353B57E5" w14:textId="580D7EAA" w:rsidR="00250846" w:rsidRPr="00280981" w:rsidRDefault="00250846" w:rsidP="002E1239">
            <w:pPr>
              <w:spacing w:after="160" w:line="259" w:lineRule="auto"/>
              <w:rPr>
                <w:rFonts w:asciiTheme="minorHAnsi" w:eastAsia="Arial" w:hAnsiTheme="minorHAnsi" w:cstheme="minorHAnsi"/>
                <w:b/>
                <w:bCs/>
                <w:sz w:val="22"/>
                <w:szCs w:val="22"/>
              </w:rPr>
            </w:pPr>
            <w:r w:rsidRPr="00280981">
              <w:rPr>
                <w:rFonts w:asciiTheme="minorHAnsi" w:eastAsia="Arial" w:hAnsiTheme="minorHAnsi" w:cstheme="minorHAnsi"/>
                <w:b/>
                <w:bCs/>
                <w:sz w:val="22"/>
                <w:szCs w:val="22"/>
              </w:rPr>
              <w:t xml:space="preserve">See: </w:t>
            </w:r>
            <w:hyperlink r:id="rId29" w:history="1">
              <w:r w:rsidRPr="00280981">
                <w:rPr>
                  <w:rStyle w:val="Hyperlink"/>
                  <w:rFonts w:asciiTheme="minorHAnsi" w:eastAsia="Arial" w:hAnsiTheme="minorHAnsi" w:cstheme="minorHAnsi"/>
                  <w:b/>
                  <w:bCs/>
                  <w:sz w:val="22"/>
                  <w:szCs w:val="22"/>
                </w:rPr>
                <w:t>https://www.icann.org/en/system/files/files/csc-overview-members-liaisons-04jun19-en.pdf</w:t>
              </w:r>
            </w:hyperlink>
            <w:r w:rsidRPr="00280981">
              <w:rPr>
                <w:rFonts w:asciiTheme="minorHAnsi" w:eastAsia="Arial" w:hAnsiTheme="minorHAnsi" w:cstheme="minorHAnsi"/>
                <w:b/>
                <w:bCs/>
                <w:sz w:val="22"/>
                <w:szCs w:val="22"/>
              </w:rPr>
              <w:t xml:space="preserve"> </w:t>
            </w:r>
          </w:p>
        </w:tc>
        <w:tc>
          <w:tcPr>
            <w:tcW w:w="2835" w:type="dxa"/>
          </w:tcPr>
          <w:p w14:paraId="44DD490A" w14:textId="1D7039B0"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Rec 1: Validated</w:t>
            </w:r>
          </w:p>
          <w:p w14:paraId="6B6B22EE" w14:textId="77777777" w:rsidR="00250846" w:rsidRPr="00280981" w:rsidRDefault="00250846" w:rsidP="002E1239">
            <w:pPr>
              <w:rPr>
                <w:rFonts w:asciiTheme="minorHAnsi" w:hAnsiTheme="minorHAnsi" w:cstheme="minorHAnsi"/>
                <w:sz w:val="22"/>
                <w:szCs w:val="22"/>
                <w:lang w:val="en-AU"/>
              </w:rPr>
            </w:pPr>
          </w:p>
          <w:p w14:paraId="4E5647EF"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Rec 2: Attendance is recorded and published. No information about providing updates to the appointing organizations</w:t>
            </w:r>
          </w:p>
          <w:p w14:paraId="61BA521E" w14:textId="3732E56D"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Correct not considered relevant as (lack of) attendance has not been an issue. Communities </w:t>
            </w:r>
            <w:proofErr w:type="spellStart"/>
            <w:r w:rsidRPr="00280981">
              <w:rPr>
                <w:rFonts w:asciiTheme="minorHAnsi" w:hAnsiTheme="minorHAnsi" w:cstheme="minorHAnsi"/>
                <w:sz w:val="22"/>
                <w:szCs w:val="22"/>
                <w:lang w:val="en-AU"/>
              </w:rPr>
              <w:t>ar</w:t>
            </w:r>
            <w:proofErr w:type="spellEnd"/>
            <w:r w:rsidRPr="00280981">
              <w:rPr>
                <w:rFonts w:asciiTheme="minorHAnsi" w:hAnsiTheme="minorHAnsi" w:cstheme="minorHAnsi"/>
                <w:sz w:val="22"/>
                <w:szCs w:val="22"/>
                <w:lang w:val="en-AU"/>
              </w:rPr>
              <w:t xml:space="preserve"> e informed </w:t>
            </w:r>
          </w:p>
          <w:p w14:paraId="47B6499D" w14:textId="77777777" w:rsidR="00250846" w:rsidRPr="00280981" w:rsidRDefault="00250846" w:rsidP="002E1239">
            <w:pPr>
              <w:rPr>
                <w:rFonts w:asciiTheme="minorHAnsi" w:hAnsiTheme="minorHAnsi" w:cstheme="minorHAnsi"/>
                <w:sz w:val="22"/>
                <w:szCs w:val="22"/>
                <w:lang w:val="en-AU"/>
              </w:rPr>
            </w:pPr>
          </w:p>
          <w:p w14:paraId="5F29DC9A" w14:textId="0CFAEE69"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Rec3: Validated</w:t>
            </w:r>
          </w:p>
          <w:p w14:paraId="10C97905" w14:textId="77777777" w:rsidR="00250846" w:rsidRPr="00280981" w:rsidRDefault="00250846" w:rsidP="002E1239">
            <w:pPr>
              <w:rPr>
                <w:rFonts w:asciiTheme="minorHAnsi" w:hAnsiTheme="minorHAnsi" w:cstheme="minorHAnsi"/>
                <w:sz w:val="22"/>
                <w:szCs w:val="22"/>
                <w:lang w:val="en-AU"/>
              </w:rPr>
            </w:pPr>
          </w:p>
          <w:p w14:paraId="113F057B" w14:textId="2F9A0E5C"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Rec4: Validated</w:t>
            </w:r>
          </w:p>
          <w:p w14:paraId="51EB7869" w14:textId="2A9E2D5D" w:rsidR="00250846" w:rsidRPr="00280981" w:rsidRDefault="00250846" w:rsidP="002E1239">
            <w:pPr>
              <w:rPr>
                <w:rFonts w:asciiTheme="minorHAnsi" w:hAnsiTheme="minorHAnsi" w:cstheme="minorHAnsi"/>
                <w:sz w:val="22"/>
                <w:szCs w:val="22"/>
                <w:lang w:val="en-AU"/>
              </w:rPr>
            </w:pPr>
          </w:p>
        </w:tc>
        <w:tc>
          <w:tcPr>
            <w:tcW w:w="2126" w:type="dxa"/>
          </w:tcPr>
          <w:p w14:paraId="38D08420" w14:textId="6D919223" w:rsidR="00250846" w:rsidRPr="00280981" w:rsidRDefault="00B42C5C" w:rsidP="002E1239">
            <w:pPr>
              <w:rPr>
                <w:rFonts w:asciiTheme="minorHAnsi" w:hAnsiTheme="minorHAnsi" w:cstheme="minorHAnsi"/>
                <w:sz w:val="20"/>
                <w:szCs w:val="20"/>
                <w:lang w:val="en-AU"/>
              </w:rPr>
            </w:pPr>
            <w:r w:rsidRPr="00280981">
              <w:rPr>
                <w:rFonts w:asciiTheme="minorHAnsi" w:hAnsiTheme="minorHAnsi" w:cstheme="minorHAnsi"/>
                <w:sz w:val="20"/>
                <w:szCs w:val="20"/>
                <w:lang w:val="en-AU"/>
              </w:rPr>
              <w:t xml:space="preserve">Rec </w:t>
            </w:r>
            <w:r w:rsidR="00DE501E" w:rsidRPr="00280981">
              <w:rPr>
                <w:rFonts w:asciiTheme="minorHAnsi" w:hAnsiTheme="minorHAnsi" w:cstheme="minorHAnsi"/>
                <w:sz w:val="20"/>
                <w:szCs w:val="20"/>
                <w:lang w:val="en-AU"/>
              </w:rPr>
              <w:t>1:</w:t>
            </w:r>
            <w:r w:rsidR="00820A92" w:rsidRPr="00280981">
              <w:rPr>
                <w:rFonts w:asciiTheme="minorHAnsi" w:hAnsiTheme="minorHAnsi" w:cstheme="minorHAnsi"/>
                <w:sz w:val="20"/>
                <w:szCs w:val="20"/>
                <w:lang w:val="en-AU"/>
              </w:rPr>
              <w:t>Achieved</w:t>
            </w:r>
          </w:p>
          <w:p w14:paraId="261EBF35" w14:textId="77777777" w:rsidR="00B42C5C" w:rsidRPr="00280981" w:rsidRDefault="00B42C5C" w:rsidP="002E1239">
            <w:pPr>
              <w:rPr>
                <w:rFonts w:asciiTheme="minorHAnsi" w:hAnsiTheme="minorHAnsi" w:cstheme="minorHAnsi"/>
                <w:sz w:val="20"/>
                <w:szCs w:val="20"/>
                <w:lang w:val="en-AU"/>
              </w:rPr>
            </w:pPr>
          </w:p>
          <w:p w14:paraId="11A463FE" w14:textId="5A470C0A" w:rsidR="00DE501E" w:rsidRPr="00280981" w:rsidRDefault="00B42C5C" w:rsidP="002E1239">
            <w:pPr>
              <w:rPr>
                <w:rFonts w:asciiTheme="minorHAnsi" w:hAnsiTheme="minorHAnsi" w:cstheme="minorHAnsi"/>
                <w:sz w:val="20"/>
                <w:szCs w:val="20"/>
                <w:lang w:val="en-AU"/>
              </w:rPr>
            </w:pPr>
            <w:r w:rsidRPr="00280981">
              <w:rPr>
                <w:rFonts w:asciiTheme="minorHAnsi" w:hAnsiTheme="minorHAnsi" w:cstheme="minorHAnsi"/>
                <w:sz w:val="20"/>
                <w:szCs w:val="20"/>
                <w:lang w:val="en-AU"/>
              </w:rPr>
              <w:t xml:space="preserve">Rec </w:t>
            </w:r>
            <w:r w:rsidR="00DE501E" w:rsidRPr="00280981">
              <w:rPr>
                <w:rFonts w:asciiTheme="minorHAnsi" w:hAnsiTheme="minorHAnsi" w:cstheme="minorHAnsi"/>
                <w:sz w:val="20"/>
                <w:szCs w:val="20"/>
                <w:lang w:val="en-AU"/>
              </w:rPr>
              <w:t xml:space="preserve">2: </w:t>
            </w:r>
            <w:r w:rsidR="00813CC6" w:rsidRPr="00280981">
              <w:rPr>
                <w:rFonts w:asciiTheme="minorHAnsi" w:hAnsiTheme="minorHAnsi" w:cstheme="minorHAnsi"/>
                <w:sz w:val="20"/>
                <w:szCs w:val="20"/>
                <w:lang w:val="en-AU"/>
              </w:rPr>
              <w:t>Not</w:t>
            </w:r>
            <w:r w:rsidR="00280981">
              <w:rPr>
                <w:rFonts w:asciiTheme="minorHAnsi" w:hAnsiTheme="minorHAnsi" w:cstheme="minorHAnsi"/>
                <w:sz w:val="20"/>
                <w:szCs w:val="20"/>
                <w:lang w:val="en-AU"/>
              </w:rPr>
              <w:t xml:space="preserve"> </w:t>
            </w:r>
            <w:r w:rsidR="00820A92" w:rsidRPr="00280981">
              <w:rPr>
                <w:rFonts w:asciiTheme="minorHAnsi" w:hAnsiTheme="minorHAnsi" w:cstheme="minorHAnsi"/>
                <w:sz w:val="20"/>
                <w:szCs w:val="20"/>
                <w:lang w:val="en-AU"/>
              </w:rPr>
              <w:t>Achieved</w:t>
            </w:r>
          </w:p>
          <w:p w14:paraId="27941B2A" w14:textId="77777777" w:rsidR="00B42C5C" w:rsidRPr="00280981" w:rsidRDefault="00B42C5C" w:rsidP="002E1239">
            <w:pPr>
              <w:rPr>
                <w:rFonts w:asciiTheme="minorHAnsi" w:hAnsiTheme="minorHAnsi" w:cstheme="minorHAnsi"/>
                <w:sz w:val="20"/>
                <w:szCs w:val="20"/>
                <w:lang w:val="en-AU"/>
              </w:rPr>
            </w:pPr>
          </w:p>
          <w:p w14:paraId="72CB1863" w14:textId="5E34C654" w:rsidR="00813CC6" w:rsidRPr="00280981" w:rsidRDefault="00B42C5C" w:rsidP="002E1239">
            <w:pPr>
              <w:rPr>
                <w:rFonts w:asciiTheme="minorHAnsi" w:hAnsiTheme="minorHAnsi" w:cstheme="minorHAnsi"/>
                <w:sz w:val="20"/>
                <w:szCs w:val="20"/>
                <w:lang w:val="en-AU"/>
              </w:rPr>
            </w:pPr>
            <w:r w:rsidRPr="00280981">
              <w:rPr>
                <w:rFonts w:asciiTheme="minorHAnsi" w:hAnsiTheme="minorHAnsi" w:cstheme="minorHAnsi"/>
                <w:sz w:val="20"/>
                <w:szCs w:val="20"/>
                <w:lang w:val="en-AU"/>
              </w:rPr>
              <w:t xml:space="preserve">Rec </w:t>
            </w:r>
            <w:r w:rsidR="00813CC6" w:rsidRPr="00280981">
              <w:rPr>
                <w:rFonts w:asciiTheme="minorHAnsi" w:hAnsiTheme="minorHAnsi" w:cstheme="minorHAnsi"/>
                <w:sz w:val="20"/>
                <w:szCs w:val="20"/>
                <w:lang w:val="en-AU"/>
              </w:rPr>
              <w:t>3:</w:t>
            </w:r>
            <w:r w:rsidR="00280981">
              <w:rPr>
                <w:rFonts w:asciiTheme="minorHAnsi" w:hAnsiTheme="minorHAnsi" w:cstheme="minorHAnsi"/>
                <w:sz w:val="20"/>
                <w:szCs w:val="20"/>
                <w:lang w:val="en-AU"/>
              </w:rPr>
              <w:t xml:space="preserve"> </w:t>
            </w:r>
            <w:r w:rsidR="00820A92" w:rsidRPr="00280981">
              <w:rPr>
                <w:rFonts w:asciiTheme="minorHAnsi" w:hAnsiTheme="minorHAnsi" w:cstheme="minorHAnsi"/>
                <w:sz w:val="20"/>
                <w:szCs w:val="20"/>
                <w:lang w:val="en-AU"/>
              </w:rPr>
              <w:t>Achieved</w:t>
            </w:r>
          </w:p>
          <w:p w14:paraId="046EDA80" w14:textId="77777777" w:rsidR="00B42C5C" w:rsidRPr="00280981" w:rsidRDefault="00B42C5C" w:rsidP="002E1239">
            <w:pPr>
              <w:rPr>
                <w:rFonts w:asciiTheme="minorHAnsi" w:hAnsiTheme="minorHAnsi" w:cstheme="minorHAnsi"/>
                <w:sz w:val="20"/>
                <w:szCs w:val="20"/>
                <w:lang w:val="en-AU"/>
              </w:rPr>
            </w:pPr>
          </w:p>
          <w:p w14:paraId="40A7B2B3" w14:textId="72A5D04B" w:rsidR="00813CC6" w:rsidRPr="00280981" w:rsidRDefault="00B42C5C" w:rsidP="002E1239">
            <w:pPr>
              <w:rPr>
                <w:rFonts w:asciiTheme="minorHAnsi" w:hAnsiTheme="minorHAnsi" w:cstheme="minorHAnsi"/>
                <w:sz w:val="22"/>
                <w:szCs w:val="22"/>
                <w:lang w:val="en-AU"/>
              </w:rPr>
            </w:pPr>
            <w:r w:rsidRPr="00280981">
              <w:rPr>
                <w:rFonts w:asciiTheme="minorHAnsi" w:hAnsiTheme="minorHAnsi" w:cstheme="minorHAnsi"/>
                <w:sz w:val="20"/>
                <w:szCs w:val="20"/>
                <w:lang w:val="en-AU"/>
              </w:rPr>
              <w:t xml:space="preserve">Rec </w:t>
            </w:r>
            <w:r w:rsidR="00813CC6" w:rsidRPr="00280981">
              <w:rPr>
                <w:rFonts w:asciiTheme="minorHAnsi" w:hAnsiTheme="minorHAnsi" w:cstheme="minorHAnsi"/>
                <w:sz w:val="20"/>
                <w:szCs w:val="20"/>
                <w:lang w:val="en-AU"/>
              </w:rPr>
              <w:t>4:</w:t>
            </w:r>
            <w:r w:rsidR="00280981">
              <w:rPr>
                <w:rFonts w:asciiTheme="minorHAnsi" w:hAnsiTheme="minorHAnsi" w:cstheme="minorHAnsi"/>
                <w:sz w:val="20"/>
                <w:szCs w:val="20"/>
                <w:lang w:val="en-AU"/>
              </w:rPr>
              <w:t xml:space="preserve"> </w:t>
            </w:r>
            <w:r w:rsidR="00820A92" w:rsidRPr="00280981">
              <w:rPr>
                <w:rFonts w:asciiTheme="minorHAnsi" w:hAnsiTheme="minorHAnsi" w:cstheme="minorHAnsi"/>
                <w:sz w:val="20"/>
                <w:szCs w:val="20"/>
                <w:lang w:val="en-AU"/>
              </w:rPr>
              <w:t>Achieved</w:t>
            </w:r>
          </w:p>
        </w:tc>
      </w:tr>
    </w:tbl>
    <w:p w14:paraId="111D8A05" w14:textId="35449D29" w:rsidR="00280981" w:rsidRPr="00280981" w:rsidRDefault="00280981">
      <w:pPr>
        <w:rPr>
          <w:rFonts w:asciiTheme="minorHAnsi" w:hAnsiTheme="minorHAnsi" w:cstheme="minorHAnsi"/>
        </w:rPr>
      </w:pPr>
    </w:p>
    <w:p w14:paraId="244E0257" w14:textId="5FBC9247" w:rsidR="00280981" w:rsidRPr="00280981" w:rsidRDefault="00280981">
      <w:pPr>
        <w:rPr>
          <w:rFonts w:asciiTheme="minorHAnsi" w:hAnsiTheme="minorHAnsi" w:cstheme="minorHAnsi"/>
        </w:rPr>
      </w:pPr>
    </w:p>
    <w:p w14:paraId="0C3A5FF5" w14:textId="77777777" w:rsidR="00724B8A" w:rsidRDefault="00724B8A">
      <w:pPr>
        <w:rPr>
          <w:rFonts w:asciiTheme="minorHAnsi" w:hAnsiTheme="minorHAnsi" w:cstheme="minorHAnsi"/>
          <w:b/>
          <w:bCs/>
          <w:lang w:val="en-US"/>
        </w:rPr>
      </w:pPr>
      <w:r>
        <w:rPr>
          <w:rFonts w:asciiTheme="minorHAnsi" w:hAnsiTheme="minorHAnsi" w:cstheme="minorHAnsi"/>
          <w:b/>
          <w:bCs/>
          <w:lang w:val="en-US"/>
        </w:rPr>
        <w:br w:type="page"/>
      </w:r>
    </w:p>
    <w:p w14:paraId="6044A35B" w14:textId="138FBC60" w:rsidR="00280981" w:rsidRPr="00047B32" w:rsidRDefault="00280981">
      <w:pPr>
        <w:rPr>
          <w:rFonts w:asciiTheme="minorHAnsi" w:hAnsiTheme="minorHAnsi" w:cstheme="minorHAnsi"/>
          <w:b/>
          <w:bCs/>
          <w:lang w:val="en-US"/>
        </w:rPr>
      </w:pPr>
      <w:r w:rsidRPr="00047B32">
        <w:rPr>
          <w:rFonts w:asciiTheme="minorHAnsi" w:hAnsiTheme="minorHAnsi" w:cstheme="minorHAnsi"/>
          <w:b/>
          <w:bCs/>
          <w:lang w:val="en-US"/>
        </w:rPr>
        <w:lastRenderedPageBreak/>
        <w:t xml:space="preserve">Overview of Issues Identified by the Review Team </w:t>
      </w:r>
    </w:p>
    <w:p w14:paraId="2B90DAC4" w14:textId="513BEBC9" w:rsidR="00280981" w:rsidRDefault="00280981">
      <w:pPr>
        <w:rPr>
          <w:rFonts w:asciiTheme="minorHAnsi" w:hAnsiTheme="minorHAnsi" w:cstheme="minorHAnsi"/>
          <w:lang w:val="en-US"/>
        </w:rPr>
      </w:pPr>
      <w:r w:rsidRPr="00280981">
        <w:rPr>
          <w:rFonts w:asciiTheme="minorHAnsi" w:hAnsiTheme="minorHAnsi" w:cstheme="minorHAnsi"/>
          <w:lang w:val="en-US"/>
        </w:rPr>
        <w:t>During its work and interviews the CSC identified 7 (seven) issues, which are relevant and may impact the effectiveness of the CSC. They were not included in the original metrics and in the view of the RT should not be treated as metrics to assess the effectiveness. However the CSC RT believes that these issues need to be logged and solved at one point to ensure the CSC remains to be effective.</w:t>
      </w:r>
    </w:p>
    <w:p w14:paraId="02D16EDE" w14:textId="77777777" w:rsidR="00047B32" w:rsidRPr="00280981" w:rsidRDefault="00047B32">
      <w:pPr>
        <w:rPr>
          <w:rFonts w:asciiTheme="minorHAnsi" w:hAnsiTheme="minorHAnsi" w:cstheme="minorHAnsi"/>
          <w:lang w:val="en-US"/>
        </w:rPr>
      </w:pPr>
    </w:p>
    <w:p w14:paraId="4168B09D" w14:textId="47D39F50" w:rsidR="00280981" w:rsidRDefault="00280981">
      <w:pPr>
        <w:rPr>
          <w:rFonts w:asciiTheme="minorHAnsi" w:hAnsiTheme="minorHAnsi" w:cstheme="minorHAnsi"/>
        </w:rPr>
      </w:pPr>
    </w:p>
    <w:p w14:paraId="1C93A5D1" w14:textId="65ADF381" w:rsidR="00047B32" w:rsidRPr="00047B32" w:rsidRDefault="00047B32">
      <w:pPr>
        <w:rPr>
          <w:rFonts w:asciiTheme="minorHAnsi" w:hAnsiTheme="minorHAnsi" w:cstheme="minorHAnsi"/>
          <w:lang w:val="en-US"/>
        </w:rPr>
      </w:pPr>
      <w:r w:rsidRPr="00047B32">
        <w:rPr>
          <w:rFonts w:asciiTheme="minorHAnsi" w:hAnsiTheme="minorHAnsi" w:cstheme="minorHAnsi"/>
          <w:b/>
          <w:bCs/>
          <w:lang w:val="en-US"/>
        </w:rPr>
        <w:t>Table 2: Overview of Issues Identified by the Review Team</w:t>
      </w:r>
    </w:p>
    <w:p w14:paraId="54907E7C" w14:textId="77777777" w:rsidR="00280981" w:rsidRPr="00280981" w:rsidRDefault="00280981">
      <w:pPr>
        <w:rPr>
          <w:rFonts w:asciiTheme="minorHAnsi" w:hAnsiTheme="minorHAnsi" w:cstheme="minorHAnsi"/>
        </w:rPr>
      </w:pPr>
    </w:p>
    <w:tbl>
      <w:tblPr>
        <w:tblStyle w:val="TableGrid"/>
        <w:tblW w:w="13745" w:type="dxa"/>
        <w:tblLayout w:type="fixed"/>
        <w:tblLook w:val="04A0" w:firstRow="1" w:lastRow="0" w:firstColumn="1" w:lastColumn="0" w:noHBand="0" w:noVBand="1"/>
      </w:tblPr>
      <w:tblGrid>
        <w:gridCol w:w="846"/>
        <w:gridCol w:w="2126"/>
        <w:gridCol w:w="6379"/>
        <w:gridCol w:w="2410"/>
        <w:gridCol w:w="1984"/>
      </w:tblGrid>
      <w:tr w:rsidR="00280981" w:rsidRPr="00280981" w14:paraId="42801DA7" w14:textId="77777777" w:rsidTr="00724B8A">
        <w:trPr>
          <w:tblHeader/>
        </w:trPr>
        <w:tc>
          <w:tcPr>
            <w:tcW w:w="846" w:type="dxa"/>
            <w:shd w:val="clear" w:color="auto" w:fill="8EAADB" w:themeFill="accent1" w:themeFillTint="99"/>
          </w:tcPr>
          <w:p w14:paraId="63E4568D" w14:textId="7C34E97B" w:rsidR="00280981" w:rsidRPr="00280981" w:rsidRDefault="00280981" w:rsidP="00280981">
            <w:pPr>
              <w:contextualSpacing/>
              <w:rPr>
                <w:rFonts w:asciiTheme="minorHAnsi" w:hAnsiTheme="minorHAnsi" w:cstheme="minorHAnsi"/>
                <w:b/>
                <w:bCs/>
                <w:sz w:val="22"/>
                <w:szCs w:val="22"/>
                <w:lang w:val="en-AU"/>
              </w:rPr>
            </w:pPr>
            <w:r w:rsidRPr="00280981">
              <w:rPr>
                <w:rFonts w:asciiTheme="minorHAnsi" w:hAnsiTheme="minorHAnsi" w:cstheme="minorHAnsi"/>
                <w:b/>
                <w:bCs/>
                <w:sz w:val="22"/>
                <w:szCs w:val="22"/>
                <w:lang w:val="en-AU"/>
              </w:rPr>
              <w:t>Item #</w:t>
            </w:r>
          </w:p>
        </w:tc>
        <w:tc>
          <w:tcPr>
            <w:tcW w:w="2126" w:type="dxa"/>
            <w:shd w:val="clear" w:color="auto" w:fill="8EAADB" w:themeFill="accent1" w:themeFillTint="99"/>
          </w:tcPr>
          <w:p w14:paraId="49D95B27" w14:textId="1256A9AD" w:rsidR="00280981" w:rsidRPr="00280981" w:rsidRDefault="00280981" w:rsidP="002E1239">
            <w:pPr>
              <w:rPr>
                <w:rFonts w:asciiTheme="minorHAnsi" w:hAnsiTheme="minorHAnsi" w:cstheme="minorHAnsi"/>
                <w:b/>
                <w:bCs/>
                <w:sz w:val="22"/>
                <w:szCs w:val="22"/>
                <w:lang w:val="en-AU"/>
              </w:rPr>
            </w:pPr>
            <w:r w:rsidRPr="00280981">
              <w:rPr>
                <w:rFonts w:asciiTheme="minorHAnsi" w:hAnsiTheme="minorHAnsi" w:cstheme="minorHAnsi"/>
                <w:b/>
                <w:bCs/>
                <w:sz w:val="22"/>
                <w:szCs w:val="22"/>
                <w:lang w:val="en-AU"/>
              </w:rPr>
              <w:t>Issue identified CSC RT</w:t>
            </w:r>
          </w:p>
        </w:tc>
        <w:tc>
          <w:tcPr>
            <w:tcW w:w="6379" w:type="dxa"/>
            <w:shd w:val="clear" w:color="auto" w:fill="8EAADB" w:themeFill="accent1" w:themeFillTint="99"/>
          </w:tcPr>
          <w:p w14:paraId="328AD1A4" w14:textId="01C99231" w:rsidR="00280981" w:rsidRPr="00280981" w:rsidRDefault="00280981" w:rsidP="002E1239">
            <w:pPr>
              <w:pStyle w:val="NormalWeb"/>
              <w:rPr>
                <w:rFonts w:asciiTheme="minorHAnsi" w:eastAsia="Arial" w:hAnsiTheme="minorHAnsi" w:cstheme="minorHAnsi"/>
                <w:b/>
                <w:bCs/>
                <w:sz w:val="22"/>
                <w:szCs w:val="22"/>
              </w:rPr>
            </w:pPr>
            <w:r w:rsidRPr="00280981">
              <w:rPr>
                <w:rFonts w:asciiTheme="minorHAnsi" w:eastAsia="Arial" w:hAnsiTheme="minorHAnsi" w:cstheme="minorHAnsi"/>
                <w:b/>
                <w:bCs/>
                <w:sz w:val="22"/>
                <w:szCs w:val="22"/>
              </w:rPr>
              <w:t xml:space="preserve">Description and assessment </w:t>
            </w:r>
          </w:p>
        </w:tc>
        <w:tc>
          <w:tcPr>
            <w:tcW w:w="2410" w:type="dxa"/>
            <w:shd w:val="clear" w:color="auto" w:fill="8EAADB" w:themeFill="accent1" w:themeFillTint="99"/>
          </w:tcPr>
          <w:p w14:paraId="12995EB1" w14:textId="6441512D" w:rsidR="00280981" w:rsidRPr="00280981" w:rsidRDefault="00280981" w:rsidP="00250846">
            <w:pPr>
              <w:jc w:val="center"/>
              <w:rPr>
                <w:rFonts w:asciiTheme="minorHAnsi" w:hAnsiTheme="minorHAnsi" w:cstheme="minorHAnsi"/>
                <w:b/>
                <w:bCs/>
                <w:sz w:val="22"/>
                <w:szCs w:val="22"/>
                <w:lang w:val="en-AU"/>
              </w:rPr>
            </w:pPr>
            <w:r w:rsidRPr="00280981">
              <w:rPr>
                <w:rFonts w:asciiTheme="minorHAnsi" w:hAnsiTheme="minorHAnsi" w:cstheme="minorHAnsi"/>
                <w:b/>
                <w:bCs/>
                <w:sz w:val="22"/>
                <w:szCs w:val="22"/>
                <w:lang w:val="en-AU"/>
              </w:rPr>
              <w:t>Validation</w:t>
            </w:r>
          </w:p>
        </w:tc>
        <w:tc>
          <w:tcPr>
            <w:tcW w:w="1984" w:type="dxa"/>
            <w:shd w:val="clear" w:color="auto" w:fill="8EAADB" w:themeFill="accent1" w:themeFillTint="99"/>
          </w:tcPr>
          <w:p w14:paraId="20D2652C" w14:textId="2300E564" w:rsidR="00280981" w:rsidRPr="00280981" w:rsidRDefault="00280981" w:rsidP="002E1239">
            <w:pPr>
              <w:rPr>
                <w:rFonts w:asciiTheme="minorHAnsi" w:hAnsiTheme="minorHAnsi" w:cstheme="minorHAnsi"/>
                <w:b/>
                <w:bCs/>
                <w:sz w:val="22"/>
                <w:szCs w:val="22"/>
                <w:lang w:val="en-AU"/>
              </w:rPr>
            </w:pPr>
            <w:r w:rsidRPr="00280981">
              <w:rPr>
                <w:rFonts w:asciiTheme="minorHAnsi" w:hAnsiTheme="minorHAnsi" w:cstheme="minorHAnsi"/>
                <w:b/>
                <w:bCs/>
                <w:sz w:val="22"/>
                <w:szCs w:val="22"/>
                <w:lang w:val="en-AU"/>
              </w:rPr>
              <w:t>Additional Action required?</w:t>
            </w:r>
          </w:p>
        </w:tc>
      </w:tr>
      <w:tr w:rsidR="00250846" w:rsidRPr="00280981" w14:paraId="45FEB6F5" w14:textId="7C7BBD3E" w:rsidTr="00724B8A">
        <w:tc>
          <w:tcPr>
            <w:tcW w:w="846" w:type="dxa"/>
          </w:tcPr>
          <w:p w14:paraId="3E897EF0" w14:textId="7C15B083" w:rsidR="00250846"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1. </w:t>
            </w:r>
          </w:p>
        </w:tc>
        <w:tc>
          <w:tcPr>
            <w:tcW w:w="2126" w:type="dxa"/>
          </w:tcPr>
          <w:p w14:paraId="3BD79D05" w14:textId="3B1679AE"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Chair &amp; Vice-chair Election. Should Chair be a member of the CSC?</w:t>
            </w:r>
          </w:p>
        </w:tc>
        <w:tc>
          <w:tcPr>
            <w:tcW w:w="6379" w:type="dxa"/>
          </w:tcPr>
          <w:p w14:paraId="46FCDC1C" w14:textId="005444F3" w:rsidR="00250846" w:rsidRPr="00280981" w:rsidRDefault="00250846" w:rsidP="002E1239">
            <w:pPr>
              <w:pStyle w:val="NormalWeb"/>
              <w:rPr>
                <w:rFonts w:asciiTheme="minorHAnsi" w:hAnsiTheme="minorHAnsi" w:cstheme="minorHAnsi"/>
                <w:sz w:val="22"/>
                <w:szCs w:val="22"/>
              </w:rPr>
            </w:pPr>
            <w:r w:rsidRPr="00280981">
              <w:rPr>
                <w:rFonts w:asciiTheme="minorHAnsi" w:eastAsia="Arial" w:hAnsiTheme="minorHAnsi" w:cstheme="minorHAnsi"/>
                <w:sz w:val="22"/>
                <w:szCs w:val="22"/>
              </w:rPr>
              <w:t xml:space="preserve">The current chair is a liaison to the CSC, appointed by RSAC. The current vice-chair is a member of the CSC, appointed by the </w:t>
            </w:r>
            <w:proofErr w:type="spellStart"/>
            <w:r w:rsidRPr="00280981">
              <w:rPr>
                <w:rFonts w:asciiTheme="minorHAnsi" w:eastAsia="Arial" w:hAnsiTheme="minorHAnsi" w:cstheme="minorHAnsi"/>
                <w:sz w:val="22"/>
                <w:szCs w:val="22"/>
              </w:rPr>
              <w:t>ccNSO</w:t>
            </w:r>
            <w:proofErr w:type="spellEnd"/>
            <w:r w:rsidRPr="00280981">
              <w:rPr>
                <w:rFonts w:asciiTheme="minorHAnsi" w:eastAsia="Arial" w:hAnsiTheme="minorHAnsi" w:cstheme="minorHAnsi"/>
                <w:sz w:val="22"/>
                <w:szCs w:val="22"/>
              </w:rPr>
              <w:t xml:space="preserve"> According to the CSC Charter (</w:t>
            </w:r>
            <w:hyperlink r:id="rId30" w:history="1">
              <w:r w:rsidRPr="00280981">
                <w:rPr>
                  <w:rStyle w:val="Hyperlink"/>
                  <w:rFonts w:asciiTheme="minorHAnsi" w:eastAsia="Arial" w:hAnsiTheme="minorHAnsi" w:cstheme="minorHAnsi"/>
                  <w:sz w:val="22"/>
                  <w:szCs w:val="22"/>
                </w:rPr>
                <w:t>https://www.icann.org/en/system/files/files/csc-charter-amended-27jun18-en.pdf</w:t>
              </w:r>
            </w:hyperlink>
            <w:r w:rsidRPr="00280981">
              <w:rPr>
                <w:rFonts w:asciiTheme="minorHAnsi" w:eastAsia="Arial" w:hAnsiTheme="minorHAnsi" w:cstheme="minorHAnsi"/>
                <w:sz w:val="22"/>
                <w:szCs w:val="22"/>
              </w:rPr>
              <w:t xml:space="preserve"> ). “</w:t>
            </w:r>
            <w:r w:rsidRPr="00280981">
              <w:rPr>
                <w:rFonts w:asciiTheme="minorHAnsi" w:hAnsiTheme="minorHAnsi" w:cstheme="minorHAnsi"/>
              </w:rPr>
              <w:t xml:space="preserve">The Chair of the CSC will be elected on an annual basis by the CSC. Ideally the Chair will be a direct customer of the IANA naming function, and cannot be the IANA Functions Operator Liaison.” </w:t>
            </w:r>
            <w:r w:rsidRPr="00280981">
              <w:rPr>
                <w:rFonts w:asciiTheme="minorHAnsi" w:hAnsiTheme="minorHAnsi" w:cstheme="minorHAnsi"/>
                <w:sz w:val="22"/>
                <w:szCs w:val="22"/>
              </w:rPr>
              <w:t>This is also reflected in the CSC internal procedure on election of Chair and Vice-Chair (</w:t>
            </w:r>
            <w:hyperlink r:id="rId31" w:history="1">
              <w:r w:rsidRPr="00280981">
                <w:rPr>
                  <w:rStyle w:val="Hyperlink"/>
                  <w:rFonts w:asciiTheme="minorHAnsi" w:hAnsiTheme="minorHAnsi" w:cstheme="minorHAnsi"/>
                  <w:sz w:val="22"/>
                  <w:szCs w:val="22"/>
                </w:rPr>
                <w:t>https://www.icann.org/en/system/files/files/csc-appointment-procedure-04nov19-en.pdf</w:t>
              </w:r>
            </w:hyperlink>
            <w:r w:rsidRPr="00280981">
              <w:rPr>
                <w:rFonts w:asciiTheme="minorHAnsi" w:hAnsiTheme="minorHAnsi" w:cstheme="minorHAnsi"/>
                <w:sz w:val="22"/>
                <w:szCs w:val="22"/>
              </w:rPr>
              <w:t>).</w:t>
            </w:r>
          </w:p>
          <w:p w14:paraId="3BE5CC35" w14:textId="6941680D" w:rsidR="00250846" w:rsidRPr="00280981" w:rsidRDefault="00250846" w:rsidP="002E1239">
            <w:pPr>
              <w:pStyle w:val="NormalWeb"/>
              <w:rPr>
                <w:rFonts w:asciiTheme="minorHAnsi" w:hAnsiTheme="minorHAnsi" w:cstheme="minorHAnsi"/>
                <w:sz w:val="22"/>
                <w:szCs w:val="22"/>
              </w:rPr>
            </w:pPr>
            <w:r w:rsidRPr="00280981">
              <w:rPr>
                <w:rFonts w:asciiTheme="minorHAnsi" w:hAnsiTheme="minorHAnsi" w:cstheme="minorHAnsi"/>
                <w:sz w:val="22"/>
                <w:szCs w:val="22"/>
              </w:rPr>
              <w:t>According to the Charter and internal procedure the  Chair cannot be the IANA Function Liaison.</w:t>
            </w:r>
          </w:p>
          <w:p w14:paraId="71789E6B" w14:textId="571F10E0" w:rsidR="00250846" w:rsidRPr="00280981" w:rsidRDefault="00250846" w:rsidP="002E1239">
            <w:pPr>
              <w:pStyle w:val="NormalWeb"/>
              <w:rPr>
                <w:rFonts w:asciiTheme="minorHAnsi" w:hAnsiTheme="minorHAnsi" w:cstheme="minorHAnsi"/>
                <w:sz w:val="22"/>
                <w:szCs w:val="22"/>
              </w:rPr>
            </w:pPr>
            <w:r w:rsidRPr="00280981">
              <w:rPr>
                <w:rFonts w:asciiTheme="minorHAnsi" w:hAnsiTheme="minorHAnsi" w:cstheme="minorHAnsi"/>
                <w:sz w:val="22"/>
                <w:szCs w:val="22"/>
              </w:rPr>
              <w:t xml:space="preserve">In addition, the internal procedure of the CSC foresees the election of a vice-chair </w:t>
            </w:r>
            <w:r w:rsidR="009A267B" w:rsidRPr="00280981">
              <w:rPr>
                <w:rFonts w:asciiTheme="minorHAnsi" w:hAnsiTheme="minorHAnsi" w:cstheme="minorHAnsi"/>
                <w:sz w:val="22"/>
                <w:szCs w:val="22"/>
              </w:rPr>
              <w:t>(not</w:t>
            </w:r>
            <w:r w:rsidRPr="00280981">
              <w:rPr>
                <w:rFonts w:asciiTheme="minorHAnsi" w:hAnsiTheme="minorHAnsi" w:cstheme="minorHAnsi"/>
                <w:sz w:val="22"/>
                <w:szCs w:val="22"/>
              </w:rPr>
              <w:t xml:space="preserve"> foreseen in the charter).</w:t>
            </w:r>
          </w:p>
          <w:p w14:paraId="6A6F904C" w14:textId="77777777" w:rsidR="00250846" w:rsidRPr="00280981" w:rsidRDefault="00250846" w:rsidP="002E1239">
            <w:pPr>
              <w:pStyle w:val="NormalWeb"/>
              <w:rPr>
                <w:rFonts w:asciiTheme="minorHAnsi" w:hAnsiTheme="minorHAnsi" w:cstheme="minorHAnsi"/>
                <w:sz w:val="22"/>
                <w:szCs w:val="22"/>
              </w:rPr>
            </w:pPr>
            <w:r w:rsidRPr="00280981">
              <w:rPr>
                <w:rFonts w:asciiTheme="minorHAnsi" w:hAnsiTheme="minorHAnsi" w:cstheme="minorHAnsi"/>
                <w:sz w:val="22"/>
                <w:szCs w:val="22"/>
              </w:rPr>
              <w:t>The text in the current Charter and original 2016 Charter (</w:t>
            </w:r>
            <w:hyperlink r:id="rId32" w:history="1">
              <w:r w:rsidRPr="00280981">
                <w:rPr>
                  <w:rStyle w:val="Hyperlink"/>
                  <w:rFonts w:asciiTheme="minorHAnsi" w:hAnsiTheme="minorHAnsi" w:cstheme="minorHAnsi"/>
                  <w:sz w:val="22"/>
                  <w:szCs w:val="22"/>
                </w:rPr>
                <w:t>https://www.icann.org/en/system/files/files/csc-charter-19sep18-en.pdf</w:t>
              </w:r>
            </w:hyperlink>
            <w:r w:rsidRPr="00280981">
              <w:rPr>
                <w:rFonts w:asciiTheme="minorHAnsi" w:hAnsiTheme="minorHAnsi" w:cstheme="minorHAnsi"/>
                <w:sz w:val="22"/>
                <w:szCs w:val="22"/>
              </w:rPr>
              <w:t>) are the same.</w:t>
            </w:r>
          </w:p>
          <w:p w14:paraId="6F3D9445" w14:textId="77777777" w:rsidR="009B0D96" w:rsidRPr="00280981" w:rsidRDefault="009B0D96" w:rsidP="002E1239">
            <w:pPr>
              <w:pStyle w:val="NormalWeb"/>
              <w:rPr>
                <w:rFonts w:asciiTheme="minorHAnsi" w:hAnsiTheme="minorHAnsi" w:cstheme="minorHAnsi"/>
                <w:sz w:val="22"/>
                <w:szCs w:val="22"/>
              </w:rPr>
            </w:pPr>
          </w:p>
          <w:p w14:paraId="27A864B6" w14:textId="77777777" w:rsidR="009B0D96" w:rsidRPr="00280981" w:rsidRDefault="009B0D96" w:rsidP="009B0D96">
            <w:pPr>
              <w:rPr>
                <w:rFonts w:asciiTheme="minorHAnsi" w:hAnsiTheme="minorHAnsi" w:cstheme="minorHAnsi"/>
                <w:sz w:val="22"/>
                <w:szCs w:val="22"/>
              </w:rPr>
            </w:pPr>
            <w:r w:rsidRPr="00280981">
              <w:rPr>
                <w:rFonts w:asciiTheme="minorHAnsi" w:hAnsiTheme="minorHAnsi" w:cstheme="minorHAnsi"/>
                <w:sz w:val="22"/>
                <w:szCs w:val="22"/>
              </w:rPr>
              <w:t xml:space="preserve">Results discussion CSC 16 February: </w:t>
            </w:r>
          </w:p>
          <w:p w14:paraId="7BC2ABF1" w14:textId="7CD401E8"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Limited number of members may at times require flexibility.</w:t>
            </w:r>
          </w:p>
          <w:p w14:paraId="764B3675" w14:textId="47B1E715"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Discussion that members need to be present. Issue that because limited number of </w:t>
            </w:r>
            <w:r w:rsidR="009A267B" w:rsidRPr="00280981">
              <w:rPr>
                <w:rFonts w:asciiTheme="minorHAnsi" w:hAnsiTheme="minorHAnsi" w:cstheme="minorHAnsi"/>
                <w:bCs/>
                <w:sz w:val="22"/>
                <w:szCs w:val="22"/>
              </w:rPr>
              <w:t>members</w:t>
            </w:r>
            <w:r w:rsidRPr="00280981">
              <w:rPr>
                <w:rFonts w:asciiTheme="minorHAnsi" w:hAnsiTheme="minorHAnsi" w:cstheme="minorHAnsi"/>
                <w:bCs/>
                <w:sz w:val="22"/>
                <w:szCs w:val="22"/>
              </w:rPr>
              <w:t xml:space="preserve"> both be a new member and churn does not leave the CSC in comfortable place. Fall back to liaison. Good flexibility </w:t>
            </w:r>
            <w:r w:rsidR="009A267B" w:rsidRPr="00280981">
              <w:rPr>
                <w:rFonts w:asciiTheme="minorHAnsi" w:hAnsiTheme="minorHAnsi" w:cstheme="minorHAnsi"/>
                <w:bCs/>
                <w:sz w:val="22"/>
                <w:szCs w:val="22"/>
              </w:rPr>
              <w:t>ensures</w:t>
            </w:r>
            <w:r w:rsidRPr="00280981">
              <w:rPr>
                <w:rFonts w:asciiTheme="minorHAnsi" w:hAnsiTheme="minorHAnsi" w:cstheme="minorHAnsi"/>
                <w:bCs/>
                <w:sz w:val="22"/>
                <w:szCs w:val="22"/>
              </w:rPr>
              <w:t xml:space="preserve"> to have same kind of approach.</w:t>
            </w:r>
          </w:p>
          <w:p w14:paraId="3E7514B9" w14:textId="174545EF"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Liman concurs with Brett.</w:t>
            </w:r>
          </w:p>
          <w:p w14:paraId="5798A735" w14:textId="77777777" w:rsidR="009B0D96" w:rsidRPr="00280981" w:rsidRDefault="009B0D96" w:rsidP="009B0D96">
            <w:pPr>
              <w:rPr>
                <w:rFonts w:asciiTheme="minorHAnsi" w:hAnsiTheme="minorHAnsi" w:cstheme="minorHAnsi"/>
                <w:bCs/>
                <w:sz w:val="22"/>
                <w:szCs w:val="22"/>
              </w:rPr>
            </w:pPr>
          </w:p>
          <w:p w14:paraId="2CA8DE8A"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Observation Jonathan: current experience, useful language: language feels about right. Formulation quite to the point.</w:t>
            </w:r>
          </w:p>
          <w:p w14:paraId="59AFAEDE" w14:textId="656E2C19" w:rsidR="009B0D96" w:rsidRPr="00280981" w:rsidRDefault="009B0D96" w:rsidP="002E1239">
            <w:pPr>
              <w:pStyle w:val="NormalWeb"/>
              <w:rPr>
                <w:rFonts w:asciiTheme="minorHAnsi" w:hAnsiTheme="minorHAnsi" w:cstheme="minorHAnsi"/>
                <w:sz w:val="22"/>
                <w:szCs w:val="22"/>
              </w:rPr>
            </w:pPr>
          </w:p>
        </w:tc>
        <w:tc>
          <w:tcPr>
            <w:tcW w:w="2410" w:type="dxa"/>
          </w:tcPr>
          <w:p w14:paraId="6A0F62F8" w14:textId="0FB4F3AA" w:rsidR="00250846" w:rsidRPr="00280981" w:rsidRDefault="00250846" w:rsidP="00250846">
            <w:pPr>
              <w:jc w:val="cente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Validated</w:t>
            </w:r>
          </w:p>
        </w:tc>
        <w:tc>
          <w:tcPr>
            <w:tcW w:w="1984" w:type="dxa"/>
          </w:tcPr>
          <w:p w14:paraId="43D463A0" w14:textId="442F6A57" w:rsidR="00250846" w:rsidRPr="00280981" w:rsidRDefault="00250846" w:rsidP="002E1239">
            <w:pPr>
              <w:rPr>
                <w:rFonts w:asciiTheme="minorHAnsi" w:hAnsiTheme="minorHAnsi" w:cstheme="minorHAnsi"/>
                <w:sz w:val="22"/>
                <w:szCs w:val="22"/>
                <w:lang w:val="en-AU"/>
              </w:rPr>
            </w:pPr>
          </w:p>
        </w:tc>
      </w:tr>
      <w:tr w:rsidR="00250846" w:rsidRPr="00280981" w14:paraId="7731490C" w14:textId="5B97BC32" w:rsidTr="00724B8A">
        <w:tc>
          <w:tcPr>
            <w:tcW w:w="846" w:type="dxa"/>
          </w:tcPr>
          <w:p w14:paraId="3BC4395D" w14:textId="1EE1119E" w:rsidR="00250846"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2.</w:t>
            </w:r>
          </w:p>
        </w:tc>
        <w:tc>
          <w:tcPr>
            <w:tcW w:w="2126" w:type="dxa"/>
          </w:tcPr>
          <w:p w14:paraId="5E2FC772"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NEW METRIC</w:t>
            </w:r>
          </w:p>
          <w:p w14:paraId="40E405E6" w14:textId="54D3D8C4"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Frequency of meetings in light of the workload: is monthly meeting CSC still required?</w:t>
            </w:r>
          </w:p>
        </w:tc>
        <w:tc>
          <w:tcPr>
            <w:tcW w:w="6379" w:type="dxa"/>
          </w:tcPr>
          <w:p w14:paraId="0EE07103" w14:textId="701E17AD"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16 February meeting</w:t>
            </w:r>
          </w:p>
          <w:p w14:paraId="79CAA96E" w14:textId="591B7EE8"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In developing the charter, and importance of the role, especially taking into. Account possibility of escalation, monthly meeting was needed, welcomed, foundation document</w:t>
            </w:r>
          </w:p>
          <w:p w14:paraId="6ED2DEEA"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Most of business in 20-30 minutes: is frequency needed?</w:t>
            </w:r>
          </w:p>
          <w:p w14:paraId="2ABE9DE3" w14:textId="32DB7D0E" w:rsidR="009B0D96" w:rsidRPr="00280981" w:rsidRDefault="009A267B" w:rsidP="009B0D96">
            <w:pPr>
              <w:rPr>
                <w:rFonts w:asciiTheme="minorHAnsi" w:hAnsiTheme="minorHAnsi" w:cstheme="minorHAnsi"/>
                <w:bCs/>
                <w:sz w:val="22"/>
                <w:szCs w:val="22"/>
              </w:rPr>
            </w:pPr>
            <w:r w:rsidRPr="00280981">
              <w:rPr>
                <w:rFonts w:asciiTheme="minorHAnsi" w:hAnsiTheme="minorHAnsi" w:cstheme="minorHAnsi"/>
                <w:bCs/>
                <w:sz w:val="22"/>
                <w:szCs w:val="22"/>
              </w:rPr>
              <w:t>Also,</w:t>
            </w:r>
            <w:r w:rsidR="009B0D96" w:rsidRPr="00280981">
              <w:rPr>
                <w:rFonts w:asciiTheme="minorHAnsi" w:hAnsiTheme="minorHAnsi" w:cstheme="minorHAnsi"/>
                <w:bCs/>
                <w:sz w:val="22"/>
                <w:szCs w:val="22"/>
              </w:rPr>
              <w:t xml:space="preserve"> in relation with scope. If CSC would like to take on larger role?</w:t>
            </w:r>
          </w:p>
          <w:p w14:paraId="6DBBD013" w14:textId="77777777" w:rsidR="009B0D96" w:rsidRPr="00280981" w:rsidRDefault="009B0D96" w:rsidP="009B0D96">
            <w:pPr>
              <w:rPr>
                <w:rFonts w:asciiTheme="minorHAnsi" w:hAnsiTheme="minorHAnsi" w:cstheme="minorHAnsi"/>
                <w:bCs/>
                <w:sz w:val="22"/>
                <w:szCs w:val="22"/>
              </w:rPr>
            </w:pPr>
          </w:p>
          <w:p w14:paraId="592A5519"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Brett: on monthly basis limited time</w:t>
            </w:r>
          </w:p>
          <w:p w14:paraId="480F8503"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If that would be the case.</w:t>
            </w:r>
          </w:p>
          <w:p w14:paraId="166E9145"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If report does not need any discussion. If scope needs to be expended, more work to be done</w:t>
            </w:r>
          </w:p>
          <w:p w14:paraId="2AC7BAFE"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No need to become more agile, about fallback.</w:t>
            </w:r>
          </w:p>
          <w:p w14:paraId="4B5D5B38" w14:textId="77777777" w:rsidR="009B0D96" w:rsidRPr="00280981" w:rsidRDefault="009B0D96" w:rsidP="009B0D96">
            <w:pPr>
              <w:rPr>
                <w:rFonts w:asciiTheme="minorHAnsi" w:hAnsiTheme="minorHAnsi" w:cstheme="minorHAnsi"/>
                <w:bCs/>
                <w:sz w:val="22"/>
                <w:szCs w:val="22"/>
              </w:rPr>
            </w:pPr>
          </w:p>
          <w:p w14:paraId="57814EFB" w14:textId="57FAE5B6"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Liman: current balance is good in light of </w:t>
            </w:r>
            <w:r w:rsidR="009A267B" w:rsidRPr="00280981">
              <w:rPr>
                <w:rFonts w:asciiTheme="minorHAnsi" w:hAnsiTheme="minorHAnsi" w:cstheme="minorHAnsi"/>
                <w:bCs/>
                <w:sz w:val="22"/>
                <w:szCs w:val="22"/>
              </w:rPr>
              <w:t>scope. There</w:t>
            </w:r>
            <w:r w:rsidRPr="00280981">
              <w:rPr>
                <w:rFonts w:asciiTheme="minorHAnsi" w:hAnsiTheme="minorHAnsi" w:cstheme="minorHAnsi"/>
                <w:bCs/>
                <w:sz w:val="22"/>
                <w:szCs w:val="22"/>
              </w:rPr>
              <w:t xml:space="preserve"> was time low </w:t>
            </w:r>
            <w:r w:rsidR="009A267B" w:rsidRPr="00280981">
              <w:rPr>
                <w:rFonts w:asciiTheme="minorHAnsi" w:hAnsiTheme="minorHAnsi" w:cstheme="minorHAnsi"/>
                <w:bCs/>
                <w:sz w:val="22"/>
                <w:szCs w:val="22"/>
              </w:rPr>
              <w:t>workload</w:t>
            </w:r>
            <w:r w:rsidRPr="00280981">
              <w:rPr>
                <w:rFonts w:asciiTheme="minorHAnsi" w:hAnsiTheme="minorHAnsi" w:cstheme="minorHAnsi"/>
                <w:bCs/>
                <w:sz w:val="22"/>
                <w:szCs w:val="22"/>
              </w:rPr>
              <w:t xml:space="preserve">. Keeping current cadence </w:t>
            </w:r>
          </w:p>
          <w:p w14:paraId="16BFD2A5"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Meeting rotate through time zones.</w:t>
            </w:r>
          </w:p>
          <w:p w14:paraId="5800C727" w14:textId="77777777" w:rsidR="009B0D96" w:rsidRPr="00280981" w:rsidRDefault="009B0D96" w:rsidP="009B0D96">
            <w:pPr>
              <w:rPr>
                <w:rFonts w:asciiTheme="minorHAnsi" w:hAnsiTheme="minorHAnsi" w:cstheme="minorHAnsi"/>
                <w:bCs/>
                <w:sz w:val="22"/>
                <w:szCs w:val="22"/>
              </w:rPr>
            </w:pPr>
          </w:p>
          <w:p w14:paraId="30E4FA63"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lastRenderedPageBreak/>
              <w:t xml:space="preserve">Number of meetings: if fewer meetings with same issue.  Monthly update that does not require discussion. If not meeting in zoom. People need to confirm </w:t>
            </w:r>
          </w:p>
          <w:p w14:paraId="5B666BEC"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Absolute minimum to maintain relations at least every two-months</w:t>
            </w:r>
          </w:p>
          <w:p w14:paraId="03473346"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Is work affected by pandemic? Need for cohesion, some of the members never met in person.</w:t>
            </w:r>
          </w:p>
          <w:p w14:paraId="5D86C58A"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Pandemic has not affected direct work: it naturally affects relationship, not just CSC but all groups. </w:t>
            </w:r>
          </w:p>
          <w:p w14:paraId="1655396C"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Attending from Sydney is a long haul. Meet during ICANN meeting good thing do, does not preclude participating in zoom.</w:t>
            </w:r>
          </w:p>
          <w:p w14:paraId="06C32698" w14:textId="7AF5EA0B" w:rsidR="00250846" w:rsidRPr="00280981" w:rsidRDefault="00250846" w:rsidP="002E1239">
            <w:pPr>
              <w:rPr>
                <w:rFonts w:asciiTheme="minorHAnsi" w:hAnsiTheme="minorHAnsi" w:cstheme="minorHAnsi"/>
                <w:sz w:val="22"/>
                <w:szCs w:val="22"/>
                <w:highlight w:val="yellow"/>
                <w:lang w:val="en-AU"/>
              </w:rPr>
            </w:pPr>
          </w:p>
        </w:tc>
        <w:tc>
          <w:tcPr>
            <w:tcW w:w="2410" w:type="dxa"/>
          </w:tcPr>
          <w:p w14:paraId="253B3B98" w14:textId="5200B368"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lastRenderedPageBreak/>
              <w:t>To be reviewed</w:t>
            </w:r>
            <w:r w:rsidR="00CC2D22" w:rsidRPr="00280981">
              <w:rPr>
                <w:rFonts w:asciiTheme="minorHAnsi" w:hAnsiTheme="minorHAnsi" w:cstheme="minorHAnsi"/>
                <w:sz w:val="22"/>
                <w:szCs w:val="22"/>
                <w:lang w:val="en-AU"/>
              </w:rPr>
              <w:t xml:space="preserve">//Topic </w:t>
            </w:r>
            <w:r w:rsidR="00764372" w:rsidRPr="00280981">
              <w:rPr>
                <w:rFonts w:asciiTheme="minorHAnsi" w:hAnsiTheme="minorHAnsi" w:cstheme="minorHAnsi"/>
                <w:sz w:val="22"/>
                <w:szCs w:val="22"/>
                <w:lang w:val="en-AU"/>
              </w:rPr>
              <w:t xml:space="preserve">to be </w:t>
            </w:r>
            <w:r w:rsidR="00CC2D22" w:rsidRPr="00280981">
              <w:rPr>
                <w:rFonts w:asciiTheme="minorHAnsi" w:hAnsiTheme="minorHAnsi" w:cstheme="minorHAnsi"/>
                <w:sz w:val="22"/>
                <w:szCs w:val="22"/>
                <w:lang w:val="en-AU"/>
              </w:rPr>
              <w:t>discuss</w:t>
            </w:r>
            <w:r w:rsidR="00764372" w:rsidRPr="00280981">
              <w:rPr>
                <w:rFonts w:asciiTheme="minorHAnsi" w:hAnsiTheme="minorHAnsi" w:cstheme="minorHAnsi"/>
                <w:sz w:val="22"/>
                <w:szCs w:val="22"/>
                <w:lang w:val="en-AU"/>
              </w:rPr>
              <w:t>ed at</w:t>
            </w:r>
            <w:r w:rsidR="00CC2D22" w:rsidRPr="00280981">
              <w:rPr>
                <w:rFonts w:asciiTheme="minorHAnsi" w:hAnsiTheme="minorHAnsi" w:cstheme="minorHAnsi"/>
                <w:sz w:val="22"/>
                <w:szCs w:val="22"/>
                <w:lang w:val="en-AU"/>
              </w:rPr>
              <w:t xml:space="preserve"> 2</w:t>
            </w:r>
            <w:r w:rsidR="00CC2D22" w:rsidRPr="00280981">
              <w:rPr>
                <w:rFonts w:asciiTheme="minorHAnsi" w:hAnsiTheme="minorHAnsi" w:cstheme="minorHAnsi"/>
                <w:sz w:val="22"/>
                <w:szCs w:val="22"/>
                <w:vertAlign w:val="superscript"/>
                <w:lang w:val="en-AU"/>
              </w:rPr>
              <w:t>nd</w:t>
            </w:r>
            <w:r w:rsidR="00CC2D22" w:rsidRPr="00280981">
              <w:rPr>
                <w:rFonts w:asciiTheme="minorHAnsi" w:hAnsiTheme="minorHAnsi" w:cstheme="minorHAnsi"/>
                <w:sz w:val="22"/>
                <w:szCs w:val="22"/>
                <w:lang w:val="en-AU"/>
              </w:rPr>
              <w:t xml:space="preserve"> meeting with CSC</w:t>
            </w:r>
          </w:p>
        </w:tc>
        <w:tc>
          <w:tcPr>
            <w:tcW w:w="1984" w:type="dxa"/>
          </w:tcPr>
          <w:p w14:paraId="7E6853A5" w14:textId="12010274" w:rsidR="00250846" w:rsidRPr="00280981" w:rsidRDefault="00A072EC"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(Area for reconsideration)</w:t>
            </w:r>
          </w:p>
          <w:p w14:paraId="4BC7D77C" w14:textId="4CA2847E" w:rsidR="00B42C5C" w:rsidRPr="00280981" w:rsidRDefault="00B42C5C" w:rsidP="002E1239">
            <w:pPr>
              <w:rPr>
                <w:rFonts w:asciiTheme="minorHAnsi" w:hAnsiTheme="minorHAnsi" w:cstheme="minorHAnsi"/>
                <w:sz w:val="22"/>
                <w:szCs w:val="22"/>
                <w:lang w:val="en-AU"/>
              </w:rPr>
            </w:pPr>
          </w:p>
          <w:p w14:paraId="11C1A474" w14:textId="6833AF85" w:rsidR="00B42C5C" w:rsidRPr="00280981" w:rsidRDefault="00B42C5C"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Noted this was not a metric but considered a topic /issue for further consideration</w:t>
            </w:r>
          </w:p>
          <w:p w14:paraId="45538603" w14:textId="77777777" w:rsidR="00A072EC" w:rsidRPr="00280981" w:rsidRDefault="00A072EC" w:rsidP="002E1239">
            <w:pPr>
              <w:rPr>
                <w:rFonts w:asciiTheme="minorHAnsi" w:hAnsiTheme="minorHAnsi" w:cstheme="minorHAnsi"/>
                <w:sz w:val="22"/>
                <w:szCs w:val="22"/>
                <w:lang w:val="en-AU"/>
              </w:rPr>
            </w:pPr>
          </w:p>
          <w:p w14:paraId="07AC4720" w14:textId="035DECD6" w:rsidR="00A072EC" w:rsidRPr="00280981" w:rsidRDefault="00A072EC" w:rsidP="002E1239">
            <w:pPr>
              <w:rPr>
                <w:rFonts w:asciiTheme="minorHAnsi" w:hAnsiTheme="minorHAnsi" w:cstheme="minorHAnsi"/>
                <w:sz w:val="22"/>
                <w:szCs w:val="22"/>
                <w:lang w:val="en-AU"/>
              </w:rPr>
            </w:pPr>
          </w:p>
        </w:tc>
      </w:tr>
      <w:tr w:rsidR="00250846" w:rsidRPr="00280981" w14:paraId="54C2484B" w14:textId="2CB1520B" w:rsidTr="00724B8A">
        <w:tc>
          <w:tcPr>
            <w:tcW w:w="846" w:type="dxa"/>
          </w:tcPr>
          <w:p w14:paraId="12C914C0" w14:textId="45E13BB9" w:rsidR="00250846"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3. </w:t>
            </w:r>
          </w:p>
        </w:tc>
        <w:tc>
          <w:tcPr>
            <w:tcW w:w="2126" w:type="dxa"/>
          </w:tcPr>
          <w:p w14:paraId="6619639B"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NEW METRIC</w:t>
            </w:r>
          </w:p>
          <w:p w14:paraId="472DC70B" w14:textId="1A1A237A"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Attracting  new and adequate volunteers: will the CSC keep attracting capable volunteers?</w:t>
            </w:r>
          </w:p>
        </w:tc>
        <w:tc>
          <w:tcPr>
            <w:tcW w:w="6379" w:type="dxa"/>
          </w:tcPr>
          <w:p w14:paraId="722A3AB7"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16 February meeting</w:t>
            </w:r>
          </w:p>
          <w:p w14:paraId="27FDABAF" w14:textId="36DA5CE3"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Need to line up people.  Thankful everyone has expressed willingness to continue.</w:t>
            </w:r>
          </w:p>
          <w:p w14:paraId="49B03124"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Have all appointing organizations assigned people to the CSC?</w:t>
            </w:r>
          </w:p>
          <w:p w14:paraId="075A0062" w14:textId="77777777" w:rsidR="009B0D96" w:rsidRPr="00280981" w:rsidRDefault="009B0D96" w:rsidP="009B0D96">
            <w:pPr>
              <w:rPr>
                <w:rFonts w:asciiTheme="minorHAnsi" w:hAnsiTheme="minorHAnsi" w:cstheme="minorHAnsi"/>
                <w:bCs/>
                <w:sz w:val="22"/>
                <w:szCs w:val="22"/>
              </w:rPr>
            </w:pPr>
          </w:p>
          <w:p w14:paraId="22CD5BF6" w14:textId="17994CF8"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How interesting is the work: Is there </w:t>
            </w:r>
            <w:r w:rsidR="009A267B" w:rsidRPr="00280981">
              <w:rPr>
                <w:rFonts w:asciiTheme="minorHAnsi" w:hAnsiTheme="minorHAnsi" w:cstheme="minorHAnsi"/>
                <w:bCs/>
                <w:sz w:val="22"/>
                <w:szCs w:val="22"/>
              </w:rPr>
              <w:t>a need</w:t>
            </w:r>
            <w:r w:rsidRPr="00280981">
              <w:rPr>
                <w:rFonts w:asciiTheme="minorHAnsi" w:hAnsiTheme="minorHAnsi" w:cstheme="minorHAnsi"/>
                <w:bCs/>
                <w:sz w:val="22"/>
                <w:szCs w:val="22"/>
              </w:rPr>
              <w:t xml:space="preserve"> to market what the CSC is doing and its value</w:t>
            </w:r>
          </w:p>
          <w:p w14:paraId="3B4DB439"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Anybody?</w:t>
            </w:r>
          </w:p>
          <w:p w14:paraId="2F07CFF7" w14:textId="77777777" w:rsidR="009B0D96" w:rsidRPr="00280981" w:rsidRDefault="009B0D96" w:rsidP="009B0D96">
            <w:pPr>
              <w:rPr>
                <w:rFonts w:asciiTheme="minorHAnsi" w:hAnsiTheme="minorHAnsi" w:cstheme="minorHAnsi"/>
                <w:bCs/>
                <w:sz w:val="22"/>
                <w:szCs w:val="22"/>
              </w:rPr>
            </w:pPr>
          </w:p>
          <w:p w14:paraId="59C207BA"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Responses: </w:t>
            </w:r>
          </w:p>
          <w:p w14:paraId="03AF51FA"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Not all organizations have assigned people.  SSAC declined structurally after first term. Lesser priority cannot find commitment. Low level of nominations</w:t>
            </w:r>
          </w:p>
          <w:p w14:paraId="77E88A68"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Observation Sean: look at how I came to be here, I found the work interesting, but I found the description of qualifications were excluding, so I would not have normally applied even though I had interest.</w:t>
            </w:r>
          </w:p>
          <w:p w14:paraId="4239BACD" w14:textId="77777777" w:rsidR="00250846" w:rsidRPr="00280981" w:rsidRDefault="00250846" w:rsidP="002E1239">
            <w:pPr>
              <w:rPr>
                <w:rFonts w:asciiTheme="minorHAnsi" w:hAnsiTheme="minorHAnsi" w:cstheme="minorHAnsi"/>
                <w:sz w:val="22"/>
                <w:szCs w:val="22"/>
                <w:highlight w:val="yellow"/>
                <w:lang w:val="en-AU"/>
              </w:rPr>
            </w:pPr>
          </w:p>
        </w:tc>
        <w:tc>
          <w:tcPr>
            <w:tcW w:w="2410" w:type="dxa"/>
          </w:tcPr>
          <w:p w14:paraId="149881F1" w14:textId="6F44CDF5" w:rsidR="00250846" w:rsidRPr="00280981" w:rsidRDefault="00250846" w:rsidP="002E1239">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t>To be reviewed</w:t>
            </w:r>
            <w:r w:rsidR="00CC2D22" w:rsidRPr="00280981">
              <w:rPr>
                <w:rFonts w:asciiTheme="minorHAnsi" w:hAnsiTheme="minorHAnsi" w:cstheme="minorHAnsi"/>
                <w:sz w:val="22"/>
                <w:szCs w:val="22"/>
                <w:lang w:val="en-AU"/>
              </w:rPr>
              <w:t xml:space="preserve">/Topic </w:t>
            </w:r>
            <w:r w:rsidR="00764372" w:rsidRPr="00280981">
              <w:rPr>
                <w:rFonts w:asciiTheme="minorHAnsi" w:hAnsiTheme="minorHAnsi" w:cstheme="minorHAnsi"/>
                <w:sz w:val="22"/>
                <w:szCs w:val="22"/>
                <w:lang w:val="en-AU"/>
              </w:rPr>
              <w:t xml:space="preserve">to be </w:t>
            </w:r>
            <w:r w:rsidR="00CC2D22" w:rsidRPr="00280981">
              <w:rPr>
                <w:rFonts w:asciiTheme="minorHAnsi" w:hAnsiTheme="minorHAnsi" w:cstheme="minorHAnsi"/>
                <w:sz w:val="22"/>
                <w:szCs w:val="22"/>
                <w:lang w:val="en-AU"/>
              </w:rPr>
              <w:t>discuss</w:t>
            </w:r>
            <w:r w:rsidR="00764372" w:rsidRPr="00280981">
              <w:rPr>
                <w:rFonts w:asciiTheme="minorHAnsi" w:hAnsiTheme="minorHAnsi" w:cstheme="minorHAnsi"/>
                <w:sz w:val="22"/>
                <w:szCs w:val="22"/>
                <w:lang w:val="en-AU"/>
              </w:rPr>
              <w:t>ed at</w:t>
            </w:r>
            <w:r w:rsidR="00CC2D22" w:rsidRPr="00280981">
              <w:rPr>
                <w:rFonts w:asciiTheme="minorHAnsi" w:hAnsiTheme="minorHAnsi" w:cstheme="minorHAnsi"/>
                <w:sz w:val="22"/>
                <w:szCs w:val="22"/>
                <w:lang w:val="en-AU"/>
              </w:rPr>
              <w:t xml:space="preserve"> 2</w:t>
            </w:r>
            <w:r w:rsidR="00CC2D22" w:rsidRPr="00280981">
              <w:rPr>
                <w:rFonts w:asciiTheme="minorHAnsi" w:hAnsiTheme="minorHAnsi" w:cstheme="minorHAnsi"/>
                <w:sz w:val="22"/>
                <w:szCs w:val="22"/>
                <w:vertAlign w:val="superscript"/>
                <w:lang w:val="en-AU"/>
              </w:rPr>
              <w:t>nd</w:t>
            </w:r>
            <w:r w:rsidR="00CC2D22" w:rsidRPr="00280981">
              <w:rPr>
                <w:rFonts w:asciiTheme="minorHAnsi" w:hAnsiTheme="minorHAnsi" w:cstheme="minorHAnsi"/>
                <w:sz w:val="22"/>
                <w:szCs w:val="22"/>
                <w:lang w:val="en-AU"/>
              </w:rPr>
              <w:t xml:space="preserve"> meeting with CSC</w:t>
            </w:r>
          </w:p>
        </w:tc>
        <w:tc>
          <w:tcPr>
            <w:tcW w:w="1984" w:type="dxa"/>
          </w:tcPr>
          <w:p w14:paraId="05B8E7EB" w14:textId="306CAB59" w:rsidR="00250846" w:rsidRPr="00280981" w:rsidRDefault="00820A9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Achieved</w:t>
            </w:r>
            <w:r w:rsidR="00B42C5C" w:rsidRPr="00280981">
              <w:rPr>
                <w:rFonts w:asciiTheme="minorHAnsi" w:hAnsiTheme="minorHAnsi" w:cstheme="minorHAnsi"/>
                <w:sz w:val="22"/>
                <w:szCs w:val="22"/>
                <w:lang w:val="en-AU"/>
              </w:rPr>
              <w:t xml:space="preserve"> to date</w:t>
            </w:r>
          </w:p>
          <w:p w14:paraId="3BC02117" w14:textId="47D58CD8" w:rsidR="0043598A" w:rsidRPr="00280981" w:rsidRDefault="0043598A"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t>
            </w:r>
            <w:r w:rsidR="00524064" w:rsidRPr="00280981">
              <w:rPr>
                <w:rFonts w:asciiTheme="minorHAnsi" w:hAnsiTheme="minorHAnsi" w:cstheme="minorHAnsi"/>
                <w:sz w:val="22"/>
                <w:szCs w:val="22"/>
                <w:lang w:val="en-AU"/>
              </w:rPr>
              <w:t>C</w:t>
            </w:r>
            <w:r w:rsidRPr="00280981">
              <w:rPr>
                <w:rFonts w:asciiTheme="minorHAnsi" w:hAnsiTheme="minorHAnsi" w:cstheme="minorHAnsi"/>
                <w:sz w:val="22"/>
                <w:szCs w:val="22"/>
                <w:lang w:val="en-AU"/>
              </w:rPr>
              <w:t>oncern for the future</w:t>
            </w:r>
            <w:r w:rsidR="00B42C5C" w:rsidRPr="00280981">
              <w:rPr>
                <w:rFonts w:asciiTheme="minorHAnsi" w:hAnsiTheme="minorHAnsi" w:cstheme="minorHAnsi"/>
                <w:sz w:val="22"/>
                <w:szCs w:val="22"/>
                <w:lang w:val="en-AU"/>
              </w:rPr>
              <w:t xml:space="preserve">, topic for </w:t>
            </w:r>
            <w:r w:rsidR="00524064" w:rsidRPr="00280981">
              <w:rPr>
                <w:rFonts w:asciiTheme="minorHAnsi" w:hAnsiTheme="minorHAnsi" w:cstheme="minorHAnsi"/>
                <w:sz w:val="22"/>
                <w:szCs w:val="22"/>
                <w:lang w:val="en-AU"/>
              </w:rPr>
              <w:t>further consideration by RT and consultation with community</w:t>
            </w:r>
            <w:r w:rsidRPr="00280981">
              <w:rPr>
                <w:rFonts w:asciiTheme="minorHAnsi" w:hAnsiTheme="minorHAnsi" w:cstheme="minorHAnsi"/>
                <w:sz w:val="22"/>
                <w:szCs w:val="22"/>
                <w:lang w:val="en-AU"/>
              </w:rPr>
              <w:t>)</w:t>
            </w:r>
          </w:p>
        </w:tc>
      </w:tr>
      <w:tr w:rsidR="00250846" w:rsidRPr="00280981" w14:paraId="3CA825A2" w14:textId="41963060" w:rsidTr="00724B8A">
        <w:tc>
          <w:tcPr>
            <w:tcW w:w="846" w:type="dxa"/>
          </w:tcPr>
          <w:p w14:paraId="17FF20BF" w14:textId="43F8E3C6" w:rsidR="00250846"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 xml:space="preserve">4. </w:t>
            </w:r>
          </w:p>
        </w:tc>
        <w:tc>
          <w:tcPr>
            <w:tcW w:w="2126" w:type="dxa"/>
          </w:tcPr>
          <w:p w14:paraId="2C17E3FE" w14:textId="77777777"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NEW METRIC</w:t>
            </w:r>
          </w:p>
          <w:p w14:paraId="3197EFA5" w14:textId="0FC58BFE"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Scope of CSC: </w:t>
            </w:r>
            <w:r w:rsidR="00764372" w:rsidRPr="00280981">
              <w:rPr>
                <w:rFonts w:asciiTheme="minorHAnsi" w:hAnsiTheme="minorHAnsi" w:cstheme="minorHAnsi"/>
                <w:sz w:val="22"/>
                <w:szCs w:val="22"/>
                <w:lang w:val="en-AU"/>
              </w:rPr>
              <w:t>I</w:t>
            </w:r>
            <w:r w:rsidRPr="00280981">
              <w:rPr>
                <w:rFonts w:asciiTheme="minorHAnsi" w:hAnsiTheme="minorHAnsi" w:cstheme="minorHAnsi"/>
                <w:sz w:val="22"/>
                <w:szCs w:val="22"/>
                <w:lang w:val="en-AU"/>
              </w:rPr>
              <w:t>s the scope of activities still beneficial to the effectiveness of the CSC?</w:t>
            </w:r>
          </w:p>
        </w:tc>
        <w:tc>
          <w:tcPr>
            <w:tcW w:w="6379" w:type="dxa"/>
          </w:tcPr>
          <w:p w14:paraId="15A5CE2F"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16 February meeting </w:t>
            </w:r>
          </w:p>
          <w:p w14:paraId="3ED3D67E" w14:textId="4C331FF3"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Result of initial conversation with CSC. From RT perspective: During the Stewardship transition process there was a point in creation of CSC it was discussed whether the CSC should take on broader role. In the end the CSC was tasked </w:t>
            </w:r>
            <w:r w:rsidR="009A267B" w:rsidRPr="00280981">
              <w:rPr>
                <w:rFonts w:asciiTheme="minorHAnsi" w:hAnsiTheme="minorHAnsi" w:cstheme="minorHAnsi"/>
                <w:bCs/>
                <w:sz w:val="22"/>
                <w:szCs w:val="22"/>
              </w:rPr>
              <w:t>with a</w:t>
            </w:r>
            <w:r w:rsidRPr="00280981">
              <w:rPr>
                <w:rFonts w:asciiTheme="minorHAnsi" w:hAnsiTheme="minorHAnsi" w:cstheme="minorHAnsi"/>
                <w:bCs/>
                <w:sz w:val="22"/>
                <w:szCs w:val="22"/>
              </w:rPr>
              <w:t xml:space="preserve"> limited role:  monitor PTI performance.</w:t>
            </w:r>
          </w:p>
          <w:p w14:paraId="5FD86BF9"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What would happen if role of CSC would be broadened? </w:t>
            </w:r>
          </w:p>
          <w:p w14:paraId="0CB3253F" w14:textId="10742B5B"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Brett:  suggest to this question in context of next question.</w:t>
            </w:r>
          </w:p>
          <w:p w14:paraId="53AFF7EE" w14:textId="1795129D" w:rsidR="00524064" w:rsidRPr="00280981" w:rsidRDefault="00524064" w:rsidP="009B0D96">
            <w:pPr>
              <w:rPr>
                <w:rFonts w:asciiTheme="minorHAnsi" w:hAnsiTheme="minorHAnsi" w:cstheme="minorHAnsi"/>
                <w:bCs/>
                <w:sz w:val="22"/>
                <w:szCs w:val="22"/>
              </w:rPr>
            </w:pPr>
            <w:r w:rsidRPr="00280981">
              <w:rPr>
                <w:rFonts w:asciiTheme="minorHAnsi" w:hAnsiTheme="minorHAnsi" w:cstheme="minorHAnsi"/>
                <w:bCs/>
                <w:sz w:val="22"/>
                <w:szCs w:val="22"/>
              </w:rPr>
              <w:t>In Discussion with PTI Board noted the limited scope is strength of CSC, broadening the scope, would put focused approach at risk</w:t>
            </w:r>
          </w:p>
          <w:p w14:paraId="2CD15686" w14:textId="77777777" w:rsidR="00250846" w:rsidRPr="00280981" w:rsidRDefault="00250846" w:rsidP="002E1239">
            <w:pPr>
              <w:rPr>
                <w:rFonts w:asciiTheme="minorHAnsi" w:hAnsiTheme="minorHAnsi" w:cstheme="minorHAnsi"/>
                <w:sz w:val="22"/>
                <w:szCs w:val="22"/>
                <w:highlight w:val="yellow"/>
                <w:lang w:val="en-AU"/>
              </w:rPr>
            </w:pPr>
          </w:p>
        </w:tc>
        <w:tc>
          <w:tcPr>
            <w:tcW w:w="2410" w:type="dxa"/>
          </w:tcPr>
          <w:p w14:paraId="7FA66AC4" w14:textId="6F974E60" w:rsidR="00250846" w:rsidRPr="00280981" w:rsidRDefault="0025084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To be reviewed</w:t>
            </w:r>
            <w:r w:rsidR="00CC2D22" w:rsidRPr="00280981">
              <w:rPr>
                <w:rFonts w:asciiTheme="minorHAnsi" w:hAnsiTheme="minorHAnsi" w:cstheme="minorHAnsi"/>
                <w:sz w:val="22"/>
                <w:szCs w:val="22"/>
                <w:lang w:val="en-AU"/>
              </w:rPr>
              <w:t>/</w:t>
            </w:r>
            <w:r w:rsidR="00524064" w:rsidRPr="00280981">
              <w:rPr>
                <w:rFonts w:asciiTheme="minorHAnsi" w:hAnsiTheme="minorHAnsi" w:cstheme="minorHAnsi"/>
                <w:sz w:val="22"/>
                <w:szCs w:val="22"/>
                <w:lang w:val="en-AU"/>
              </w:rPr>
              <w:t>Was</w:t>
            </w:r>
            <w:r w:rsidR="00764372" w:rsidRPr="00280981">
              <w:rPr>
                <w:rFonts w:asciiTheme="minorHAnsi" w:hAnsiTheme="minorHAnsi" w:cstheme="minorHAnsi"/>
                <w:sz w:val="22"/>
                <w:szCs w:val="22"/>
                <w:lang w:val="en-AU"/>
              </w:rPr>
              <w:t xml:space="preserve"> </w:t>
            </w:r>
            <w:r w:rsidR="00CC2D22" w:rsidRPr="00280981">
              <w:rPr>
                <w:rFonts w:asciiTheme="minorHAnsi" w:hAnsiTheme="minorHAnsi" w:cstheme="minorHAnsi"/>
                <w:sz w:val="22"/>
                <w:szCs w:val="22"/>
                <w:lang w:val="en-AU"/>
              </w:rPr>
              <w:t>discuss</w:t>
            </w:r>
            <w:r w:rsidR="00764372" w:rsidRPr="00280981">
              <w:rPr>
                <w:rFonts w:asciiTheme="minorHAnsi" w:hAnsiTheme="minorHAnsi" w:cstheme="minorHAnsi"/>
                <w:sz w:val="22"/>
                <w:szCs w:val="22"/>
                <w:lang w:val="en-AU"/>
              </w:rPr>
              <w:t>ed at</w:t>
            </w:r>
            <w:r w:rsidR="00CC2D22" w:rsidRPr="00280981">
              <w:rPr>
                <w:rFonts w:asciiTheme="minorHAnsi" w:hAnsiTheme="minorHAnsi" w:cstheme="minorHAnsi"/>
                <w:sz w:val="22"/>
                <w:szCs w:val="22"/>
                <w:lang w:val="en-AU"/>
              </w:rPr>
              <w:t xml:space="preserve"> 2</w:t>
            </w:r>
            <w:r w:rsidR="00CC2D22" w:rsidRPr="00280981">
              <w:rPr>
                <w:rFonts w:asciiTheme="minorHAnsi" w:hAnsiTheme="minorHAnsi" w:cstheme="minorHAnsi"/>
                <w:sz w:val="22"/>
                <w:szCs w:val="22"/>
                <w:vertAlign w:val="superscript"/>
                <w:lang w:val="en-AU"/>
              </w:rPr>
              <w:t>nd</w:t>
            </w:r>
            <w:r w:rsidR="00CC2D22" w:rsidRPr="00280981">
              <w:rPr>
                <w:rFonts w:asciiTheme="minorHAnsi" w:hAnsiTheme="minorHAnsi" w:cstheme="minorHAnsi"/>
                <w:sz w:val="22"/>
                <w:szCs w:val="22"/>
                <w:lang w:val="en-AU"/>
              </w:rPr>
              <w:t xml:space="preserve"> meeting with CSC</w:t>
            </w:r>
          </w:p>
        </w:tc>
        <w:tc>
          <w:tcPr>
            <w:tcW w:w="1984" w:type="dxa"/>
          </w:tcPr>
          <w:p w14:paraId="75F11464" w14:textId="087BCD00" w:rsidR="00250846" w:rsidRPr="00280981" w:rsidRDefault="00524064"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Concern for the future, topic for further consideration by RT and consultation with community)</w:t>
            </w:r>
          </w:p>
        </w:tc>
      </w:tr>
      <w:tr w:rsidR="003E10AA" w:rsidRPr="00280981" w14:paraId="7FF360D1" w14:textId="77777777" w:rsidTr="00724B8A">
        <w:tc>
          <w:tcPr>
            <w:tcW w:w="846" w:type="dxa"/>
          </w:tcPr>
          <w:p w14:paraId="151E13D2" w14:textId="667D697D" w:rsidR="003E10AA"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5. </w:t>
            </w:r>
          </w:p>
        </w:tc>
        <w:tc>
          <w:tcPr>
            <w:tcW w:w="2126" w:type="dxa"/>
          </w:tcPr>
          <w:p w14:paraId="6B6493DF" w14:textId="77777777" w:rsidR="003E10AA" w:rsidRPr="00280981" w:rsidRDefault="003E10AA"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NEW </w:t>
            </w:r>
          </w:p>
          <w:p w14:paraId="511C0E34" w14:textId="77777777" w:rsidR="003E10AA" w:rsidRPr="00280981" w:rsidRDefault="003E10AA" w:rsidP="003E10AA">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Questions CSC: </w:t>
            </w:r>
          </w:p>
          <w:p w14:paraId="5B3A63D2" w14:textId="77777777" w:rsidR="003E10AA" w:rsidRPr="00280981" w:rsidRDefault="003E10AA" w:rsidP="003E10AA">
            <w:pPr>
              <w:rPr>
                <w:rStyle w:val="apple-converted-space"/>
                <w:rFonts w:asciiTheme="minorHAnsi" w:hAnsiTheme="minorHAnsi" w:cstheme="minorHAnsi"/>
                <w:sz w:val="22"/>
                <w:szCs w:val="22"/>
              </w:rPr>
            </w:pPr>
            <w:r w:rsidRPr="00280981">
              <w:rPr>
                <w:rFonts w:asciiTheme="minorHAnsi" w:hAnsiTheme="minorHAnsi" w:cstheme="minorHAnsi"/>
                <w:sz w:val="22"/>
                <w:szCs w:val="22"/>
                <w:lang w:val="en-AU"/>
              </w:rPr>
              <w:t xml:space="preserve">1. Is </w:t>
            </w:r>
            <w:r w:rsidRPr="00280981">
              <w:rPr>
                <w:rFonts w:asciiTheme="minorHAnsi" w:hAnsiTheme="minorHAnsi" w:cstheme="minorHAnsi"/>
                <w:color w:val="000000"/>
                <w:sz w:val="22"/>
                <w:szCs w:val="22"/>
              </w:rPr>
              <w:t>there an expectation that the SLAs would be reviewed periodically</w:t>
            </w:r>
            <w:r w:rsidRPr="00280981">
              <w:rPr>
                <w:rStyle w:val="apple-converted-space"/>
                <w:rFonts w:asciiTheme="minorHAnsi" w:hAnsiTheme="minorHAnsi" w:cstheme="minorHAnsi"/>
                <w:sz w:val="22"/>
                <w:szCs w:val="22"/>
              </w:rPr>
              <w:t>?</w:t>
            </w:r>
          </w:p>
          <w:p w14:paraId="62BF7508" w14:textId="53330EF9" w:rsidR="003E10AA" w:rsidRPr="00280981" w:rsidRDefault="003E10AA" w:rsidP="003E10AA">
            <w:pPr>
              <w:rPr>
                <w:rFonts w:asciiTheme="minorHAnsi" w:hAnsiTheme="minorHAnsi" w:cstheme="minorHAnsi"/>
                <w:sz w:val="22"/>
                <w:szCs w:val="22"/>
              </w:rPr>
            </w:pPr>
            <w:r w:rsidRPr="00280981">
              <w:rPr>
                <w:rStyle w:val="apple-converted-space"/>
                <w:rFonts w:asciiTheme="minorHAnsi" w:hAnsiTheme="minorHAnsi" w:cstheme="minorHAnsi"/>
                <w:sz w:val="22"/>
                <w:szCs w:val="22"/>
              </w:rPr>
              <w:t>2. If so, should this be done as part of the I</w:t>
            </w:r>
            <w:r w:rsidR="0067779A" w:rsidRPr="00280981">
              <w:rPr>
                <w:rStyle w:val="apple-converted-space"/>
                <w:rFonts w:asciiTheme="minorHAnsi" w:hAnsiTheme="minorHAnsi" w:cstheme="minorHAnsi"/>
                <w:sz w:val="22"/>
                <w:szCs w:val="22"/>
              </w:rPr>
              <w:t>ANA Function Review or through CSC?</w:t>
            </w:r>
            <w:r w:rsidRPr="00280981">
              <w:rPr>
                <w:rStyle w:val="apple-converted-space"/>
                <w:rFonts w:asciiTheme="minorHAnsi" w:hAnsiTheme="minorHAnsi" w:cstheme="minorHAnsi"/>
                <w:sz w:val="22"/>
                <w:szCs w:val="22"/>
              </w:rPr>
              <w:t xml:space="preserve"> </w:t>
            </w:r>
          </w:p>
          <w:p w14:paraId="3DEB1610" w14:textId="65F99AEE" w:rsidR="003E10AA" w:rsidRPr="00280981" w:rsidRDefault="003E10AA" w:rsidP="002E1239">
            <w:pPr>
              <w:rPr>
                <w:rFonts w:asciiTheme="minorHAnsi" w:hAnsiTheme="minorHAnsi" w:cstheme="minorHAnsi"/>
                <w:sz w:val="22"/>
                <w:szCs w:val="22"/>
                <w:lang w:val="en-AU"/>
              </w:rPr>
            </w:pPr>
          </w:p>
        </w:tc>
        <w:tc>
          <w:tcPr>
            <w:tcW w:w="6379" w:type="dxa"/>
          </w:tcPr>
          <w:p w14:paraId="4F7AB099" w14:textId="171D6D78" w:rsidR="003E10AA" w:rsidRPr="00280981" w:rsidRDefault="0067779A"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Background: </w:t>
            </w:r>
            <w:r w:rsidR="000D4CC9" w:rsidRPr="00280981">
              <w:rPr>
                <w:rFonts w:asciiTheme="minorHAnsi" w:hAnsiTheme="minorHAnsi" w:cstheme="minorHAnsi"/>
                <w:sz w:val="22"/>
                <w:szCs w:val="22"/>
                <w:lang w:val="en-AU"/>
              </w:rPr>
              <w:t xml:space="preserve">CSC- PTI </w:t>
            </w:r>
            <w:r w:rsidRPr="00280981">
              <w:rPr>
                <w:rFonts w:asciiTheme="minorHAnsi" w:hAnsiTheme="minorHAnsi" w:cstheme="minorHAnsi"/>
                <w:sz w:val="22"/>
                <w:szCs w:val="22"/>
                <w:lang w:val="en-AU"/>
              </w:rPr>
              <w:t>Process for Amending the IANA Naming Service Level Agreements.</w:t>
            </w:r>
            <w:r w:rsidR="000D4CC9" w:rsidRPr="00280981">
              <w:rPr>
                <w:rFonts w:asciiTheme="minorHAnsi" w:hAnsiTheme="minorHAnsi" w:cstheme="minorHAnsi"/>
                <w:sz w:val="22"/>
                <w:szCs w:val="22"/>
                <w:lang w:val="en-AU"/>
              </w:rPr>
              <w:t xml:space="preserve"> </w:t>
            </w:r>
            <w:r w:rsidRPr="00280981">
              <w:rPr>
                <w:rFonts w:asciiTheme="minorHAnsi" w:hAnsiTheme="minorHAnsi" w:cstheme="minorHAnsi"/>
                <w:sz w:val="22"/>
                <w:szCs w:val="22"/>
                <w:lang w:val="en-AU"/>
              </w:rPr>
              <w:t>(</w:t>
            </w:r>
            <w:hyperlink r:id="rId33" w:history="1">
              <w:r w:rsidR="000D4CC9" w:rsidRPr="00280981">
                <w:rPr>
                  <w:rStyle w:val="Hyperlink"/>
                  <w:rFonts w:asciiTheme="minorHAnsi" w:hAnsiTheme="minorHAnsi" w:cstheme="minorHAnsi"/>
                  <w:sz w:val="22"/>
                  <w:szCs w:val="22"/>
                  <w:lang w:val="en-AU"/>
                </w:rPr>
                <w:t>https://www.icann.org/en/system/files/files/iana-naming-function-sla-amendment-process-28mar19-en.pdf</w:t>
              </w:r>
            </w:hyperlink>
            <w:r w:rsidRPr="00280981">
              <w:rPr>
                <w:rFonts w:asciiTheme="minorHAnsi" w:hAnsiTheme="minorHAnsi" w:cstheme="minorHAnsi"/>
                <w:sz w:val="22"/>
                <w:szCs w:val="22"/>
                <w:lang w:val="en-AU"/>
              </w:rPr>
              <w:t>)</w:t>
            </w:r>
          </w:p>
          <w:p w14:paraId="17408421" w14:textId="71BD92BF" w:rsidR="000D4CC9" w:rsidRPr="00280981" w:rsidRDefault="000D4CC9"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With respect to</w:t>
            </w:r>
            <w:r w:rsidR="00CC2D22" w:rsidRPr="00280981">
              <w:rPr>
                <w:rFonts w:asciiTheme="minorHAnsi" w:hAnsiTheme="minorHAnsi" w:cstheme="minorHAnsi"/>
                <w:sz w:val="22"/>
                <w:szCs w:val="22"/>
                <w:lang w:val="en-AU"/>
              </w:rPr>
              <w:t xml:space="preserve"> review of SOW and</w:t>
            </w:r>
            <w:r w:rsidR="0086719D" w:rsidRPr="00280981">
              <w:rPr>
                <w:rFonts w:asciiTheme="minorHAnsi" w:hAnsiTheme="minorHAnsi" w:cstheme="minorHAnsi"/>
                <w:sz w:val="22"/>
                <w:szCs w:val="22"/>
                <w:lang w:val="en-AU"/>
              </w:rPr>
              <w:t xml:space="preserve"> Performance PTI against</w:t>
            </w:r>
            <w:r w:rsidR="00CC2D22" w:rsidRPr="00280981">
              <w:rPr>
                <w:rFonts w:asciiTheme="minorHAnsi" w:hAnsiTheme="minorHAnsi" w:cstheme="minorHAnsi"/>
                <w:sz w:val="22"/>
                <w:szCs w:val="22"/>
                <w:lang w:val="en-AU"/>
              </w:rPr>
              <w:t xml:space="preserve"> SLAs see</w:t>
            </w:r>
            <w:r w:rsidRPr="00280981">
              <w:rPr>
                <w:rFonts w:asciiTheme="minorHAnsi" w:hAnsiTheme="minorHAnsi" w:cstheme="minorHAnsi"/>
                <w:sz w:val="22"/>
                <w:szCs w:val="22"/>
                <w:lang w:val="en-AU"/>
              </w:rPr>
              <w:t xml:space="preserve"> Article 18</w:t>
            </w:r>
            <w:r w:rsidR="0086719D" w:rsidRPr="00280981">
              <w:rPr>
                <w:rFonts w:asciiTheme="minorHAnsi" w:hAnsiTheme="minorHAnsi" w:cstheme="minorHAnsi"/>
                <w:sz w:val="22"/>
                <w:szCs w:val="22"/>
                <w:lang w:val="en-AU"/>
              </w:rPr>
              <w:t>.</w:t>
            </w:r>
            <w:r w:rsidR="00CC2D22" w:rsidRPr="00280981">
              <w:rPr>
                <w:rFonts w:asciiTheme="minorHAnsi" w:hAnsiTheme="minorHAnsi" w:cstheme="minorHAnsi"/>
                <w:sz w:val="22"/>
                <w:szCs w:val="22"/>
                <w:lang w:val="en-AU"/>
              </w:rPr>
              <w:t>3 (f).</w:t>
            </w:r>
            <w:r w:rsidR="0086719D" w:rsidRPr="00280981">
              <w:rPr>
                <w:rFonts w:asciiTheme="minorHAnsi" w:hAnsiTheme="minorHAnsi" w:cstheme="minorHAnsi"/>
                <w:sz w:val="22"/>
                <w:szCs w:val="22"/>
                <w:lang w:val="en-AU"/>
              </w:rPr>
              <w:t xml:space="preserve"> </w:t>
            </w:r>
          </w:p>
          <w:p w14:paraId="07C43B3F" w14:textId="77777777" w:rsidR="00CC2D22" w:rsidRPr="00280981" w:rsidRDefault="00CC2D2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Per discussion 1 February: Assuming it is reasonable to expect a periodic review of the SLAs/ Thresholds and possible update, question is whether the IFR or CSC route is most appropriate?</w:t>
            </w:r>
          </w:p>
          <w:p w14:paraId="390DF4BC" w14:textId="77777777" w:rsidR="00CC2D22" w:rsidRPr="00280981" w:rsidRDefault="00CC2D22" w:rsidP="002E1239">
            <w:pPr>
              <w:rPr>
                <w:rFonts w:asciiTheme="minorHAnsi" w:hAnsiTheme="minorHAnsi" w:cstheme="minorHAnsi"/>
                <w:sz w:val="22"/>
                <w:szCs w:val="22"/>
                <w:lang w:val="en-AU"/>
              </w:rPr>
            </w:pPr>
          </w:p>
          <w:p w14:paraId="631DB709" w14:textId="77777777" w:rsidR="00CC2D22" w:rsidRPr="00280981" w:rsidRDefault="00CC2D22" w:rsidP="002E1239">
            <w:pPr>
              <w:rPr>
                <w:rFonts w:asciiTheme="minorHAnsi" w:hAnsiTheme="minorHAnsi" w:cstheme="minorHAnsi"/>
                <w:sz w:val="22"/>
                <w:szCs w:val="22"/>
                <w:highlight w:val="yellow"/>
                <w:lang w:val="en-AU"/>
              </w:rPr>
            </w:pPr>
          </w:p>
          <w:p w14:paraId="04FE395B" w14:textId="27EAFEB9"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16 February meeting</w:t>
            </w:r>
          </w:p>
          <w:p w14:paraId="0603C8A3" w14:textId="2A6F257F"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Liman: Compared of the work of the CSC with maintenance program for car.</w:t>
            </w:r>
          </w:p>
          <w:p w14:paraId="5A34CC10"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Certification gap IDN. Focus should remain limited.</w:t>
            </w:r>
          </w:p>
          <w:p w14:paraId="36855A27"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Issues emerge over long-term. Review may help for long-term and to be approved</w:t>
            </w:r>
          </w:p>
          <w:p w14:paraId="34E069ED" w14:textId="77777777" w:rsidR="009B0D96" w:rsidRPr="00280981" w:rsidRDefault="009B0D96" w:rsidP="009B0D96">
            <w:pPr>
              <w:rPr>
                <w:rFonts w:asciiTheme="minorHAnsi" w:hAnsiTheme="minorHAnsi" w:cstheme="minorHAnsi"/>
                <w:bCs/>
                <w:sz w:val="22"/>
                <w:szCs w:val="22"/>
              </w:rPr>
            </w:pPr>
          </w:p>
          <w:p w14:paraId="204C882F"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Nuanced distinction: existing accountability mechanism. What value would broader scope CSC add in wider context?</w:t>
            </w:r>
          </w:p>
          <w:p w14:paraId="331139CF"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lastRenderedPageBreak/>
              <w:t>Example: CSC identified gap in IDN related process and discussion around monitoring DNSsec key roll-over (discussed by the CSC in 2019). In latter case already extensive accountability mechanism in place, additional role add hardly any value, if at all.</w:t>
            </w:r>
          </w:p>
          <w:p w14:paraId="36E37FA9" w14:textId="77777777" w:rsidR="009B0D96" w:rsidRPr="00280981" w:rsidRDefault="009B0D96" w:rsidP="009B0D96">
            <w:pPr>
              <w:rPr>
                <w:rFonts w:asciiTheme="minorHAnsi" w:hAnsiTheme="minorHAnsi" w:cstheme="minorHAnsi"/>
                <w:bCs/>
                <w:sz w:val="22"/>
                <w:szCs w:val="22"/>
              </w:rPr>
            </w:pPr>
          </w:p>
          <w:p w14:paraId="50A5387B" w14:textId="0E6A9AD1"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Appropriate to check accountability. Structure may need to be reviewed. Brett: defer until future. The CSC is not seeking additional work i.e looking for things to do. </w:t>
            </w:r>
            <w:r w:rsidR="009A267B" w:rsidRPr="00280981">
              <w:rPr>
                <w:rFonts w:asciiTheme="minorHAnsi" w:hAnsiTheme="minorHAnsi" w:cstheme="minorHAnsi"/>
                <w:bCs/>
                <w:sz w:val="22"/>
                <w:szCs w:val="22"/>
              </w:rPr>
              <w:t>However,</w:t>
            </w:r>
            <w:r w:rsidRPr="00280981">
              <w:rPr>
                <w:rFonts w:asciiTheme="minorHAnsi" w:hAnsiTheme="minorHAnsi" w:cstheme="minorHAnsi"/>
                <w:bCs/>
                <w:sz w:val="22"/>
                <w:szCs w:val="22"/>
              </w:rPr>
              <w:t xml:space="preserve"> a regular review (whatever regular means) might be appropriate. </w:t>
            </w:r>
          </w:p>
          <w:p w14:paraId="6D74A876"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Kim Davies: Adequacy of current SLAs. CSC is well placed to be familiar with current are constructed set.</w:t>
            </w:r>
          </w:p>
          <w:p w14:paraId="2F6FB8A5"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However, CSC is small, broader input needed given number of direct customers. </w:t>
            </w:r>
          </w:p>
          <w:p w14:paraId="6C0B5C7E" w14:textId="77777777" w:rsidR="009B0D96" w:rsidRPr="00280981" w:rsidRDefault="009B0D96" w:rsidP="009B0D96">
            <w:pPr>
              <w:rPr>
                <w:rFonts w:asciiTheme="minorHAnsi" w:hAnsiTheme="minorHAnsi" w:cstheme="minorHAnsi"/>
                <w:bCs/>
                <w:sz w:val="22"/>
                <w:szCs w:val="22"/>
              </w:rPr>
            </w:pPr>
          </w:p>
          <w:p w14:paraId="0AE843B7" w14:textId="77777777" w:rsidR="009B0D96" w:rsidRPr="00280981" w:rsidRDefault="009B0D96" w:rsidP="009B0D96">
            <w:pPr>
              <w:rPr>
                <w:rFonts w:asciiTheme="minorHAnsi" w:hAnsiTheme="minorHAnsi" w:cstheme="minorHAnsi"/>
                <w:bCs/>
                <w:sz w:val="22"/>
                <w:szCs w:val="22"/>
              </w:rPr>
            </w:pPr>
            <w:r w:rsidRPr="00280981">
              <w:rPr>
                <w:rFonts w:asciiTheme="minorHAnsi" w:hAnsiTheme="minorHAnsi" w:cstheme="minorHAnsi"/>
                <w:bCs/>
                <w:sz w:val="22"/>
                <w:szCs w:val="22"/>
              </w:rPr>
              <w:t xml:space="preserve">Note: At the same time there is a process in place for consultation related to Amendment 1 IANA Naming Function Contract. </w:t>
            </w:r>
          </w:p>
          <w:p w14:paraId="7EBA352E" w14:textId="3EE49B11" w:rsidR="009B0D96" w:rsidRPr="00280981" w:rsidRDefault="009B0D96" w:rsidP="002E1239">
            <w:pPr>
              <w:rPr>
                <w:rFonts w:asciiTheme="minorHAnsi" w:hAnsiTheme="minorHAnsi" w:cstheme="minorHAnsi"/>
                <w:sz w:val="22"/>
                <w:szCs w:val="22"/>
                <w:highlight w:val="yellow"/>
                <w:lang w:val="en-AU"/>
              </w:rPr>
            </w:pPr>
          </w:p>
        </w:tc>
        <w:tc>
          <w:tcPr>
            <w:tcW w:w="2410" w:type="dxa"/>
          </w:tcPr>
          <w:p w14:paraId="0E3FADA9" w14:textId="3D75B90B" w:rsidR="003E10AA" w:rsidRPr="00280981" w:rsidRDefault="00CC2D22"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Topic discuss</w:t>
            </w:r>
            <w:r w:rsidR="00764372" w:rsidRPr="00280981">
              <w:rPr>
                <w:rFonts w:asciiTheme="minorHAnsi" w:hAnsiTheme="minorHAnsi" w:cstheme="minorHAnsi"/>
                <w:sz w:val="22"/>
                <w:szCs w:val="22"/>
                <w:lang w:val="en-AU"/>
              </w:rPr>
              <w:t>ed at</w:t>
            </w:r>
            <w:r w:rsidRPr="00280981">
              <w:rPr>
                <w:rFonts w:asciiTheme="minorHAnsi" w:hAnsiTheme="minorHAnsi" w:cstheme="minorHAnsi"/>
                <w:sz w:val="22"/>
                <w:szCs w:val="22"/>
                <w:lang w:val="en-AU"/>
              </w:rPr>
              <w:t xml:space="preserve"> 2</w:t>
            </w:r>
            <w:r w:rsidRPr="00280981">
              <w:rPr>
                <w:rFonts w:asciiTheme="minorHAnsi" w:hAnsiTheme="minorHAnsi" w:cstheme="minorHAnsi"/>
                <w:sz w:val="22"/>
                <w:szCs w:val="22"/>
                <w:vertAlign w:val="superscript"/>
                <w:lang w:val="en-AU"/>
              </w:rPr>
              <w:t>nd</w:t>
            </w:r>
            <w:r w:rsidRPr="00280981">
              <w:rPr>
                <w:rFonts w:asciiTheme="minorHAnsi" w:hAnsiTheme="minorHAnsi" w:cstheme="minorHAnsi"/>
                <w:sz w:val="22"/>
                <w:szCs w:val="22"/>
                <w:lang w:val="en-AU"/>
              </w:rPr>
              <w:t xml:space="preserve"> meeting with CSC</w:t>
            </w:r>
          </w:p>
          <w:p w14:paraId="63E7B0AE" w14:textId="77777777" w:rsidR="00FD1056" w:rsidRPr="00280981" w:rsidRDefault="00FD1056" w:rsidP="002E1239">
            <w:pPr>
              <w:rPr>
                <w:rFonts w:asciiTheme="minorHAnsi" w:hAnsiTheme="minorHAnsi" w:cstheme="minorHAnsi"/>
                <w:sz w:val="22"/>
                <w:szCs w:val="22"/>
                <w:lang w:val="en-AU"/>
              </w:rPr>
            </w:pPr>
          </w:p>
          <w:p w14:paraId="75DBCB0F" w14:textId="77777777" w:rsidR="00FD1056" w:rsidRPr="00280981" w:rsidRDefault="00FD1056"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Observation: Basic requirement is public consultation direct customers and others.</w:t>
            </w:r>
          </w:p>
          <w:p w14:paraId="74A0D3D3" w14:textId="77777777" w:rsidR="000D0824" w:rsidRPr="00280981" w:rsidRDefault="000D0824" w:rsidP="002E1239">
            <w:pPr>
              <w:rPr>
                <w:rFonts w:asciiTheme="minorHAnsi" w:hAnsiTheme="minorHAnsi" w:cstheme="minorHAnsi"/>
                <w:sz w:val="22"/>
                <w:szCs w:val="22"/>
                <w:lang w:val="en-AU"/>
              </w:rPr>
            </w:pPr>
          </w:p>
          <w:p w14:paraId="70D25E53" w14:textId="13D385CB" w:rsidR="000D0824" w:rsidRPr="00280981" w:rsidRDefault="000D0824"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Observation from IANA Function Review Team </w:t>
            </w:r>
            <w:r w:rsidR="006C1240" w:rsidRPr="00280981">
              <w:rPr>
                <w:rFonts w:asciiTheme="minorHAnsi" w:hAnsiTheme="minorHAnsi" w:cstheme="minorHAnsi"/>
                <w:sz w:val="22"/>
                <w:szCs w:val="22"/>
                <w:lang w:val="en-AU"/>
              </w:rPr>
              <w:t xml:space="preserve">Findings </w:t>
            </w:r>
            <w:r w:rsidRPr="00280981">
              <w:rPr>
                <w:rFonts w:asciiTheme="minorHAnsi" w:hAnsiTheme="minorHAnsi" w:cstheme="minorHAnsi"/>
                <w:sz w:val="22"/>
                <w:szCs w:val="22"/>
                <w:lang w:val="en-AU"/>
              </w:rPr>
              <w:t xml:space="preserve">( Final Report 2021: </w:t>
            </w:r>
            <w:hyperlink r:id="rId34" w:history="1">
              <w:r w:rsidR="006C1240" w:rsidRPr="00280981">
                <w:rPr>
                  <w:rStyle w:val="Hyperlink"/>
                  <w:rFonts w:asciiTheme="minorHAnsi" w:hAnsiTheme="minorHAnsi" w:cstheme="minorHAnsi"/>
                  <w:sz w:val="22"/>
                  <w:szCs w:val="22"/>
                  <w:lang w:val="en-AU"/>
                </w:rPr>
                <w:t>https://community.icann.org/pages/viewpage.action?pageId=120819021&amp;preview=/120819021/158138633/IFR%20Final%20Report_feb2021.pdf</w:t>
              </w:r>
            </w:hyperlink>
            <w:r w:rsidR="006C1240" w:rsidRPr="00280981">
              <w:rPr>
                <w:rFonts w:asciiTheme="minorHAnsi" w:hAnsiTheme="minorHAnsi" w:cstheme="minorHAnsi"/>
                <w:sz w:val="22"/>
                <w:szCs w:val="22"/>
                <w:lang w:val="en-AU"/>
              </w:rPr>
              <w:t xml:space="preserve"> </w:t>
            </w:r>
            <w:r w:rsidRPr="00280981">
              <w:rPr>
                <w:rFonts w:asciiTheme="minorHAnsi" w:hAnsiTheme="minorHAnsi" w:cstheme="minorHAnsi"/>
                <w:sz w:val="22"/>
                <w:szCs w:val="22"/>
                <w:lang w:val="en-AU"/>
              </w:rPr>
              <w:t>)</w:t>
            </w:r>
          </w:p>
          <w:p w14:paraId="3CB89EC7" w14:textId="77777777" w:rsidR="006C1240" w:rsidRPr="00280981" w:rsidRDefault="006C1240" w:rsidP="002E1239">
            <w:pPr>
              <w:rPr>
                <w:rFonts w:asciiTheme="minorHAnsi" w:hAnsiTheme="minorHAnsi" w:cstheme="minorHAnsi"/>
                <w:sz w:val="22"/>
                <w:szCs w:val="22"/>
                <w:lang w:val="en-AU"/>
              </w:rPr>
            </w:pPr>
          </w:p>
          <w:p w14:paraId="48972FF4" w14:textId="0532713E" w:rsidR="006C1240" w:rsidRPr="00280981" w:rsidRDefault="006C1240" w:rsidP="00FC19F3">
            <w:pPr>
              <w:rPr>
                <w:rFonts w:asciiTheme="minorHAnsi" w:hAnsiTheme="minorHAnsi" w:cstheme="minorHAnsi"/>
                <w:sz w:val="22"/>
                <w:szCs w:val="22"/>
                <w:highlight w:val="yellow"/>
                <w:lang w:val="en-AU"/>
              </w:rPr>
            </w:pPr>
            <w:r w:rsidRPr="00280981">
              <w:rPr>
                <w:rFonts w:asciiTheme="minorHAnsi" w:hAnsiTheme="minorHAnsi" w:cstheme="minorHAnsi"/>
                <w:sz w:val="22"/>
                <w:szCs w:val="22"/>
                <w:lang w:val="en-AU"/>
              </w:rPr>
              <w:lastRenderedPageBreak/>
              <w:t>See section 5.3</w:t>
            </w:r>
            <w:r w:rsidR="00366AF6" w:rsidRPr="00280981">
              <w:rPr>
                <w:rFonts w:asciiTheme="minorHAnsi" w:hAnsiTheme="minorHAnsi" w:cstheme="minorHAnsi"/>
                <w:sz w:val="22"/>
                <w:szCs w:val="22"/>
                <w:lang w:val="en-AU"/>
              </w:rPr>
              <w:t xml:space="preserve"> of the IFRT Final Report (page 14 </w:t>
            </w:r>
            <w:r w:rsidR="00FC19F3" w:rsidRPr="00280981">
              <w:rPr>
                <w:rFonts w:asciiTheme="minorHAnsi" w:hAnsiTheme="minorHAnsi" w:cstheme="minorHAnsi"/>
                <w:sz w:val="22"/>
                <w:szCs w:val="22"/>
                <w:lang w:val="en-AU"/>
              </w:rPr>
              <w:t>–</w:t>
            </w:r>
            <w:r w:rsidR="00366AF6" w:rsidRPr="00280981">
              <w:rPr>
                <w:rFonts w:asciiTheme="minorHAnsi" w:hAnsiTheme="minorHAnsi" w:cstheme="minorHAnsi"/>
                <w:sz w:val="22"/>
                <w:szCs w:val="22"/>
                <w:lang w:val="en-AU"/>
              </w:rPr>
              <w:t xml:space="preserve"> </w:t>
            </w:r>
            <w:r w:rsidR="00FC19F3" w:rsidRPr="00280981">
              <w:rPr>
                <w:rFonts w:asciiTheme="minorHAnsi" w:hAnsiTheme="minorHAnsi" w:cstheme="minorHAnsi"/>
                <w:sz w:val="22"/>
                <w:szCs w:val="22"/>
                <w:lang w:val="en-AU"/>
              </w:rPr>
              <w:t>43)</w:t>
            </w:r>
            <w:r w:rsidRPr="00280981">
              <w:rPr>
                <w:rFonts w:asciiTheme="minorHAnsi" w:hAnsiTheme="minorHAnsi" w:cstheme="minorHAnsi"/>
                <w:sz w:val="22"/>
                <w:szCs w:val="22"/>
                <w:lang w:val="en-AU"/>
              </w:rPr>
              <w:t xml:space="preserve">, which list observations of the IFRT with respect to </w:t>
            </w:r>
            <w:r w:rsidR="00FC19F3" w:rsidRPr="00280981">
              <w:rPr>
                <w:rFonts w:asciiTheme="minorHAnsi" w:hAnsiTheme="minorHAnsi" w:cstheme="minorHAnsi"/>
                <w:sz w:val="22"/>
                <w:szCs w:val="22"/>
                <w:lang w:val="en-AU"/>
              </w:rPr>
              <w:t xml:space="preserve">role of the CSC as anticipated under the IANA Naming Function Contract, specifically with respect to role of the CSC regarding </w:t>
            </w:r>
            <w:r w:rsidR="00366AF6" w:rsidRPr="00280981">
              <w:rPr>
                <w:rFonts w:asciiTheme="minorHAnsi" w:hAnsiTheme="minorHAnsi" w:cstheme="minorHAnsi"/>
                <w:sz w:val="22"/>
                <w:szCs w:val="22"/>
                <w:lang w:val="en-AU"/>
              </w:rPr>
              <w:t xml:space="preserve">changes of the Statement of </w:t>
            </w:r>
            <w:r w:rsidR="00FC19F3" w:rsidRPr="00280981">
              <w:rPr>
                <w:rFonts w:asciiTheme="minorHAnsi" w:hAnsiTheme="minorHAnsi" w:cstheme="minorHAnsi"/>
                <w:sz w:val="22"/>
                <w:szCs w:val="22"/>
                <w:lang w:val="en-AU"/>
              </w:rPr>
              <w:t>W</w:t>
            </w:r>
            <w:r w:rsidR="00366AF6" w:rsidRPr="00280981">
              <w:rPr>
                <w:rFonts w:asciiTheme="minorHAnsi" w:hAnsiTheme="minorHAnsi" w:cstheme="minorHAnsi"/>
                <w:sz w:val="22"/>
                <w:szCs w:val="22"/>
                <w:lang w:val="en-AU"/>
              </w:rPr>
              <w:t>ork and SLA</w:t>
            </w:r>
            <w:r w:rsidR="00FC19F3" w:rsidRPr="00280981">
              <w:rPr>
                <w:rFonts w:asciiTheme="minorHAnsi" w:hAnsiTheme="minorHAnsi" w:cstheme="minorHAnsi"/>
                <w:sz w:val="22"/>
                <w:szCs w:val="22"/>
                <w:lang w:val="en-AU"/>
              </w:rPr>
              <w:t>s.</w:t>
            </w:r>
            <w:r w:rsidRPr="00280981">
              <w:rPr>
                <w:rFonts w:asciiTheme="minorHAnsi" w:hAnsiTheme="minorHAnsi" w:cstheme="minorHAnsi"/>
                <w:sz w:val="22"/>
                <w:szCs w:val="22"/>
                <w:lang w:val="en-AU"/>
              </w:rPr>
              <w:t xml:space="preserve">  </w:t>
            </w:r>
          </w:p>
        </w:tc>
        <w:tc>
          <w:tcPr>
            <w:tcW w:w="1984" w:type="dxa"/>
          </w:tcPr>
          <w:p w14:paraId="75657A5E" w14:textId="7B2F1B8E" w:rsidR="003E10AA" w:rsidRPr="00280981" w:rsidRDefault="00524064"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lastRenderedPageBreak/>
              <w:t>Concern for the future, topic for further consideration by RT and consultation with community</w:t>
            </w:r>
            <w:r w:rsidR="000D0824" w:rsidRPr="00280981">
              <w:rPr>
                <w:rFonts w:asciiTheme="minorHAnsi" w:hAnsiTheme="minorHAnsi" w:cstheme="minorHAnsi"/>
                <w:sz w:val="22"/>
                <w:szCs w:val="22"/>
                <w:lang w:val="en-AU"/>
              </w:rPr>
              <w:t>.</w:t>
            </w:r>
          </w:p>
          <w:p w14:paraId="59412276" w14:textId="2FE406E0" w:rsidR="00FC19F3" w:rsidRPr="00280981" w:rsidRDefault="00FC19F3"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Specifically will it be expected that the CSC reviews the SLAs on a regular b</w:t>
            </w:r>
            <w:r w:rsidR="00065E40" w:rsidRPr="00280981">
              <w:rPr>
                <w:rFonts w:asciiTheme="minorHAnsi" w:hAnsiTheme="minorHAnsi" w:cstheme="minorHAnsi"/>
                <w:sz w:val="22"/>
                <w:szCs w:val="22"/>
                <w:lang w:val="en-AU"/>
              </w:rPr>
              <w:t>asis, whilst keeping the direct customers involved?</w:t>
            </w:r>
          </w:p>
          <w:p w14:paraId="6B17826C" w14:textId="7DBD1E11" w:rsidR="000D0824" w:rsidRPr="00280981" w:rsidRDefault="000D0824" w:rsidP="002E1239">
            <w:pPr>
              <w:rPr>
                <w:rFonts w:asciiTheme="minorHAnsi" w:hAnsiTheme="minorHAnsi" w:cstheme="minorHAnsi"/>
                <w:sz w:val="22"/>
                <w:szCs w:val="22"/>
                <w:lang w:val="en-AU"/>
              </w:rPr>
            </w:pPr>
          </w:p>
        </w:tc>
      </w:tr>
      <w:tr w:rsidR="00280981" w:rsidRPr="00280981" w14:paraId="370A3DD4" w14:textId="77777777" w:rsidTr="00724B8A">
        <w:tc>
          <w:tcPr>
            <w:tcW w:w="846" w:type="dxa"/>
          </w:tcPr>
          <w:p w14:paraId="2461D2C3" w14:textId="143A6D44" w:rsidR="00280981"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6. </w:t>
            </w:r>
          </w:p>
        </w:tc>
        <w:tc>
          <w:tcPr>
            <w:tcW w:w="2126" w:type="dxa"/>
          </w:tcPr>
          <w:p w14:paraId="57DF3651" w14:textId="678392F3" w:rsidR="00280981" w:rsidRPr="00280981" w:rsidRDefault="00280981"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Need to appoint Alternates for Members of the CSC?</w:t>
            </w:r>
          </w:p>
        </w:tc>
        <w:tc>
          <w:tcPr>
            <w:tcW w:w="6379" w:type="dxa"/>
          </w:tcPr>
          <w:p w14:paraId="29339319" w14:textId="12119E66" w:rsidR="00280981" w:rsidRPr="00280981" w:rsidRDefault="00280981" w:rsidP="002E1239">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The CSC raised issue with RT that due to high quorum requirement for meetings ( all 4 members need to attend the call) decision making maybe sometimes at risk if for example one of the members is not available at a call. This is particularly an issue due to geographic diversity requirement for membership. As a result of the geographic diversity requirement call time rotate: they shift 8 hours every other meeting.  The RT Is requested to consider whether appointment of alternates may be a possible manner to reduce risk of non-quorate meetings </w:t>
            </w:r>
          </w:p>
        </w:tc>
        <w:tc>
          <w:tcPr>
            <w:tcW w:w="2410" w:type="dxa"/>
          </w:tcPr>
          <w:p w14:paraId="3A9EFF79" w14:textId="77777777" w:rsidR="00280981" w:rsidRPr="00280981" w:rsidRDefault="00280981" w:rsidP="002E1239">
            <w:pPr>
              <w:rPr>
                <w:rFonts w:asciiTheme="minorHAnsi" w:hAnsiTheme="minorHAnsi" w:cstheme="minorHAnsi"/>
                <w:sz w:val="22"/>
                <w:szCs w:val="22"/>
                <w:lang w:val="en-AU"/>
              </w:rPr>
            </w:pPr>
          </w:p>
        </w:tc>
        <w:tc>
          <w:tcPr>
            <w:tcW w:w="1984" w:type="dxa"/>
          </w:tcPr>
          <w:p w14:paraId="00BB9330" w14:textId="77777777" w:rsidR="00280981" w:rsidRPr="00280981" w:rsidRDefault="00280981" w:rsidP="002E1239">
            <w:pPr>
              <w:rPr>
                <w:rFonts w:asciiTheme="minorHAnsi" w:hAnsiTheme="minorHAnsi" w:cstheme="minorHAnsi"/>
                <w:sz w:val="22"/>
                <w:szCs w:val="22"/>
                <w:lang w:val="en-AU"/>
              </w:rPr>
            </w:pPr>
          </w:p>
        </w:tc>
      </w:tr>
      <w:tr w:rsidR="00280981" w:rsidRPr="00280981" w14:paraId="14322700" w14:textId="77777777" w:rsidTr="00724B8A">
        <w:tc>
          <w:tcPr>
            <w:tcW w:w="846" w:type="dxa"/>
          </w:tcPr>
          <w:p w14:paraId="17CB8A97" w14:textId="4FB87A9E" w:rsidR="00280981" w:rsidRPr="00280981" w:rsidRDefault="00280981" w:rsidP="00280981">
            <w:pPr>
              <w:contextualSpacing/>
              <w:rPr>
                <w:rFonts w:asciiTheme="minorHAnsi" w:hAnsiTheme="minorHAnsi" w:cstheme="minorHAnsi"/>
                <w:sz w:val="22"/>
                <w:szCs w:val="22"/>
                <w:lang w:val="en-AU"/>
              </w:rPr>
            </w:pPr>
            <w:r w:rsidRPr="00280981">
              <w:rPr>
                <w:rFonts w:asciiTheme="minorHAnsi" w:hAnsiTheme="minorHAnsi" w:cstheme="minorHAnsi"/>
                <w:sz w:val="22"/>
                <w:szCs w:val="22"/>
                <w:lang w:val="en-AU"/>
              </w:rPr>
              <w:t>7.</w:t>
            </w:r>
          </w:p>
        </w:tc>
        <w:tc>
          <w:tcPr>
            <w:tcW w:w="2126" w:type="dxa"/>
          </w:tcPr>
          <w:p w14:paraId="769093C6" w14:textId="0E32C1BE" w:rsidR="00280981" w:rsidRPr="00280981" w:rsidRDefault="00280981" w:rsidP="00280981">
            <w:pPr>
              <w:rPr>
                <w:rFonts w:asciiTheme="minorHAnsi" w:hAnsiTheme="minorHAnsi" w:cstheme="minorHAnsi"/>
                <w:sz w:val="22"/>
                <w:szCs w:val="22"/>
                <w:lang w:val="en-AU"/>
              </w:rPr>
            </w:pPr>
            <w:r w:rsidRPr="00280981">
              <w:rPr>
                <w:rFonts w:asciiTheme="minorHAnsi" w:hAnsiTheme="minorHAnsi" w:cstheme="minorHAnsi"/>
                <w:sz w:val="22"/>
                <w:szCs w:val="22"/>
                <w:lang w:val="en-AU"/>
              </w:rPr>
              <w:t>Need to appoint alternates for the Liaisons to the CSC?</w:t>
            </w:r>
          </w:p>
        </w:tc>
        <w:tc>
          <w:tcPr>
            <w:tcW w:w="6379" w:type="dxa"/>
          </w:tcPr>
          <w:p w14:paraId="238219BA" w14:textId="40EB24FE" w:rsidR="00280981" w:rsidRPr="00280981" w:rsidRDefault="00280981" w:rsidP="00280981">
            <w:pPr>
              <w:rPr>
                <w:rFonts w:asciiTheme="minorHAnsi" w:hAnsiTheme="minorHAnsi" w:cstheme="minorHAnsi"/>
                <w:sz w:val="22"/>
                <w:szCs w:val="22"/>
                <w:lang w:val="en-AU"/>
              </w:rPr>
            </w:pPr>
            <w:r w:rsidRPr="00280981">
              <w:rPr>
                <w:rFonts w:asciiTheme="minorHAnsi" w:hAnsiTheme="minorHAnsi" w:cstheme="minorHAnsi"/>
                <w:sz w:val="22"/>
                <w:szCs w:val="22"/>
                <w:lang w:val="en-AU"/>
              </w:rPr>
              <w:t xml:space="preserve">The CSC raised issue with RT that due to geographic diversity the geographic diversity call times rotate for liaisons: they shift 8 hours every other meeting.  The RT Is requested to consider whether appointment of alternates may be a possible manner to reduce risk of non-attendance of liaison from a liaison appointing organization. </w:t>
            </w:r>
          </w:p>
        </w:tc>
        <w:tc>
          <w:tcPr>
            <w:tcW w:w="2410" w:type="dxa"/>
          </w:tcPr>
          <w:p w14:paraId="5121C5B8" w14:textId="77777777" w:rsidR="00280981" w:rsidRPr="00280981" w:rsidRDefault="00280981" w:rsidP="00280981">
            <w:pPr>
              <w:rPr>
                <w:rFonts w:asciiTheme="minorHAnsi" w:hAnsiTheme="minorHAnsi" w:cstheme="minorHAnsi"/>
                <w:sz w:val="22"/>
                <w:szCs w:val="22"/>
                <w:lang w:val="en-AU"/>
              </w:rPr>
            </w:pPr>
          </w:p>
        </w:tc>
        <w:tc>
          <w:tcPr>
            <w:tcW w:w="1984" w:type="dxa"/>
          </w:tcPr>
          <w:p w14:paraId="17AAF2D2" w14:textId="77777777" w:rsidR="00280981" w:rsidRPr="00280981" w:rsidRDefault="00280981" w:rsidP="00280981">
            <w:pPr>
              <w:rPr>
                <w:rFonts w:asciiTheme="minorHAnsi" w:hAnsiTheme="minorHAnsi" w:cstheme="minorHAnsi"/>
                <w:sz w:val="22"/>
                <w:szCs w:val="22"/>
                <w:lang w:val="en-AU"/>
              </w:rPr>
            </w:pPr>
          </w:p>
        </w:tc>
      </w:tr>
    </w:tbl>
    <w:p w14:paraId="095F2567" w14:textId="77777777" w:rsidR="00FA21E4" w:rsidRPr="00280981" w:rsidRDefault="008E09CC">
      <w:pPr>
        <w:rPr>
          <w:rFonts w:asciiTheme="minorHAnsi" w:hAnsiTheme="minorHAnsi" w:cstheme="minorHAnsi"/>
        </w:rPr>
      </w:pPr>
    </w:p>
    <w:sectPr w:rsidR="00FA21E4" w:rsidRPr="00280981" w:rsidSect="002E1239">
      <w:headerReference w:type="even" r:id="rId35"/>
      <w:headerReference w:type="default" r:id="rId36"/>
      <w:footerReference w:type="even" r:id="rId37"/>
      <w:footerReference w:type="default" r:id="rId38"/>
      <w:headerReference w:type="first" r:id="rId39"/>
      <w:footerReference w:type="first" r:id="rId40"/>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769E" w14:textId="77777777" w:rsidR="008E09CC" w:rsidRDefault="008E09CC" w:rsidP="009B5198">
      <w:r>
        <w:separator/>
      </w:r>
    </w:p>
  </w:endnote>
  <w:endnote w:type="continuationSeparator" w:id="0">
    <w:p w14:paraId="1695C714" w14:textId="77777777" w:rsidR="008E09CC" w:rsidRDefault="008E09CC"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CC"/>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8E09CC"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1EDD9253" w:rsidR="000F7270" w:rsidRDefault="009B5198" w:rsidP="006563D2">
    <w:pPr>
      <w:pStyle w:val="Footer"/>
      <w:ind w:right="360"/>
    </w:pPr>
    <w:r>
      <w:rPr>
        <w:rStyle w:val="PageNumber"/>
      </w:rPr>
      <w:t>Version</w:t>
    </w:r>
    <w:r w:rsidR="000F7873">
      <w:rPr>
        <w:rStyle w:val="PageNumber"/>
      </w:rPr>
      <w:t xml:space="preserve"> </w:t>
    </w:r>
    <w:r w:rsidR="00724B8A">
      <w:rPr>
        <w:rStyle w:val="PageNumber"/>
      </w:rPr>
      <w:t>6</w:t>
    </w:r>
    <w:r>
      <w:rPr>
        <w:rStyle w:val="PageNumber"/>
      </w:rPr>
      <w:t>,</w:t>
    </w:r>
    <w:r w:rsidR="00FD1056">
      <w:rPr>
        <w:rStyle w:val="PageNumber"/>
      </w:rPr>
      <w:t xml:space="preserve"> </w:t>
    </w:r>
    <w:r w:rsidR="00724B8A">
      <w:rPr>
        <w:rStyle w:val="PageNumber"/>
      </w:rPr>
      <w:t>27</w:t>
    </w:r>
    <w:r w:rsidR="00FD1056">
      <w:rPr>
        <w:rStyle w:val="PageNumber"/>
      </w:rPr>
      <w:t xml:space="preserve"> </w:t>
    </w:r>
    <w:r w:rsidR="00BB4785">
      <w:rPr>
        <w:rStyle w:val="PageNumber"/>
      </w:rPr>
      <w:t>April</w:t>
    </w:r>
    <w:r>
      <w:rPr>
        <w:rStyle w:val="PageNumber"/>
      </w:rPr>
      <w:t xml:space="preserve"> </w:t>
    </w:r>
    <w:r w:rsidR="00AB7B94">
      <w:rPr>
        <w:rStyle w:val="PageNumber"/>
      </w:rPr>
      <w:t>202</w:t>
    </w:r>
    <w:r w:rsidR="00FD1056">
      <w:rPr>
        <w:rStyle w:val="PageNumber"/>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D998" w14:textId="77777777" w:rsidR="00724B8A" w:rsidRDefault="0072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D046" w14:textId="77777777" w:rsidR="008E09CC" w:rsidRDefault="008E09CC" w:rsidP="009B5198">
      <w:r>
        <w:separator/>
      </w:r>
    </w:p>
  </w:footnote>
  <w:footnote w:type="continuationSeparator" w:id="0">
    <w:p w14:paraId="1AF1EF5C" w14:textId="77777777" w:rsidR="008E09CC" w:rsidRDefault="008E09CC" w:rsidP="009B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A065" w14:textId="77777777" w:rsidR="00724B8A" w:rsidRDefault="0072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1786" w14:textId="77777777" w:rsidR="00724B8A" w:rsidRDefault="00724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D3F0" w14:textId="77777777" w:rsidR="00724B8A" w:rsidRDefault="0072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47B32"/>
    <w:rsid w:val="00052DB8"/>
    <w:rsid w:val="00055262"/>
    <w:rsid w:val="00065E40"/>
    <w:rsid w:val="000B0EDD"/>
    <w:rsid w:val="000D0824"/>
    <w:rsid w:val="000D0910"/>
    <w:rsid w:val="000D4CC9"/>
    <w:rsid w:val="000F7873"/>
    <w:rsid w:val="00114996"/>
    <w:rsid w:val="001412BB"/>
    <w:rsid w:val="00141D0D"/>
    <w:rsid w:val="00153097"/>
    <w:rsid w:val="001545C5"/>
    <w:rsid w:val="00194CFA"/>
    <w:rsid w:val="00195485"/>
    <w:rsid w:val="001E118B"/>
    <w:rsid w:val="001F5F4D"/>
    <w:rsid w:val="00236F0F"/>
    <w:rsid w:val="00240E3C"/>
    <w:rsid w:val="00241B6B"/>
    <w:rsid w:val="00250846"/>
    <w:rsid w:val="00274E3D"/>
    <w:rsid w:val="00280981"/>
    <w:rsid w:val="002E1239"/>
    <w:rsid w:val="002E5CC9"/>
    <w:rsid w:val="002F4ED6"/>
    <w:rsid w:val="00357D2A"/>
    <w:rsid w:val="00366AF6"/>
    <w:rsid w:val="00367511"/>
    <w:rsid w:val="003A1A87"/>
    <w:rsid w:val="003A70D9"/>
    <w:rsid w:val="003B7DE6"/>
    <w:rsid w:val="003C1E92"/>
    <w:rsid w:val="003E10AA"/>
    <w:rsid w:val="0043598A"/>
    <w:rsid w:val="004A0D59"/>
    <w:rsid w:val="004D3F4D"/>
    <w:rsid w:val="004E1B9D"/>
    <w:rsid w:val="004E64AE"/>
    <w:rsid w:val="005052F6"/>
    <w:rsid w:val="00520970"/>
    <w:rsid w:val="00524064"/>
    <w:rsid w:val="00551C5D"/>
    <w:rsid w:val="005A0CE7"/>
    <w:rsid w:val="006075BA"/>
    <w:rsid w:val="00665A70"/>
    <w:rsid w:val="0067779A"/>
    <w:rsid w:val="00677EA2"/>
    <w:rsid w:val="006801FA"/>
    <w:rsid w:val="006C1240"/>
    <w:rsid w:val="006C1A99"/>
    <w:rsid w:val="006E1740"/>
    <w:rsid w:val="00724B8A"/>
    <w:rsid w:val="007365F9"/>
    <w:rsid w:val="007474F6"/>
    <w:rsid w:val="00764372"/>
    <w:rsid w:val="0078386F"/>
    <w:rsid w:val="007D76D3"/>
    <w:rsid w:val="00801588"/>
    <w:rsid w:val="00813CC6"/>
    <w:rsid w:val="00820A92"/>
    <w:rsid w:val="00834792"/>
    <w:rsid w:val="0086719D"/>
    <w:rsid w:val="008850C4"/>
    <w:rsid w:val="008D4E2B"/>
    <w:rsid w:val="008E09CC"/>
    <w:rsid w:val="008F3EB2"/>
    <w:rsid w:val="009271D6"/>
    <w:rsid w:val="00932857"/>
    <w:rsid w:val="00974C30"/>
    <w:rsid w:val="00995818"/>
    <w:rsid w:val="009A267B"/>
    <w:rsid w:val="009B0D96"/>
    <w:rsid w:val="009B5198"/>
    <w:rsid w:val="009B5980"/>
    <w:rsid w:val="009C0454"/>
    <w:rsid w:val="009D332F"/>
    <w:rsid w:val="009E2978"/>
    <w:rsid w:val="009E67F3"/>
    <w:rsid w:val="00A072EC"/>
    <w:rsid w:val="00A10E94"/>
    <w:rsid w:val="00A54247"/>
    <w:rsid w:val="00A70197"/>
    <w:rsid w:val="00AA4F32"/>
    <w:rsid w:val="00AB1AA5"/>
    <w:rsid w:val="00AB7B94"/>
    <w:rsid w:val="00B10EDE"/>
    <w:rsid w:val="00B22CC1"/>
    <w:rsid w:val="00B2699F"/>
    <w:rsid w:val="00B35DA5"/>
    <w:rsid w:val="00B40FF3"/>
    <w:rsid w:val="00B42C5C"/>
    <w:rsid w:val="00B4364D"/>
    <w:rsid w:val="00B56AA4"/>
    <w:rsid w:val="00B57AA4"/>
    <w:rsid w:val="00B868E0"/>
    <w:rsid w:val="00B90541"/>
    <w:rsid w:val="00BA73A1"/>
    <w:rsid w:val="00BB4785"/>
    <w:rsid w:val="00BF40D6"/>
    <w:rsid w:val="00C404C7"/>
    <w:rsid w:val="00C450FC"/>
    <w:rsid w:val="00C5444B"/>
    <w:rsid w:val="00C64F89"/>
    <w:rsid w:val="00CC2D22"/>
    <w:rsid w:val="00CF5D9F"/>
    <w:rsid w:val="00D01EF8"/>
    <w:rsid w:val="00D5604F"/>
    <w:rsid w:val="00D74973"/>
    <w:rsid w:val="00D859C3"/>
    <w:rsid w:val="00D86F8C"/>
    <w:rsid w:val="00D93591"/>
    <w:rsid w:val="00DD59FA"/>
    <w:rsid w:val="00DD680A"/>
    <w:rsid w:val="00DE501E"/>
    <w:rsid w:val="00E028C2"/>
    <w:rsid w:val="00E71177"/>
    <w:rsid w:val="00E7191E"/>
    <w:rsid w:val="00EB7C68"/>
    <w:rsid w:val="00EC1178"/>
    <w:rsid w:val="00ED11FE"/>
    <w:rsid w:val="00ED420C"/>
    <w:rsid w:val="00F11C4D"/>
    <w:rsid w:val="00F146FF"/>
    <w:rsid w:val="00F968CF"/>
    <w:rsid w:val="00FA7B4F"/>
    <w:rsid w:val="00FC19F3"/>
    <w:rsid w:val="00FD1056"/>
    <w:rsid w:val="00FD6B3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A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eastAsiaTheme="minorEastAsia"/>
      <w:lang w:val="en-US" w:eastAsia="en-US"/>
    </w:rPr>
  </w:style>
  <w:style w:type="paragraph" w:styleId="Footer">
    <w:name w:val="footer"/>
    <w:basedOn w:val="Normal"/>
    <w:link w:val="FooterChar"/>
    <w:uiPriority w:val="99"/>
    <w:unhideWhenUsed/>
    <w:rsid w:val="009B5198"/>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eastAsiaTheme="minorEastAsia" w:hAnsi="Times"/>
      <w:sz w:val="20"/>
      <w:szCs w:val="20"/>
      <w:lang w:val="en-US" w:eastAsia="en-US"/>
    </w:rPr>
  </w:style>
  <w:style w:type="paragraph" w:styleId="Header">
    <w:name w:val="header"/>
    <w:basedOn w:val="Normal"/>
    <w:link w:val="HeaderChar"/>
    <w:uiPriority w:val="99"/>
    <w:unhideWhenUsed/>
    <w:rsid w:val="009B5198"/>
    <w:pPr>
      <w:tabs>
        <w:tab w:val="center" w:pos="4513"/>
        <w:tab w:val="right" w:pos="9026"/>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7924">
      <w:bodyDiv w:val="1"/>
      <w:marLeft w:val="0"/>
      <w:marRight w:val="0"/>
      <w:marTop w:val="0"/>
      <w:marBottom w:val="0"/>
      <w:divBdr>
        <w:top w:val="none" w:sz="0" w:space="0" w:color="auto"/>
        <w:left w:val="none" w:sz="0" w:space="0" w:color="auto"/>
        <w:bottom w:val="none" w:sz="0" w:space="0" w:color="auto"/>
        <w:right w:val="none" w:sz="0" w:space="0" w:color="auto"/>
      </w:divBdr>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csc" TargetMode="External"/><Relationship Id="rId18" Type="http://schemas.openxmlformats.org/officeDocument/2006/relationships/hyperlink" Target="https://www.icann.org/en/csc/complaints" TargetMode="External"/><Relationship Id="rId26" Type="http://schemas.openxmlformats.org/officeDocument/2006/relationships/hyperlink" Target="https://www.icann.org/en/csc/complaints" TargetMode="External"/><Relationship Id="rId39" Type="http://schemas.openxmlformats.org/officeDocument/2006/relationships/header" Target="header3.xml"/><Relationship Id="rId21" Type="http://schemas.openxmlformats.org/officeDocument/2006/relationships/hyperlink" Target="https://www.icann.org/en/system/files/files/iana-naming-function-sla-amendment-process-28mar19-en.pdf" TargetMode="External"/><Relationship Id="rId34" Type="http://schemas.openxmlformats.org/officeDocument/2006/relationships/hyperlink" Target="https://community.icann.org/pages/viewpage.action?pageId=120819021&amp;preview=/120819021/158138633/IFR%20Final%20Report_feb2021.pdf"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icann.org/en/system/files/files/iana-naming-function-sla-amendment-process-28mar19-en.pdf" TargetMode="External"/><Relationship Id="rId20" Type="http://schemas.openxmlformats.org/officeDocument/2006/relationships/hyperlink" Target="https://www.icann.org/uploads/iana_work_session_asset/attachment/1025/1631302807621Agenda_and_Notes_CSC_Meeting_44_October_2020.pdf" TargetMode="External"/><Relationship Id="rId29" Type="http://schemas.openxmlformats.org/officeDocument/2006/relationships/hyperlink" Target="https://www.icann.org/en/system/files/files/csc-overview-members-liaisons-04jun19-e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mmunity.icann.org/display/CSC/Attendance?preview=/84216784/180028098/CSC_Attendance%20Tracker%202020_2021%20JAN-%20OCT.xlsx" TargetMode="External"/><Relationship Id="rId32" Type="http://schemas.openxmlformats.org/officeDocument/2006/relationships/hyperlink" Target="https://www.icann.org/en/system/files/files/csc-charter-19sep18-en.pdf"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cann.org/uploads/iana_work_session_asset/attachment/1029/1631302896622Agenda_and_Notes_CSC_Meeting_47-_17_February_2021.pdf" TargetMode="External"/><Relationship Id="rId23" Type="http://schemas.openxmlformats.org/officeDocument/2006/relationships/hyperlink" Target="https://community.icann.org/display/ifr/Review+Team+Composition" TargetMode="External"/><Relationship Id="rId28" Type="http://schemas.openxmlformats.org/officeDocument/2006/relationships/hyperlink" Target="https://www.icann.org/en/system/files/files/csc-skill-set-matrix-members-liaisons-04jun19-en.pdf"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community.icann.org/display/CSC/14+April+2021" TargetMode="External"/><Relationship Id="rId31" Type="http://schemas.openxmlformats.org/officeDocument/2006/relationships/hyperlink" Target="https://www.icann.org/en/system/files/files/csc-appointment-procedure-04nov19-e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cann.org/iana_csc_docs/519-csc-findings-of-pti-performance-december-2020-v-1" TargetMode="External"/><Relationship Id="rId22" Type="http://schemas.openxmlformats.org/officeDocument/2006/relationships/hyperlink" Target="https://www.icann.org/uploads/iana_work_session_asset/attachment/1027/1631302836785Agenda_and_Notes_CSC_Meeting_45_-_18_November_2020.pdf" TargetMode="External"/><Relationship Id="rId27" Type="http://schemas.openxmlformats.org/officeDocument/2006/relationships/hyperlink" Target="https://community.icann.org/display/CSC/Attendance" TargetMode="External"/><Relationship Id="rId30" Type="http://schemas.openxmlformats.org/officeDocument/2006/relationships/hyperlink" Target="https://www.icann.org/en/system/files/files/csc-charter-amended-27jun18-en.pdf"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cann.org/en/system/files/files/csc-remedial-action-procedures-19feb19-en.pdf" TargetMode="External"/><Relationship Id="rId25" Type="http://schemas.openxmlformats.org/officeDocument/2006/relationships/hyperlink" Target="https://community.icann.org/display/CSC/Attendance?preview=/84216784/180028098/CSC_Attendance%20Tracker%202020_2021%20JAN-%20OCT.xlsx" TargetMode="External"/><Relationship Id="rId33" Type="http://schemas.openxmlformats.org/officeDocument/2006/relationships/hyperlink" Target="https://www.icann.org/en/system/files/files/iana-naming-function-sla-amendment-process-28mar19-en.pdf"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561DD06E28B3584FBFA3C34DC116C1800C0048E534B8712F7B4196F518D6FFE81CF9" ma:contentTypeVersion="4" ma:contentTypeDescription="" ma:contentTypeScope="" ma:versionID="5e46ad20ade06647d4d4627032d5903a">
  <xsd:schema xmlns:xsd="http://www.w3.org/2001/XMLSchema" xmlns:xs="http://www.w3.org/2001/XMLSchema" xmlns:p="http://schemas.microsoft.com/office/2006/metadata/properties" xmlns:ns2="65449f65-8689-47e6-aa44-217172c0ae6b" targetNamespace="http://schemas.microsoft.com/office/2006/metadata/properties" ma:root="true" ma:fieldsID="bdfbb60896e1b05ec36834554e0e456b" ns2:_="">
    <xsd:import namespace="65449f65-8689-47e6-aa44-217172c0ae6b"/>
    <xsd:element name="properties">
      <xsd:complexType>
        <xsd:sequence>
          <xsd:element name="documentManagement">
            <xsd:complexType>
              <xsd:all>
                <xsd:element ref="ns2:SP_Classification" minOccurs="0"/>
                <xsd:element ref="ns2:SP_Author" minOccurs="0"/>
                <xsd:element ref="ns2:SP_Contact" minOccurs="0"/>
                <xsd:element ref="ns2:SP_DocRef" minOccurs="0"/>
                <xsd:element ref="ns2:SP_ExtraInfo" minOccurs="0"/>
                <xsd:element ref="ns2:SP_DocumentStatus" minOccurs="0"/>
                <xsd:element ref="ns2:SP_Year" minOccurs="0"/>
                <xsd:element ref="ns2:SP_Quarter" minOccurs="0"/>
                <xsd:element ref="ns2:d1539f7a0ecf4237b74565dbfbad77ff" minOccurs="0"/>
                <xsd:element ref="ns2:p55e13f65d2843eeb598ac8370a853af" minOccurs="0"/>
                <xsd:element ref="ns2:TaxCatchAll" minOccurs="0"/>
                <xsd:element ref="ns2:c6ee351b1184471cb2fafcf8596ac576" minOccurs="0"/>
                <xsd:element ref="ns2:m0459b32cb084c9fb4726f92b52b53b0" minOccurs="0"/>
                <xsd:element ref="ns2:TaxCatchAllLabel" minOccurs="0"/>
                <xsd:element ref="ns2:ce7db9954ccc4f5f8f407571f8063f07" minOccurs="0"/>
                <xsd:element ref="ns2:g7535cb0b1cc4036a1846f2dce200e2f" minOccurs="0"/>
                <xsd:element ref="ns2:k4d260258d7849f5a9589900e59b5239" minOccurs="0"/>
                <xsd:element ref="ns2:SP_ArchiveDate" minOccurs="0"/>
                <xsd:element ref="ns2:ModificationDatePre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9f65-8689-47e6-aa44-217172c0ae6b" elementFormDefault="qualified">
    <xsd:import namespace="http://schemas.microsoft.com/office/2006/documentManagement/types"/>
    <xsd:import namespace="http://schemas.microsoft.com/office/infopath/2007/PartnerControls"/>
    <xsd:element name="SP_Classification" ma:index="2" nillable="true" ma:displayName="Classification" ma:default="Internal" ma:format="Dropdown" ma:internalName="SP_Classification" ma:readOnly="false">
      <xsd:simpleType>
        <xsd:restriction base="dms:Choice">
          <xsd:enumeration value="Public"/>
          <xsd:enumeration value="Internal"/>
          <xsd:enumeration value="Classified"/>
          <xsd:enumeration value="Secret"/>
        </xsd:restriction>
      </xsd:simpleType>
    </xsd:element>
    <xsd:element name="SP_Author" ma:index="7" nillable="true" ma:displayName="Author" ma:list="UserInfo" ma:SharePointGroup="0" ma:internalName="SP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Contact" ma:index="8" nillable="true" ma:displayName="Contact" ma:list="UserInfo" ma:SharePointGroup="0" ma:internalName="SP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_DocRef" ma:index="9" nillable="true" ma:displayName="DocRef" ma:internalName="SP_DocRef" ma:readOnly="false">
      <xsd:simpleType>
        <xsd:restriction base="dms:Text">
          <xsd:maxLength value="255"/>
        </xsd:restriction>
      </xsd:simpleType>
    </xsd:element>
    <xsd:element name="SP_ExtraInfo" ma:index="10" nillable="true" ma:displayName="Extra Info" ma:internalName="SP_ExtraInfo" ma:readOnly="false">
      <xsd:simpleType>
        <xsd:restriction base="dms:Text">
          <xsd:maxLength value="255"/>
        </xsd:restriction>
      </xsd:simpleType>
    </xsd:element>
    <xsd:element name="SP_DocumentStatus" ma:index="11" nillable="true" ma:displayName="Document Status" ma:default="Draft" ma:format="Dropdown" ma:internalName="SP_DocumentStatus" ma:readOnly="false">
      <xsd:simpleType>
        <xsd:restriction base="dms:Choice">
          <xsd:enumeration value="Draft"/>
          <xsd:enumeration value="Local"/>
          <xsd:enumeration value="Published"/>
        </xsd:restriction>
      </xsd:simpleType>
    </xsd:element>
    <xsd:element name="SP_Year" ma:index="13" nillable="true" ma:displayName="Year" ma:format="Dropdown" ma:internalName="SP_Year" ma:readOnly="false">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P_Quarter" ma:index="14" nillable="true" ma:displayName="Quarter" ma:format="Dropdown" ma:internalName="SP_Quarter" ma:readOnly="false">
      <xsd:simpleType>
        <xsd:restriction base="dms:Choice">
          <xsd:enumeration value="Q1"/>
          <xsd:enumeration value="Q2"/>
          <xsd:enumeration value="Q3"/>
          <xsd:enumeration value="Q4"/>
        </xsd:restriction>
      </xsd:simpleType>
    </xsd:element>
    <xsd:element name="d1539f7a0ecf4237b74565dbfbad77ff" ma:index="17" nillable="true" ma:taxonomy="true" ma:internalName="d1539f7a0ecf4237b74565dbfbad77ff" ma:taxonomyFieldName="Team" ma:displayName="Team" ma:readOnly="false" ma:default="1;#SIDN|4071a565-5dcc-4a75-ac1f-0b9897da7414" ma:fieldId="{d1539f7a-0ecf-4237-b745-65dbfbad77ff}" ma:sspId="e801051c-8ff2-4418-89ac-59886105901c" ma:termSetId="fefb8b02-2c02-49a4-b1b2-e4f81b122056" ma:anchorId="00000000-0000-0000-0000-000000000000" ma:open="false" ma:isKeyword="false">
      <xsd:complexType>
        <xsd:sequence>
          <xsd:element ref="pc:Terms" minOccurs="0" maxOccurs="1"/>
        </xsd:sequence>
      </xsd:complexType>
    </xsd:element>
    <xsd:element name="p55e13f65d2843eeb598ac8370a853af" ma:index="20" nillable="true" ma:taxonomy="true" ma:internalName="p55e13f65d2843eeb598ac8370a853af" ma:taxonomyFieldName="SP_DocumentType" ma:displayName="Document Type" ma:readOnly="false" ma:fieldId="{955e13f6-5d28-43ee-b598-ac8370a853af}" ma:sspId="e801051c-8ff2-4418-89ac-59886105901c" ma:termSetId="4c77c84d-0584-47c2-a438-85df6ea8468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985a16f1-6ebd-4299-8072-10d664b47c2f}" ma:internalName="TaxCatchAll" ma:readOnly="false" ma:showField="CatchAllData"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6ee351b1184471cb2fafcf8596ac576" ma:index="23" nillable="true" ma:taxonomy="true" ma:internalName="c6ee351b1184471cb2fafcf8596ac576" ma:taxonomyFieldName="SP_Searchtags" ma:displayName="Searchtags" ma:readOnly="false" ma:fieldId="{c6ee351b-1184-471c-b2fa-fcf8596ac576}" ma:taxonomyMulti="true" ma:sspId="e801051c-8ff2-4418-89ac-59886105901c" ma:termSetId="a2db928f-8c1d-4fc4-87a3-ba6ae60dd998" ma:anchorId="00000000-0000-0000-0000-000000000000" ma:open="true" ma:isKeyword="false">
      <xsd:complexType>
        <xsd:sequence>
          <xsd:element ref="pc:Terms" minOccurs="0" maxOccurs="1"/>
        </xsd:sequence>
      </xsd:complexType>
    </xsd:element>
    <xsd:element name="m0459b32cb084c9fb4726f92b52b53b0" ma:index="25" nillable="true" ma:taxonomy="true" ma:internalName="m0459b32cb084c9fb4726f92b52b53b0" ma:taxonomyFieldName="SP_InfoCategory" ma:displayName="Information Category" ma:readOnly="false" ma:fieldId="{60459b32-cb08-4c9f-b472-6f92b52b53b0}" ma:sspId="e801051c-8ff2-4418-89ac-59886105901c" ma:termSetId="ca2b7acc-f21a-4d9d-8423-e2b1856f9602"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985a16f1-6ebd-4299-8072-10d664b47c2f}" ma:internalName="TaxCatchAllLabel" ma:readOnly="true" ma:showField="CatchAllDataLabel" ma:web="487f6cde-4b20-420d-aa54-5a3bf31d61b0">
      <xsd:complexType>
        <xsd:complexContent>
          <xsd:extension base="dms:MultiChoiceLookup">
            <xsd:sequence>
              <xsd:element name="Value" type="dms:Lookup" maxOccurs="unbounded" minOccurs="0" nillable="true"/>
            </xsd:sequence>
          </xsd:extension>
        </xsd:complexContent>
      </xsd:complexType>
    </xsd:element>
    <xsd:element name="ce7db9954ccc4f5f8f407571f8063f07" ma:index="28" nillable="true" ma:taxonomy="true" ma:internalName="ce7db9954ccc4f5f8f407571f8063f07" ma:taxonomyFieldName="SP_ArchiveGroup" ma:displayName="Archive Group" ma:readOnly="false" ma:fieldId="{ce7db995-4ccc-4f5f-8f40-7571f8063f07}" ma:sspId="e801051c-8ff2-4418-89ac-59886105901c" ma:termSetId="2c3f5e75-1862-4adf-bcc3-f3cc42ba4819" ma:anchorId="00000000-0000-0000-0000-000000000000" ma:open="false" ma:isKeyword="false">
      <xsd:complexType>
        <xsd:sequence>
          <xsd:element ref="pc:Terms" minOccurs="0" maxOccurs="1"/>
        </xsd:sequence>
      </xsd:complexType>
    </xsd:element>
    <xsd:element name="g7535cb0b1cc4036a1846f2dce200e2f" ma:index="29" nillable="true" ma:taxonomy="true" ma:internalName="g7535cb0b1cc4036a1846f2dce200e2f" ma:taxonomyFieldName="SP_InfoOwner" ma:displayName="Owner" ma:readOnly="false" ma:fieldId="{07535cb0-b1cc-4036-a184-6f2dce200e2f}" ma:sspId="e801051c-8ff2-4418-89ac-59886105901c" ma:termSetId="7eea982b-ce73-471f-bae3-a2e687c7cc9e" ma:anchorId="00000000-0000-0000-0000-000000000000" ma:open="false" ma:isKeyword="false">
      <xsd:complexType>
        <xsd:sequence>
          <xsd:element ref="pc:Terms" minOccurs="0" maxOccurs="1"/>
        </xsd:sequence>
      </xsd:complexType>
    </xsd:element>
    <xsd:element name="k4d260258d7849f5a9589900e59b5239" ma:index="30" nillable="true" ma:taxonomy="true" ma:internalName="k4d260258d7849f5a9589900e59b5239" ma:taxonomyFieldName="SP_ArchiveAfter" ma:displayName="Archive  Period" ma:readOnly="false" ma:fieldId="{44d26025-8d78-49f5-a958-9900e59b5239}" ma:sspId="e801051c-8ff2-4418-89ac-59886105901c" ma:termSetId="e0270609-2132-43a1-9aa6-1601cfd3d4b0" ma:anchorId="00000000-0000-0000-0000-000000000000" ma:open="false" ma:isKeyword="false">
      <xsd:complexType>
        <xsd:sequence>
          <xsd:element ref="pc:Terms" minOccurs="0" maxOccurs="1"/>
        </xsd:sequence>
      </xsd:complexType>
    </xsd:element>
    <xsd:element name="SP_ArchiveDate" ma:index="32" nillable="true" ma:displayName="Archive Date" ma:format="DateOnly" ma:hidden="true" ma:internalName="SP_ArchiveDate" ma:readOnly="false">
      <xsd:simpleType>
        <xsd:restriction base="dms:DateTime"/>
      </xsd:simpleType>
    </xsd:element>
    <xsd:element name="ModificationDatePreMigration" ma:index="33" nillable="true" ma:displayName="ModificationDatePreMigration" ma:description="Modification date before migration" ma:format="DateTime" ma:hidden="true" ma:internalName="ModificationDatePreMigr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e7db9954ccc4f5f8f407571f8063f07 xmlns="65449f65-8689-47e6-aa44-217172c0ae6b">
      <Terms xmlns="http://schemas.microsoft.com/office/infopath/2007/PartnerControls"/>
    </ce7db9954ccc4f5f8f407571f8063f07>
    <SP_Contact xmlns="65449f65-8689-47e6-aa44-217172c0ae6b">
      <UserInfo>
        <DisplayName/>
        <AccountId xsi:nil="true"/>
        <AccountType/>
      </UserInfo>
    </SP_Contact>
    <SP_DocumentStatus xmlns="65449f65-8689-47e6-aa44-217172c0ae6b">Draft</SP_DocumentStatus>
    <c6ee351b1184471cb2fafcf8596ac576 xmlns="65449f65-8689-47e6-aa44-217172c0ae6b">
      <Terms xmlns="http://schemas.microsoft.com/office/infopath/2007/PartnerControls"/>
    </c6ee351b1184471cb2fafcf8596ac576>
    <SP_Year xmlns="65449f65-8689-47e6-aa44-217172c0ae6b" xsi:nil="true"/>
    <m0459b32cb084c9fb4726f92b52b53b0 xmlns="65449f65-8689-47e6-aa44-217172c0ae6b">
      <Terms xmlns="http://schemas.microsoft.com/office/infopath/2007/PartnerControls"/>
    </m0459b32cb084c9fb4726f92b52b53b0>
    <ModificationDatePreMigration xmlns="65449f65-8689-47e6-aa44-217172c0ae6b" xsi:nil="true"/>
    <TaxCatchAll xmlns="65449f65-8689-47e6-aa44-217172c0ae6b">
      <Value>2</Value>
      <Value>3</Value>
    </TaxCatchAll>
    <p55e13f65d2843eeb598ac8370a853af xmlns="65449f65-8689-47e6-aa44-217172c0ae6b">
      <Terms xmlns="http://schemas.microsoft.com/office/infopath/2007/PartnerControls"/>
    </p55e13f65d2843eeb598ac8370a853af>
    <SP_ExtraInfo xmlns="65449f65-8689-47e6-aa44-217172c0ae6b" xsi:nil="true"/>
    <SP_Author xmlns="65449f65-8689-47e6-aa44-217172c0ae6b">
      <UserInfo>
        <DisplayName/>
        <AccountId xsi:nil="true"/>
        <AccountType/>
      </UserInfo>
    </SP_Author>
    <g7535cb0b1cc4036a1846f2dce200e2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db89a4df-6446-485a-811a-d79aea8cfeed</TermId>
        </TermInfo>
      </Terms>
    </g7535cb0b1cc4036a1846f2dce200e2f>
    <SP_Quarter xmlns="65449f65-8689-47e6-aa44-217172c0ae6b" xsi:nil="true"/>
    <SP_Classification xmlns="65449f65-8689-47e6-aa44-217172c0ae6b">Internal</SP_Classification>
    <SP_DocRef xmlns="65449f65-8689-47e6-aa44-217172c0ae6b" xsi:nil="true"/>
    <d1539f7a0ecf4237b74565dbfbad77ff xmlns="65449f65-8689-47e6-aa44-217172c0ae6b">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86c828c2-aea3-446c-af11-4f6367cedb83</TermId>
        </TermInfo>
      </Terms>
    </d1539f7a0ecf4237b74565dbfbad77ff>
    <SP_ArchiveDate xmlns="65449f65-8689-47e6-aa44-217172c0ae6b" xsi:nil="true"/>
    <k4d260258d7849f5a9589900e59b5239 xmlns="65449f65-8689-47e6-aa44-217172c0ae6b">
      <Terms xmlns="http://schemas.microsoft.com/office/infopath/2007/PartnerControls"/>
    </k4d260258d7849f5a9589900e59b523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1051c-8ff2-4418-89ac-59886105901c" ContentTypeId="0x010100561DD06E28B3584FBFA3C34DC116C1800C"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2826-0731-4497-A1B5-C40CDB81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9f65-8689-47e6-aa44-217172c0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45E4-C582-478F-B061-CEF16BEDFFED}">
  <ds:schemaRefs>
    <ds:schemaRef ds:uri="http://schemas.microsoft.com/office/2006/metadata/properties"/>
    <ds:schemaRef ds:uri="http://schemas.microsoft.com/office/infopath/2007/PartnerControls"/>
    <ds:schemaRef ds:uri="65449f65-8689-47e6-aa44-217172c0ae6b"/>
  </ds:schemaRefs>
</ds:datastoreItem>
</file>

<file path=customXml/itemProps3.xml><?xml version="1.0" encoding="utf-8"?>
<ds:datastoreItem xmlns:ds="http://schemas.openxmlformats.org/officeDocument/2006/customXml" ds:itemID="{2805634C-3B77-489A-95B4-DEAFE089EAD8}">
  <ds:schemaRefs>
    <ds:schemaRef ds:uri="http://schemas.microsoft.com/sharepoint/v3/contenttype/forms"/>
  </ds:schemaRefs>
</ds:datastoreItem>
</file>

<file path=customXml/itemProps4.xml><?xml version="1.0" encoding="utf-8"?>
<ds:datastoreItem xmlns:ds="http://schemas.openxmlformats.org/officeDocument/2006/customXml" ds:itemID="{B03450F0-3D52-4003-8552-96C18C4BB53E}">
  <ds:schemaRefs>
    <ds:schemaRef ds:uri="Microsoft.SharePoint.Taxonomy.ContentTypeSync"/>
  </ds:schemaRefs>
</ds:datastoreItem>
</file>

<file path=customXml/itemProps5.xml><?xml version="1.0" encoding="utf-8"?>
<ds:datastoreItem xmlns:ds="http://schemas.openxmlformats.org/officeDocument/2006/customXml" ds:itemID="{61CB69A6-F2DA-48E6-8901-6471D57F5E16}">
  <ds:schemaRefs>
    <ds:schemaRef ds:uri="http://schemas.microsoft.com/office/2006/metadata/customXsn"/>
  </ds:schemaRefs>
</ds:datastoreItem>
</file>

<file path=customXml/itemProps6.xml><?xml version="1.0" encoding="utf-8"?>
<ds:datastoreItem xmlns:ds="http://schemas.openxmlformats.org/officeDocument/2006/customXml" ds:itemID="{C4A18D6F-3A3E-CD46-BDF4-B5324CC2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2022-04-27T08:34:00Z</dcterms:created>
  <dcterms:modified xsi:type="dcterms:W3CDTF">2022-04-27T08:50:00Z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_ArchiveAfter">
    <vt:lpwstr/>
  </property>
  <property fmtid="{D5CDD505-2E9C-101B-9397-08002B2CF9AE}" pid="3" name="ContentTypeId">
    <vt:lpwstr>0x010100561DD06E28B3584FBFA3C34DC116C1800C0048E534B8712F7B4196F518D6FFE81CF9</vt:lpwstr>
  </property>
  <property fmtid="{D5CDD505-2E9C-101B-9397-08002B2CF9AE}" pid="4" name="Team">
    <vt:lpwstr>3;#Legal|86c828c2-aea3-446c-af11-4f6367cedb83</vt:lpwstr>
  </property>
  <property fmtid="{D5CDD505-2E9C-101B-9397-08002B2CF9AE}" pid="5" name="SP_InfoCategory">
    <vt:lpwstr/>
  </property>
  <property fmtid="{D5CDD505-2E9C-101B-9397-08002B2CF9AE}" pid="6" name="SP_Searchtags">
    <vt:lpwstr/>
  </property>
  <property fmtid="{D5CDD505-2E9C-101B-9397-08002B2CF9AE}" pid="7" name="SP_InfoOwner">
    <vt:lpwstr>2;#Legal|db89a4df-6446-485a-811a-d79aea8cfeed</vt:lpwstr>
  </property>
  <property fmtid="{D5CDD505-2E9C-101B-9397-08002B2CF9AE}" pid="8" name="SP_ArchiveGroup">
    <vt:lpwstr/>
  </property>
  <property fmtid="{D5CDD505-2E9C-101B-9397-08002B2CF9AE}" pid="9" name="SP_DocumentType">
    <vt:lpwstr/>
  </property>
</Properties>
</file>