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4431D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CSC Review Team</w:t>
      </w:r>
    </w:p>
    <w:p w14:paraId="4CAF806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06 October 2017 @ 13:30-15:00 UTC</w:t>
      </w:r>
    </w:p>
    <w:p w14:paraId="03DD091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Attendees:</w:t>
      </w: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51B1A65E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Keith Drazek, Martin Boyle, Donna Austin, Abdalla Omari, Elaine Pruis</w:t>
      </w:r>
    </w:p>
    <w:p w14:paraId="2748522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Apologies:</w:t>
      </w: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1C8421CC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Staff:</w:t>
      </w:r>
      <w:r w:rsidRPr="00FA56C2">
        <w:rPr>
          <w:rFonts w:ascii="Calibri" w:hAnsi="Calibri" w:cs="Times New Roman"/>
          <w:color w:val="000000"/>
          <w:sz w:val="28"/>
          <w:szCs w:val="28"/>
        </w:rPr>
        <w:t> Bart Boswinkel, Ria Otanes</w:t>
      </w:r>
    </w:p>
    <w:p w14:paraId="1411461C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br/>
      </w:r>
      <w:r w:rsidRPr="00FA56C2">
        <w:rPr>
          <w:rFonts w:ascii="Calibri" w:hAnsi="Calibri" w:cs="Times New Roman"/>
          <w:color w:val="000000"/>
          <w:sz w:val="28"/>
          <w:szCs w:val="28"/>
        </w:rPr>
        <w:br/>
      </w:r>
    </w:p>
    <w:p w14:paraId="75BB601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Topcis</w:t>
      </w:r>
    </w:p>
    <w:p w14:paraId="30620382" w14:textId="77777777" w:rsidR="00FA56C2" w:rsidRPr="00FA56C2" w:rsidRDefault="00FA56C2" w:rsidP="00FA56C2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Experience with working with CSC</w:t>
      </w:r>
    </w:p>
    <w:p w14:paraId="3B2D720F" w14:textId="77777777" w:rsidR="00FA56C2" w:rsidRPr="00FA56C2" w:rsidRDefault="00FA56C2" w:rsidP="00FA56C2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Any recommendation to change CSC charter</w:t>
      </w:r>
    </w:p>
    <w:p w14:paraId="597D8F80" w14:textId="77777777" w:rsidR="00FA56C2" w:rsidRPr="00FA56C2" w:rsidRDefault="00FA56C2" w:rsidP="00FA56C2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Understanding of relationship building between PTI and CSC/ indication relationship PTI and CSC is improvement</w:t>
      </w:r>
    </w:p>
    <w:p w14:paraId="40F70A7A" w14:textId="77777777" w:rsidR="00FA56C2" w:rsidRPr="00FA56C2" w:rsidRDefault="00FA56C2" w:rsidP="00FA56C2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Challenges in implementing the charter</w:t>
      </w:r>
    </w:p>
    <w:p w14:paraId="6059B027" w14:textId="77777777" w:rsidR="00FA56C2" w:rsidRPr="00FA56C2" w:rsidRDefault="00FA56C2" w:rsidP="00FA56C2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Role of Liaison PTI to CSC</w:t>
      </w:r>
    </w:p>
    <w:p w14:paraId="6BC7AD18" w14:textId="77777777" w:rsidR="00FA56C2" w:rsidRPr="00FA56C2" w:rsidRDefault="00FA56C2" w:rsidP="00FA56C2">
      <w:pPr>
        <w:ind w:left="360"/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648654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Clarification CSC internal review document. Discussion to take place with CSC</w:t>
      </w:r>
    </w:p>
    <w:p w14:paraId="0261726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F6F1363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Quick guide </w:t>
      </w:r>
    </w:p>
    <w:p w14:paraId="1347B6B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Explanation of the CSC documents</w:t>
      </w:r>
    </w:p>
    <w:p w14:paraId="4139CE6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1B0B85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</w:rPr>
        <w:t>Question item 3:</w:t>
      </w:r>
      <w:r w:rsidRPr="00FA56C2">
        <w:rPr>
          <w:rFonts w:ascii="Calibri" w:hAnsi="Calibri" w:cs="Times New Roman"/>
          <w:color w:val="000000"/>
          <w:sz w:val="28"/>
          <w:szCs w:val="28"/>
        </w:rPr>
        <w:t> suggest to go to ccNSO and GNSO. Need to go back to original documentation, why is was originally included.</w:t>
      </w:r>
    </w:p>
    <w:p w14:paraId="539C906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GNSO and ccNSO could trigger further action.</w:t>
      </w:r>
    </w:p>
    <w:p w14:paraId="385DE05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Martin: exhausted RAP, where to take it from there. CSC not authorized to take further action. </w:t>
      </w:r>
    </w:p>
    <w:p w14:paraId="0473762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Suggested wording misses that point.</w:t>
      </w:r>
    </w:p>
    <w:p w14:paraId="5C882070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D514EF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</w:rPr>
        <w:t>Action: look up original considerations</w:t>
      </w:r>
    </w:p>
    <w:p w14:paraId="634F313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70211DB8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4.  </w:t>
      </w:r>
    </w:p>
    <w:p w14:paraId="417E01E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Martin: issue here was that CSC was mediator between a registry and PTI in a specific case. It may have had more to do with the ccTLD side, in particular for those ccTLDs who are not member of the ccNSO.</w:t>
      </w:r>
    </w:p>
    <w:p w14:paraId="1A1B975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Weary that CSC takes a decision-making role</w:t>
      </w:r>
    </w:p>
    <w:p w14:paraId="2F88D23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</w:rPr>
        <w:t> </w:t>
      </w:r>
    </w:p>
    <w:p w14:paraId="2EF4A4D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I</w:t>
      </w:r>
      <w:r w:rsidRPr="00FA56C2">
        <w:rPr>
          <w:rFonts w:ascii="Calibri" w:hAnsi="Calibri" w:cs="Times New Roman"/>
          <w:color w:val="000000"/>
          <w:sz w:val="28"/>
          <w:szCs w:val="28"/>
        </w:rPr>
        <w:t>tem 5. </w:t>
      </w:r>
    </w:p>
    <w:p w14:paraId="7A650D1E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lastRenderedPageBreak/>
        <w:t>Change SLA procedures</w:t>
      </w:r>
    </w:p>
    <w:p w14:paraId="11B5348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See below</w:t>
      </w:r>
    </w:p>
    <w:p w14:paraId="6FAC156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7 Liaisons</w:t>
      </w:r>
    </w:p>
    <w:p w14:paraId="37BDD068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07F1046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8: </w:t>
      </w:r>
    </w:p>
    <w:p w14:paraId="44434028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Change of frequency to meet needs to be updated</w:t>
      </w:r>
    </w:p>
    <w:p w14:paraId="63011CB7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3CB77EA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9: Members to receive travel funding</w:t>
      </w:r>
    </w:p>
    <w:p w14:paraId="6683D01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(distinct from liaisons)</w:t>
      </w:r>
    </w:p>
    <w:p w14:paraId="69D41937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More relaxed about it. Right people for the job.</w:t>
      </w:r>
    </w:p>
    <w:p w14:paraId="08D838A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A02718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10: RAP reporting</w:t>
      </w:r>
    </w:p>
    <w:p w14:paraId="7ACA227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3799ABBD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11. </w:t>
      </w:r>
    </w:p>
    <w:p w14:paraId="1D5E509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Donna: Potentially an issue </w:t>
      </w:r>
    </w:p>
    <w:p w14:paraId="4646B661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IFO being independent from ICANN. Concern that role of CSC being a product of PTI. PTI itself would not have the resources to perform secretariat question. </w:t>
      </w:r>
    </w:p>
    <w:p w14:paraId="21CF74F1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To maintain independence: any issues with ICANN constraint.</w:t>
      </w:r>
    </w:p>
    <w:p w14:paraId="2EC602E4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7D69A74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12. RAP </w:t>
      </w:r>
    </w:p>
    <w:p w14:paraId="5943A024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12637267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SLA change procedure discussion</w:t>
      </w:r>
    </w:p>
    <w:p w14:paraId="0C288D6C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0AC61DF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The 4 different procedures</w:t>
      </w:r>
    </w:p>
    <w:p w14:paraId="6D7822E8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Different changes of the service levels.</w:t>
      </w:r>
    </w:p>
    <w:p w14:paraId="34E0157E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13A55C51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Donna: CSC challenges proposals are part of charter review</w:t>
      </w:r>
    </w:p>
    <w:p w14:paraId="49D3453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Try to find a way to wrap this up and make part of things that need to happen.</w:t>
      </w:r>
    </w:p>
    <w:p w14:paraId="4913859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Martin: It seems not unreasonable to flag and suggest how this could be modified</w:t>
      </w:r>
    </w:p>
    <w:p w14:paraId="0CF871DC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Suggest to give it serious thought to resolve it.</w:t>
      </w:r>
    </w:p>
    <w:p w14:paraId="3234B86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2B92F2B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Elaine: adding suggest</w:t>
      </w:r>
    </w:p>
    <w:p w14:paraId="3F76A2F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Martin: time to make CSC a useful body</w:t>
      </w:r>
    </w:p>
    <w:p w14:paraId="45568598" w14:textId="77777777" w:rsidR="00FA56C2" w:rsidRPr="00FA56C2" w:rsidRDefault="00FA56C2" w:rsidP="00FA56C2">
      <w:pPr>
        <w:numPr>
          <w:ilvl w:val="0"/>
          <w:numId w:val="2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Not a lot of interchange between CSC charter drafting team and DT -A. Modification done in parallel</w:t>
      </w:r>
    </w:p>
    <w:p w14:paraId="234FE3F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</w:rPr>
        <w:t> </w:t>
      </w:r>
    </w:p>
    <w:p w14:paraId="4AE9936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</w:rPr>
        <w:t> </w:t>
      </w:r>
    </w:p>
    <w:p w14:paraId="7DC9EA34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bookmarkStart w:id="0" w:name="_GoBack"/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Agenda:</w:t>
      </w:r>
    </w:p>
    <w:p w14:paraId="462AC7C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1. Welcome &amp; Roll Call</w:t>
      </w:r>
    </w:p>
    <w:p w14:paraId="723ECC9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2.  Terms of Reference</w:t>
      </w:r>
    </w:p>
    <w:p w14:paraId="6E3AEE7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3. Scope of Review</w:t>
      </w:r>
    </w:p>
    <w:p w14:paraId="65DBBED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4. Blog Post</w:t>
      </w:r>
    </w:p>
    <w:p w14:paraId="3A346BE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5. Documents to Date</w:t>
      </w:r>
    </w:p>
    <w:p w14:paraId="081C998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a. SLE Workflow</w:t>
      </w:r>
    </w:p>
    <w:p w14:paraId="4C3A4EE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b. Status of CSC Internal Review Doc</w:t>
      </w:r>
    </w:p>
    <w:p w14:paraId="73F271C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c. SLA Change Procedures</w:t>
      </w:r>
    </w:p>
    <w:p w14:paraId="3703A20E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6. Prep for Call with Elise Gerich</w:t>
      </w:r>
    </w:p>
    <w:p w14:paraId="216CC6E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Intention, as she is moving on</w:t>
      </w:r>
    </w:p>
    <w:p w14:paraId="65187C1D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her experience with working with CSC</w:t>
      </w:r>
    </w:p>
    <w:p w14:paraId="775E54B3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any recommendation to change CSC</w:t>
      </w:r>
    </w:p>
    <w:p w14:paraId="78E45401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A77A9A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7. Next Meetings</w:t>
      </w:r>
    </w:p>
    <w:p w14:paraId="0BB4CFF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a. Monday, October 16, 19:30-21:30 UTC – CSC Meeting 15</w:t>
      </w:r>
    </w:p>
    <w:p w14:paraId="329B6EE8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b. Abu Dhabi – Sunday, 29 October, 8:30-9:00, Prep Meeting</w:t>
      </w:r>
    </w:p>
    <w:p w14:paraId="0FFA7FE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c. Abu Dhabi – Wednesday, 01 November, Block 2 (10:30-12:00), CSC Review Team Public Session</w:t>
      </w:r>
    </w:p>
    <w:p w14:paraId="18091DD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30CB0DBC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Open session with the Board- CSC</w:t>
      </w:r>
    </w:p>
    <w:p w14:paraId="78DAC17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7B3C8F60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d. Abu Dhabi – Wednesday, 01 November, Block 6 (18:30-20:00), CSC Review Team Wrap Up</w:t>
      </w:r>
    </w:p>
    <w:p w14:paraId="5D55490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8. AOB</w:t>
      </w:r>
    </w:p>
    <w:p w14:paraId="2BDFE584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9. Adjourn</w:t>
      </w:r>
    </w:p>
    <w:p w14:paraId="4774CD7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6FB709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</w:rPr>
        <w:t> </w:t>
      </w:r>
    </w:p>
    <w:p w14:paraId="571B8F06" w14:textId="77777777" w:rsidR="00721CF1" w:rsidRDefault="00721CF1"/>
    <w:bookmarkEnd w:id="0"/>
    <w:sectPr w:rsidR="00721CF1" w:rsidSect="00994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E3530"/>
    <w:multiLevelType w:val="multilevel"/>
    <w:tmpl w:val="468E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D85178"/>
    <w:multiLevelType w:val="multilevel"/>
    <w:tmpl w:val="747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C2"/>
    <w:rsid w:val="006D225F"/>
    <w:rsid w:val="00721CF1"/>
    <w:rsid w:val="007D57B6"/>
    <w:rsid w:val="00994579"/>
    <w:rsid w:val="00C447A8"/>
    <w:rsid w:val="00FA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CEC7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2507</Characters>
  <Application>Microsoft Macintosh Word</Application>
  <DocSecurity>0</DocSecurity>
  <Lines>20</Lines>
  <Paragraphs>5</Paragraphs>
  <ScaleCrop>false</ScaleCrop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Otanes</dc:creator>
  <cp:keywords/>
  <dc:description/>
  <cp:lastModifiedBy>Microsoft Office User</cp:lastModifiedBy>
  <cp:revision>2</cp:revision>
  <dcterms:created xsi:type="dcterms:W3CDTF">2017-11-10T11:34:00Z</dcterms:created>
  <dcterms:modified xsi:type="dcterms:W3CDTF">2017-11-10T11:34:00Z</dcterms:modified>
</cp:coreProperties>
</file>